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6EDC" w:rsidRPr="00403334" w:rsidRDefault="008E6EDC" w:rsidP="003F7DDD">
      <w:pPr>
        <w:ind w:left="708" w:hanging="708"/>
        <w:jc w:val="center"/>
        <w:rPr>
          <w:rFonts w:ascii="Tahoma" w:hAnsi="Tahoma" w:cs="Tahoma"/>
          <w:b/>
          <w:color w:val="365F91"/>
          <w:sz w:val="22"/>
          <w:szCs w:val="22"/>
        </w:rPr>
      </w:pPr>
      <w:bookmarkStart w:id="0" w:name="_GoBack"/>
      <w:bookmarkEnd w:id="0"/>
    </w:p>
    <w:p w:rsidR="008E6EDC" w:rsidRPr="00403334" w:rsidRDefault="008E6EDC" w:rsidP="008E6EDC">
      <w:pPr>
        <w:jc w:val="center"/>
        <w:rPr>
          <w:rFonts w:ascii="Tahoma" w:hAnsi="Tahoma" w:cs="Tahoma"/>
          <w:b/>
          <w:color w:val="365F91"/>
          <w:sz w:val="22"/>
          <w:szCs w:val="22"/>
        </w:rPr>
      </w:pPr>
    </w:p>
    <w:p w:rsidR="008E6EDC" w:rsidRPr="00403334" w:rsidRDefault="008E6EDC" w:rsidP="008E6EDC">
      <w:pPr>
        <w:jc w:val="center"/>
        <w:rPr>
          <w:rFonts w:ascii="Tahoma" w:hAnsi="Tahoma" w:cs="Tahoma"/>
          <w:b/>
          <w:color w:val="365F91"/>
          <w:sz w:val="22"/>
          <w:szCs w:val="22"/>
        </w:rPr>
      </w:pPr>
    </w:p>
    <w:p w:rsidR="008E6EDC" w:rsidRDefault="008E6EDC" w:rsidP="008E6EDC">
      <w:pPr>
        <w:jc w:val="center"/>
        <w:rPr>
          <w:rFonts w:ascii="Tahoma" w:hAnsi="Tahoma" w:cs="Tahoma"/>
          <w:b/>
          <w:color w:val="365F91"/>
        </w:rPr>
      </w:pPr>
    </w:p>
    <w:p w:rsidR="008E6EDC" w:rsidRPr="00914E9D" w:rsidRDefault="008E6EDC" w:rsidP="008E6EDC">
      <w:pPr>
        <w:jc w:val="center"/>
        <w:rPr>
          <w:rFonts w:ascii="Tahoma" w:hAnsi="Tahoma" w:cs="Tahoma"/>
          <w:b/>
          <w:color w:val="365F91"/>
          <w:sz w:val="28"/>
          <w:szCs w:val="28"/>
        </w:rPr>
      </w:pPr>
      <w:r w:rsidRPr="00914E9D">
        <w:rPr>
          <w:rFonts w:ascii="Tahoma" w:hAnsi="Tahoma" w:cs="Tahoma"/>
          <w:b/>
          <w:color w:val="365F91"/>
          <w:sz w:val="28"/>
          <w:szCs w:val="28"/>
        </w:rPr>
        <w:t>EMPRESA NACIONAL DE TELECOMUNICACIONES</w:t>
      </w:r>
    </w:p>
    <w:p w:rsidR="008E6EDC" w:rsidRPr="00735A2A" w:rsidRDefault="008E6EDC" w:rsidP="008E6EDC">
      <w:pPr>
        <w:jc w:val="center"/>
        <w:rPr>
          <w:rFonts w:ascii="Tahoma" w:hAnsi="Tahoma" w:cs="Tahoma"/>
          <w:b/>
          <w:color w:val="365F91"/>
          <w:sz w:val="28"/>
          <w:szCs w:val="28"/>
        </w:rPr>
      </w:pPr>
      <w:r w:rsidRPr="00735A2A">
        <w:rPr>
          <w:rFonts w:ascii="Tahoma" w:hAnsi="Tahoma" w:cs="Tahoma"/>
          <w:b/>
          <w:color w:val="365F91"/>
          <w:sz w:val="28"/>
          <w:szCs w:val="28"/>
        </w:rPr>
        <w:t>ENTEL S.A.</w:t>
      </w: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Pr="003E21C0" w:rsidRDefault="008E6EDC" w:rsidP="008E6EDC">
      <w:pPr>
        <w:jc w:val="center"/>
        <w:rPr>
          <w:rFonts w:ascii="Tahoma" w:hAnsi="Tahoma" w:cs="Tahoma"/>
          <w:b/>
          <w:color w:val="365F91"/>
        </w:rPr>
      </w:pPr>
    </w:p>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p w:rsidR="008E6EDC" w:rsidRDefault="008E6EDC" w:rsidP="008E6EDC">
      <w:pPr>
        <w:tabs>
          <w:tab w:val="left" w:pos="2848"/>
        </w:tabs>
        <w:rPr>
          <w:rFonts w:ascii="Tahoma" w:hAnsi="Tahoma" w:cs="Tahoma"/>
          <w:snapToGrid w:val="0"/>
          <w:color w:val="365F91"/>
        </w:rPr>
      </w:pPr>
      <w:r>
        <w:rPr>
          <w:rFonts w:ascii="Tahoma" w:hAnsi="Tahoma" w:cs="Tahoma"/>
          <w:snapToGrid w:val="0"/>
          <w:color w:val="365F91"/>
        </w:rPr>
        <w:tab/>
      </w:r>
    </w:p>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tbl>
      <w:tblPr>
        <w:tblpPr w:leftFromText="141" w:rightFromText="141" w:vertAnchor="text" w:horzAnchor="margin" w:tblpY="11"/>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965"/>
      </w:tblGrid>
      <w:tr w:rsidR="008E6EDC" w:rsidRPr="003E21C0" w:rsidTr="00CB02F9">
        <w:trPr>
          <w:trHeight w:val="1122"/>
        </w:trPr>
        <w:tc>
          <w:tcPr>
            <w:tcW w:w="8965" w:type="dxa"/>
            <w:tcBorders>
              <w:top w:val="single" w:sz="4" w:space="0" w:color="004990"/>
              <w:left w:val="single" w:sz="4" w:space="0" w:color="004990"/>
              <w:bottom w:val="single" w:sz="4" w:space="0" w:color="004990"/>
              <w:right w:val="single" w:sz="4" w:space="0" w:color="004990"/>
            </w:tcBorders>
            <w:vAlign w:val="center"/>
          </w:tcPr>
          <w:p w:rsidR="008E6EDC" w:rsidRPr="007C3D31" w:rsidRDefault="00D27EBC" w:rsidP="00CB02F9">
            <w:pPr>
              <w:pStyle w:val="Textoindependiente"/>
              <w:spacing w:after="0"/>
              <w:jc w:val="center"/>
              <w:rPr>
                <w:sz w:val="32"/>
                <w:lang w:val="es-ES"/>
              </w:rPr>
            </w:pPr>
            <w:r>
              <w:rPr>
                <w:rFonts w:ascii="Tahoma" w:hAnsi="Tahoma" w:cs="Tahoma"/>
                <w:b/>
                <w:color w:val="365F91"/>
                <w:sz w:val="28"/>
                <w:szCs w:val="28"/>
                <w:lang w:val="es-ES" w:eastAsia="es-ES"/>
              </w:rPr>
              <w:t xml:space="preserve">SERVICIO DE </w:t>
            </w:r>
            <w:r w:rsidR="008E6EDC" w:rsidRPr="007C3D31">
              <w:rPr>
                <w:rFonts w:ascii="Tahoma" w:hAnsi="Tahoma" w:cs="Tahoma"/>
                <w:b/>
                <w:color w:val="365F91"/>
                <w:sz w:val="28"/>
                <w:szCs w:val="28"/>
                <w:lang w:val="es-ES" w:eastAsia="es-ES"/>
              </w:rPr>
              <w:t xml:space="preserve">OPERACIÓN </w:t>
            </w:r>
            <w:r w:rsidR="008E6EDC">
              <w:rPr>
                <w:rFonts w:ascii="Tahoma" w:hAnsi="Tahoma" w:cs="Tahoma"/>
                <w:b/>
                <w:color w:val="365F91"/>
                <w:sz w:val="28"/>
                <w:szCs w:val="28"/>
                <w:lang w:val="es-ES" w:eastAsia="es-ES"/>
              </w:rPr>
              <w:t xml:space="preserve">Y </w:t>
            </w:r>
            <w:r w:rsidR="008E6EDC" w:rsidRPr="007C3D31">
              <w:rPr>
                <w:rFonts w:ascii="Tahoma" w:hAnsi="Tahoma" w:cs="Tahoma"/>
                <w:b/>
                <w:color w:val="365F91"/>
                <w:sz w:val="28"/>
                <w:szCs w:val="28"/>
                <w:lang w:val="es-ES" w:eastAsia="es-ES"/>
              </w:rPr>
              <w:t xml:space="preserve">MANTENIMIENTO DE </w:t>
            </w:r>
            <w:r w:rsidR="008E6EDC">
              <w:rPr>
                <w:rFonts w:ascii="Tahoma" w:hAnsi="Tahoma" w:cs="Tahoma"/>
                <w:b/>
                <w:color w:val="365F91"/>
                <w:sz w:val="28"/>
                <w:szCs w:val="28"/>
                <w:lang w:val="es-ES" w:eastAsia="es-ES"/>
              </w:rPr>
              <w:t>LA RED DE</w:t>
            </w:r>
            <w:r w:rsidR="008E6EDC" w:rsidRPr="007C3D31">
              <w:rPr>
                <w:rFonts w:ascii="Tahoma" w:hAnsi="Tahoma" w:cs="Tahoma"/>
                <w:b/>
                <w:color w:val="365F91"/>
                <w:sz w:val="28"/>
                <w:szCs w:val="28"/>
                <w:lang w:val="es-ES" w:eastAsia="es-ES"/>
              </w:rPr>
              <w:t xml:space="preserve"> ACCESO URBANO</w:t>
            </w:r>
          </w:p>
        </w:tc>
      </w:tr>
    </w:tbl>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snapToGrid w:val="0"/>
          <w:color w:val="365F91"/>
        </w:rPr>
      </w:pPr>
    </w:p>
    <w:p w:rsidR="008E6EDC" w:rsidRPr="003E21C0" w:rsidRDefault="008E6EDC" w:rsidP="008E6EDC">
      <w:pPr>
        <w:jc w:val="center"/>
        <w:rPr>
          <w:rFonts w:ascii="Tahoma" w:hAnsi="Tahoma" w:cs="Tahoma"/>
          <w:snapToGrid w:val="0"/>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Pr="00C36D2B" w:rsidRDefault="008E6EDC" w:rsidP="008E6EDC">
      <w:pPr>
        <w:jc w:val="center"/>
        <w:rPr>
          <w:rFonts w:ascii="Tahoma" w:hAnsi="Tahoma" w:cs="Tahoma"/>
          <w:b/>
          <w:color w:val="365F91"/>
          <w:sz w:val="36"/>
          <w:szCs w:val="36"/>
        </w:rPr>
      </w:pPr>
    </w:p>
    <w:p w:rsidR="008E6EDC" w:rsidRPr="00C36D2B" w:rsidRDefault="008E6EDC" w:rsidP="008E6EDC">
      <w:pPr>
        <w:jc w:val="center"/>
        <w:rPr>
          <w:rFonts w:ascii="Tahoma" w:hAnsi="Tahoma" w:cs="Tahoma"/>
          <w:b/>
          <w:color w:val="004990"/>
          <w:sz w:val="36"/>
          <w:szCs w:val="36"/>
          <w:lang w:val="pt-BR"/>
        </w:rPr>
      </w:pPr>
      <w:r w:rsidRPr="00C36D2B">
        <w:rPr>
          <w:rFonts w:ascii="Tahoma" w:hAnsi="Tahoma" w:cs="Tahoma"/>
          <w:b/>
          <w:color w:val="004990"/>
          <w:sz w:val="36"/>
          <w:szCs w:val="36"/>
          <w:lang w:val="pt-BR"/>
        </w:rPr>
        <w:t xml:space="preserve">ANEXO </w:t>
      </w:r>
      <w:r w:rsidR="003F7DDD">
        <w:rPr>
          <w:rFonts w:ascii="Tahoma" w:hAnsi="Tahoma" w:cs="Tahoma"/>
          <w:b/>
          <w:color w:val="004990"/>
          <w:sz w:val="36"/>
          <w:szCs w:val="36"/>
          <w:lang w:val="pt-BR"/>
        </w:rPr>
        <w:t>A</w:t>
      </w:r>
    </w:p>
    <w:p w:rsidR="008E6EDC" w:rsidRPr="00C36D2B" w:rsidRDefault="00DA40AA" w:rsidP="008E6EDC">
      <w:pPr>
        <w:jc w:val="center"/>
        <w:rPr>
          <w:rFonts w:ascii="Tahoma" w:hAnsi="Tahoma" w:cs="Tahoma"/>
          <w:b/>
          <w:color w:val="004990"/>
          <w:sz w:val="36"/>
          <w:szCs w:val="36"/>
          <w:lang w:val="pt-BR"/>
        </w:rPr>
      </w:pPr>
      <w:r>
        <w:rPr>
          <w:rFonts w:ascii="Tahoma" w:hAnsi="Tahoma" w:cs="Tahoma"/>
          <w:b/>
          <w:color w:val="004990"/>
          <w:sz w:val="36"/>
          <w:szCs w:val="36"/>
          <w:lang w:val="pt-BR"/>
        </w:rPr>
        <w:t>PROCEDIMIENTOS Y REPORTES</w:t>
      </w:r>
    </w:p>
    <w:p w:rsidR="008E6EDC" w:rsidRDefault="008E6EDC" w:rsidP="008E6EDC">
      <w:pPr>
        <w:jc w:val="center"/>
        <w:rPr>
          <w:rFonts w:ascii="Tahoma" w:hAnsi="Tahoma" w:cs="Tahoma"/>
          <w:color w:val="365F91"/>
        </w:rPr>
      </w:pPr>
    </w:p>
    <w:p w:rsidR="008E6EDC" w:rsidRPr="003E21C0" w:rsidRDefault="008E6EDC" w:rsidP="008E6EDC">
      <w:pPr>
        <w:jc w:val="center"/>
        <w:rPr>
          <w:rFonts w:ascii="Tahoma" w:hAnsi="Tahoma" w:cs="Tahoma"/>
          <w:color w:val="365F91"/>
        </w:rPr>
      </w:pPr>
    </w:p>
    <w:p w:rsidR="008E6EDC" w:rsidRPr="003E21C0" w:rsidRDefault="008E6EDC" w:rsidP="008E6EDC">
      <w:pPr>
        <w:jc w:val="center"/>
        <w:rPr>
          <w:rFonts w:ascii="Tahoma" w:hAnsi="Tahoma" w:cs="Tahoma"/>
          <w:color w:val="365F91"/>
        </w:rPr>
      </w:pPr>
    </w:p>
    <w:p w:rsidR="008E6EDC" w:rsidRPr="003E21C0" w:rsidRDefault="008E6EDC" w:rsidP="008E6EDC">
      <w:pPr>
        <w:jc w:val="center"/>
        <w:rPr>
          <w:rFonts w:ascii="Tahoma" w:hAnsi="Tahoma" w:cs="Tahoma"/>
          <w:color w:val="365F91"/>
        </w:rPr>
      </w:pPr>
    </w:p>
    <w:p w:rsidR="008E6EDC" w:rsidRPr="003E21C0"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b/>
          <w:color w:val="365F91"/>
        </w:rPr>
      </w:pPr>
    </w:p>
    <w:p w:rsidR="008E6EDC" w:rsidRDefault="008E6EDC" w:rsidP="008E6EDC">
      <w:pPr>
        <w:jc w:val="center"/>
        <w:rPr>
          <w:rFonts w:ascii="Tahoma" w:hAnsi="Tahoma" w:cs="Tahoma"/>
          <w:color w:val="365F91"/>
        </w:rPr>
      </w:pPr>
    </w:p>
    <w:p w:rsidR="008E6EDC" w:rsidRPr="003E21C0" w:rsidRDefault="008E6EDC" w:rsidP="008E6EDC">
      <w:pPr>
        <w:jc w:val="center"/>
        <w:rPr>
          <w:rFonts w:ascii="Tahoma" w:hAnsi="Tahoma" w:cs="Tahoma"/>
          <w:color w:val="365F91"/>
        </w:rPr>
      </w:pPr>
    </w:p>
    <w:p w:rsidR="008E6EDC" w:rsidRDefault="008E6EDC" w:rsidP="008E6EDC">
      <w:pPr>
        <w:tabs>
          <w:tab w:val="left" w:pos="3486"/>
        </w:tabs>
        <w:rPr>
          <w:lang w:val="es-BO" w:eastAsia="en-US"/>
        </w:rPr>
      </w:pPr>
    </w:p>
    <w:tbl>
      <w:tblPr>
        <w:tblpPr w:leftFromText="141" w:rightFromText="141" w:vertAnchor="text" w:horzAnchor="margin" w:tblpY="71"/>
        <w:tblW w:w="956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158"/>
      </w:tblGrid>
      <w:tr w:rsidR="008E6EDC" w:rsidRPr="008D4195" w:rsidTr="00CB02F9">
        <w:trPr>
          <w:trHeight w:val="617"/>
        </w:trPr>
        <w:tc>
          <w:tcPr>
            <w:tcW w:w="2410" w:type="dxa"/>
            <w:shd w:val="clear" w:color="auto" w:fill="004990"/>
            <w:vAlign w:val="center"/>
          </w:tcPr>
          <w:p w:rsidR="003F7DDD" w:rsidRPr="00F00433" w:rsidRDefault="008E6EDC" w:rsidP="003F7DDD">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lastRenderedPageBreak/>
              <w:t xml:space="preserve">ANEXO </w:t>
            </w:r>
            <w:r w:rsidR="003F7DDD">
              <w:rPr>
                <w:rFonts w:ascii="Tahoma" w:hAnsi="Tahoma" w:cs="Tahoma"/>
                <w:b/>
                <w:color w:val="FFFFFF"/>
                <w:sz w:val="28"/>
                <w:szCs w:val="28"/>
                <w:lang w:val="pt-BR"/>
              </w:rPr>
              <w:t>A</w:t>
            </w:r>
          </w:p>
        </w:tc>
        <w:tc>
          <w:tcPr>
            <w:tcW w:w="7158" w:type="dxa"/>
            <w:vAlign w:val="center"/>
          </w:tcPr>
          <w:p w:rsidR="008E6EDC" w:rsidRPr="002275B2" w:rsidRDefault="008E3E33" w:rsidP="00CB02F9">
            <w:pPr>
              <w:jc w:val="center"/>
              <w:rPr>
                <w:rFonts w:ascii="Tahoma" w:hAnsi="Tahoma" w:cs="Tahoma"/>
                <w:b/>
                <w:color w:val="004990"/>
                <w:sz w:val="28"/>
                <w:szCs w:val="28"/>
                <w:lang w:val="pt-BR"/>
              </w:rPr>
            </w:pPr>
            <w:r>
              <w:rPr>
                <w:rFonts w:ascii="Tahoma" w:hAnsi="Tahoma" w:cs="Tahoma"/>
                <w:b/>
                <w:color w:val="004990"/>
                <w:sz w:val="28"/>
                <w:szCs w:val="28"/>
                <w:lang w:val="es-BO"/>
              </w:rPr>
              <w:t>PROCEDIMIENTOS</w:t>
            </w:r>
          </w:p>
        </w:tc>
      </w:tr>
    </w:tbl>
    <w:p w:rsidR="008E6EDC" w:rsidRDefault="008E6EDC" w:rsidP="008E6EDC">
      <w:pPr>
        <w:tabs>
          <w:tab w:val="left" w:pos="3486"/>
        </w:tabs>
        <w:ind w:left="12"/>
        <w:rPr>
          <w:lang w:val="es-BO" w:eastAsia="en-US"/>
        </w:rPr>
      </w:pPr>
    </w:p>
    <w:p w:rsidR="00623D37" w:rsidRDefault="00F427A5">
      <w:pPr>
        <w:pStyle w:val="TDC1"/>
        <w:rPr>
          <w:rFonts w:asciiTheme="minorHAnsi" w:eastAsiaTheme="minorEastAsia" w:hAnsiTheme="minorHAnsi" w:cstheme="minorBidi"/>
          <w:b w:val="0"/>
          <w:noProof/>
          <w:color w:val="auto"/>
          <w:lang w:val="es-BO" w:eastAsia="es-BO"/>
        </w:rPr>
      </w:pPr>
      <w:r w:rsidRPr="00F427A5">
        <w:rPr>
          <w:color w:val="1F497D" w:themeColor="text2"/>
          <w:lang w:val="es-BO" w:eastAsia="en-US"/>
        </w:rPr>
        <w:fldChar w:fldCharType="begin"/>
      </w:r>
      <w:r w:rsidRPr="00F427A5">
        <w:rPr>
          <w:color w:val="1F497D" w:themeColor="text2"/>
          <w:lang w:val="es-BO" w:eastAsia="en-US"/>
        </w:rPr>
        <w:instrText xml:space="preserve"> TOC \o "1-3" \h \z \u </w:instrText>
      </w:r>
      <w:r w:rsidRPr="00F427A5">
        <w:rPr>
          <w:color w:val="1F497D" w:themeColor="text2"/>
          <w:lang w:val="es-BO" w:eastAsia="en-US"/>
        </w:rPr>
        <w:fldChar w:fldCharType="separate"/>
      </w:r>
      <w:hyperlink w:anchor="_Toc454922420" w:history="1">
        <w:r w:rsidR="00623D37" w:rsidRPr="00FB2696">
          <w:rPr>
            <w:rStyle w:val="Hipervnculo"/>
            <w:noProof/>
          </w:rPr>
          <w:t>1.</w:t>
        </w:r>
        <w:r w:rsidR="00623D37">
          <w:rPr>
            <w:rFonts w:asciiTheme="minorHAnsi" w:eastAsiaTheme="minorEastAsia" w:hAnsiTheme="minorHAnsi" w:cstheme="minorBidi"/>
            <w:b w:val="0"/>
            <w:noProof/>
            <w:color w:val="auto"/>
            <w:lang w:val="es-BO" w:eastAsia="es-BO"/>
          </w:rPr>
          <w:tab/>
        </w:r>
        <w:r w:rsidR="00623D37" w:rsidRPr="00FB2696">
          <w:rPr>
            <w:rStyle w:val="Hipervnculo"/>
            <w:noProof/>
          </w:rPr>
          <w:t xml:space="preserve">Mantenimiento Correctivo </w:t>
        </w:r>
        <w:r w:rsidR="00623D37">
          <w:rPr>
            <w:rStyle w:val="Hipervnculo"/>
            <w:noProof/>
          </w:rPr>
          <w:t>y</w:t>
        </w:r>
        <w:r w:rsidR="00623D37" w:rsidRPr="00FB2696">
          <w:rPr>
            <w:rStyle w:val="Hipervnculo"/>
            <w:noProof/>
          </w:rPr>
          <w:t xml:space="preserve"> Preventivo</w:t>
        </w:r>
        <w:r w:rsidR="00623D37">
          <w:rPr>
            <w:noProof/>
            <w:webHidden/>
          </w:rPr>
          <w:tab/>
        </w:r>
        <w:r w:rsidR="00623D37">
          <w:rPr>
            <w:noProof/>
            <w:webHidden/>
          </w:rPr>
          <w:fldChar w:fldCharType="begin"/>
        </w:r>
        <w:r w:rsidR="00623D37">
          <w:rPr>
            <w:noProof/>
            <w:webHidden/>
          </w:rPr>
          <w:instrText xml:space="preserve"> PAGEREF _Toc454922420 \h </w:instrText>
        </w:r>
        <w:r w:rsidR="00623D37">
          <w:rPr>
            <w:noProof/>
            <w:webHidden/>
          </w:rPr>
        </w:r>
        <w:r w:rsidR="00623D37">
          <w:rPr>
            <w:noProof/>
            <w:webHidden/>
          </w:rPr>
          <w:fldChar w:fldCharType="separate"/>
        </w:r>
        <w:r w:rsidR="006C1483">
          <w:rPr>
            <w:noProof/>
            <w:webHidden/>
          </w:rPr>
          <w:t>4</w:t>
        </w:r>
        <w:r w:rsidR="00623D37">
          <w:rPr>
            <w:noProof/>
            <w:webHidden/>
          </w:rPr>
          <w:fldChar w:fldCharType="end"/>
        </w:r>
      </w:hyperlink>
    </w:p>
    <w:p w:rsidR="00623D37" w:rsidRDefault="0059136F">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54922421" w:history="1">
        <w:r w:rsidR="00623D37" w:rsidRPr="00FB2696">
          <w:rPr>
            <w:rStyle w:val="Hipervnculo"/>
            <w:rFonts w:cs="Tahoma"/>
            <w:b/>
            <w:noProof/>
          </w:rPr>
          <w:t>1.1</w:t>
        </w:r>
        <w:r w:rsidR="00623D37">
          <w:rPr>
            <w:rFonts w:asciiTheme="minorHAnsi" w:eastAsiaTheme="minorEastAsia" w:hAnsiTheme="minorHAnsi" w:cstheme="minorBidi"/>
            <w:noProof/>
            <w:sz w:val="22"/>
            <w:szCs w:val="22"/>
            <w:lang w:val="es-BO" w:eastAsia="es-BO"/>
          </w:rPr>
          <w:tab/>
        </w:r>
        <w:r w:rsidR="00623D37" w:rsidRPr="00FB2696">
          <w:rPr>
            <w:rStyle w:val="Hipervnculo"/>
            <w:rFonts w:cs="Tahoma"/>
            <w:b/>
            <w:noProof/>
          </w:rPr>
          <w:t>MANTENIMIENTO CORRECTIVO</w:t>
        </w:r>
        <w:r w:rsidR="00623D37">
          <w:rPr>
            <w:noProof/>
            <w:webHidden/>
          </w:rPr>
          <w:tab/>
        </w:r>
        <w:r w:rsidR="00623D37">
          <w:rPr>
            <w:noProof/>
            <w:webHidden/>
          </w:rPr>
          <w:fldChar w:fldCharType="begin"/>
        </w:r>
        <w:r w:rsidR="00623D37">
          <w:rPr>
            <w:noProof/>
            <w:webHidden/>
          </w:rPr>
          <w:instrText xml:space="preserve"> PAGEREF _Toc454922421 \h </w:instrText>
        </w:r>
        <w:r w:rsidR="00623D37">
          <w:rPr>
            <w:noProof/>
            <w:webHidden/>
          </w:rPr>
        </w:r>
        <w:r w:rsidR="00623D37">
          <w:rPr>
            <w:noProof/>
            <w:webHidden/>
          </w:rPr>
          <w:fldChar w:fldCharType="separate"/>
        </w:r>
        <w:r w:rsidR="006C1483">
          <w:rPr>
            <w:noProof/>
            <w:webHidden/>
          </w:rPr>
          <w:t>4</w:t>
        </w:r>
        <w:r w:rsidR="00623D37">
          <w:rPr>
            <w:noProof/>
            <w:webHidden/>
          </w:rPr>
          <w:fldChar w:fldCharType="end"/>
        </w:r>
      </w:hyperlink>
    </w:p>
    <w:p w:rsidR="00623D37" w:rsidRDefault="0059136F">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54922422" w:history="1">
        <w:r w:rsidR="00623D37" w:rsidRPr="00FB2696">
          <w:rPr>
            <w:rStyle w:val="Hipervnculo"/>
            <w:rFonts w:cs="Tahoma"/>
            <w:b/>
            <w:noProof/>
            <w:lang w:val="es-BO"/>
          </w:rPr>
          <w:t>1.1.1</w:t>
        </w:r>
        <w:r w:rsidR="00623D37">
          <w:rPr>
            <w:rFonts w:asciiTheme="minorHAnsi" w:eastAsiaTheme="minorEastAsia" w:hAnsiTheme="minorHAnsi" w:cstheme="minorBidi"/>
            <w:noProof/>
            <w:sz w:val="22"/>
            <w:szCs w:val="22"/>
            <w:lang w:val="es-BO" w:eastAsia="es-BO"/>
          </w:rPr>
          <w:tab/>
        </w:r>
        <w:r w:rsidR="00623D37" w:rsidRPr="00FB2696">
          <w:rPr>
            <w:rStyle w:val="Hipervnculo"/>
            <w:rFonts w:cs="Tahoma"/>
            <w:b/>
            <w:noProof/>
          </w:rPr>
          <w:t>DEFINICION</w:t>
        </w:r>
        <w:r w:rsidR="00623D37">
          <w:rPr>
            <w:noProof/>
            <w:webHidden/>
          </w:rPr>
          <w:tab/>
        </w:r>
        <w:r w:rsidR="00623D37">
          <w:rPr>
            <w:noProof/>
            <w:webHidden/>
          </w:rPr>
          <w:fldChar w:fldCharType="begin"/>
        </w:r>
        <w:r w:rsidR="00623D37">
          <w:rPr>
            <w:noProof/>
            <w:webHidden/>
          </w:rPr>
          <w:instrText xml:space="preserve"> PAGEREF _Toc454922422 \h </w:instrText>
        </w:r>
        <w:r w:rsidR="00623D37">
          <w:rPr>
            <w:noProof/>
            <w:webHidden/>
          </w:rPr>
        </w:r>
        <w:r w:rsidR="00623D37">
          <w:rPr>
            <w:noProof/>
            <w:webHidden/>
          </w:rPr>
          <w:fldChar w:fldCharType="separate"/>
        </w:r>
        <w:r w:rsidR="006C1483">
          <w:rPr>
            <w:noProof/>
            <w:webHidden/>
          </w:rPr>
          <w:t>4</w:t>
        </w:r>
        <w:r w:rsidR="00623D37">
          <w:rPr>
            <w:noProof/>
            <w:webHidden/>
          </w:rPr>
          <w:fldChar w:fldCharType="end"/>
        </w:r>
      </w:hyperlink>
    </w:p>
    <w:p w:rsidR="00623D37" w:rsidRDefault="0059136F">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54922423" w:history="1">
        <w:r w:rsidR="00623D37" w:rsidRPr="00FB2696">
          <w:rPr>
            <w:rStyle w:val="Hipervnculo"/>
            <w:rFonts w:cs="Tahoma"/>
            <w:b/>
            <w:noProof/>
            <w:lang w:val="es-BO"/>
          </w:rPr>
          <w:t>1.1.2</w:t>
        </w:r>
        <w:r w:rsidR="00623D37">
          <w:rPr>
            <w:rFonts w:asciiTheme="minorHAnsi" w:eastAsiaTheme="minorEastAsia" w:hAnsiTheme="minorHAnsi" w:cstheme="minorBidi"/>
            <w:noProof/>
            <w:sz w:val="22"/>
            <w:szCs w:val="22"/>
            <w:lang w:val="es-BO" w:eastAsia="es-BO"/>
          </w:rPr>
          <w:tab/>
        </w:r>
        <w:r w:rsidR="00623D37" w:rsidRPr="00FB2696">
          <w:rPr>
            <w:rStyle w:val="Hipervnculo"/>
            <w:rFonts w:cs="Tahoma"/>
            <w:b/>
            <w:noProof/>
          </w:rPr>
          <w:t>METODOLOGIA DE TRABAJO</w:t>
        </w:r>
        <w:r w:rsidR="00623D37">
          <w:rPr>
            <w:noProof/>
            <w:webHidden/>
          </w:rPr>
          <w:tab/>
        </w:r>
        <w:r w:rsidR="00623D37">
          <w:rPr>
            <w:noProof/>
            <w:webHidden/>
          </w:rPr>
          <w:fldChar w:fldCharType="begin"/>
        </w:r>
        <w:r w:rsidR="00623D37">
          <w:rPr>
            <w:noProof/>
            <w:webHidden/>
          </w:rPr>
          <w:instrText xml:space="preserve"> PAGEREF _Toc454922423 \h </w:instrText>
        </w:r>
        <w:r w:rsidR="00623D37">
          <w:rPr>
            <w:noProof/>
            <w:webHidden/>
          </w:rPr>
        </w:r>
        <w:r w:rsidR="00623D37">
          <w:rPr>
            <w:noProof/>
            <w:webHidden/>
          </w:rPr>
          <w:fldChar w:fldCharType="separate"/>
        </w:r>
        <w:r w:rsidR="006C1483">
          <w:rPr>
            <w:noProof/>
            <w:webHidden/>
          </w:rPr>
          <w:t>4</w:t>
        </w:r>
        <w:r w:rsidR="00623D37">
          <w:rPr>
            <w:noProof/>
            <w:webHidden/>
          </w:rPr>
          <w:fldChar w:fldCharType="end"/>
        </w:r>
      </w:hyperlink>
    </w:p>
    <w:p w:rsidR="00623D37" w:rsidRDefault="0059136F">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54922424" w:history="1">
        <w:r w:rsidR="00623D37" w:rsidRPr="00FB2696">
          <w:rPr>
            <w:rStyle w:val="Hipervnculo"/>
            <w:rFonts w:cs="Tahoma"/>
            <w:b/>
            <w:noProof/>
            <w:lang w:val="es-BO"/>
          </w:rPr>
          <w:t>1.1.3</w:t>
        </w:r>
        <w:r w:rsidR="00623D37">
          <w:rPr>
            <w:rFonts w:asciiTheme="minorHAnsi" w:eastAsiaTheme="minorEastAsia" w:hAnsiTheme="minorHAnsi" w:cstheme="minorBidi"/>
            <w:noProof/>
            <w:sz w:val="22"/>
            <w:szCs w:val="22"/>
            <w:lang w:val="es-BO" w:eastAsia="es-BO"/>
          </w:rPr>
          <w:tab/>
        </w:r>
        <w:r w:rsidR="00623D37" w:rsidRPr="00FB2696">
          <w:rPr>
            <w:rStyle w:val="Hipervnculo"/>
            <w:rFonts w:cs="Tahoma"/>
            <w:b/>
            <w:noProof/>
            <w:lang w:val="es-BO"/>
          </w:rPr>
          <w:t>TIEMPO DE INTERVENCION</w:t>
        </w:r>
        <w:r w:rsidR="00623D37">
          <w:rPr>
            <w:noProof/>
            <w:webHidden/>
          </w:rPr>
          <w:tab/>
        </w:r>
        <w:r w:rsidR="00623D37">
          <w:rPr>
            <w:noProof/>
            <w:webHidden/>
          </w:rPr>
          <w:fldChar w:fldCharType="begin"/>
        </w:r>
        <w:r w:rsidR="00623D37">
          <w:rPr>
            <w:noProof/>
            <w:webHidden/>
          </w:rPr>
          <w:instrText xml:space="preserve"> PAGEREF _Toc454922424 \h </w:instrText>
        </w:r>
        <w:r w:rsidR="00623D37">
          <w:rPr>
            <w:noProof/>
            <w:webHidden/>
          </w:rPr>
        </w:r>
        <w:r w:rsidR="00623D37">
          <w:rPr>
            <w:noProof/>
            <w:webHidden/>
          </w:rPr>
          <w:fldChar w:fldCharType="separate"/>
        </w:r>
        <w:r w:rsidR="006C1483">
          <w:rPr>
            <w:noProof/>
            <w:webHidden/>
          </w:rPr>
          <w:t>7</w:t>
        </w:r>
        <w:r w:rsidR="00623D37">
          <w:rPr>
            <w:noProof/>
            <w:webHidden/>
          </w:rPr>
          <w:fldChar w:fldCharType="end"/>
        </w:r>
      </w:hyperlink>
    </w:p>
    <w:p w:rsidR="00623D37" w:rsidRDefault="0059136F">
      <w:pPr>
        <w:pStyle w:val="TDC2"/>
        <w:tabs>
          <w:tab w:val="left" w:pos="800"/>
          <w:tab w:val="right" w:leader="dot" w:pos="8739"/>
        </w:tabs>
        <w:rPr>
          <w:rFonts w:asciiTheme="minorHAnsi" w:eastAsiaTheme="minorEastAsia" w:hAnsiTheme="minorHAnsi" w:cstheme="minorBidi"/>
          <w:noProof/>
          <w:sz w:val="22"/>
          <w:szCs w:val="22"/>
          <w:lang w:val="es-BO" w:eastAsia="es-BO"/>
        </w:rPr>
      </w:pPr>
      <w:hyperlink w:anchor="_Toc454922425" w:history="1">
        <w:r w:rsidR="00623D37" w:rsidRPr="00FB2696">
          <w:rPr>
            <w:rStyle w:val="Hipervnculo"/>
            <w:rFonts w:ascii="Tahoma" w:hAnsi="Tahoma" w:cs="Tahoma"/>
            <w:noProof/>
          </w:rPr>
          <w:t>1.2</w:t>
        </w:r>
        <w:r w:rsidR="00623D37">
          <w:rPr>
            <w:rFonts w:asciiTheme="minorHAnsi" w:eastAsiaTheme="minorEastAsia" w:hAnsiTheme="minorHAnsi" w:cstheme="minorBidi"/>
            <w:noProof/>
            <w:sz w:val="22"/>
            <w:szCs w:val="22"/>
            <w:lang w:val="es-BO" w:eastAsia="es-BO"/>
          </w:rPr>
          <w:tab/>
        </w:r>
        <w:r w:rsidR="00623D37" w:rsidRPr="00FB2696">
          <w:rPr>
            <w:rStyle w:val="Hipervnculo"/>
            <w:rFonts w:ascii="Tahoma" w:hAnsi="Tahoma" w:cs="Tahoma"/>
            <w:noProof/>
          </w:rPr>
          <w:t>MANTENIMIENTO PREVENTIVO</w:t>
        </w:r>
        <w:r w:rsidR="00623D37">
          <w:rPr>
            <w:noProof/>
            <w:webHidden/>
          </w:rPr>
          <w:tab/>
        </w:r>
        <w:r w:rsidR="00623D37">
          <w:rPr>
            <w:noProof/>
            <w:webHidden/>
          </w:rPr>
          <w:fldChar w:fldCharType="begin"/>
        </w:r>
        <w:r w:rsidR="00623D37">
          <w:rPr>
            <w:noProof/>
            <w:webHidden/>
          </w:rPr>
          <w:instrText xml:space="preserve"> PAGEREF _Toc454922425 \h </w:instrText>
        </w:r>
        <w:r w:rsidR="00623D37">
          <w:rPr>
            <w:noProof/>
            <w:webHidden/>
          </w:rPr>
        </w:r>
        <w:r w:rsidR="00623D37">
          <w:rPr>
            <w:noProof/>
            <w:webHidden/>
          </w:rPr>
          <w:fldChar w:fldCharType="separate"/>
        </w:r>
        <w:r w:rsidR="006C1483">
          <w:rPr>
            <w:noProof/>
            <w:webHidden/>
          </w:rPr>
          <w:t>7</w:t>
        </w:r>
        <w:r w:rsidR="00623D37">
          <w:rPr>
            <w:noProof/>
            <w:webHidden/>
          </w:rPr>
          <w:fldChar w:fldCharType="end"/>
        </w:r>
      </w:hyperlink>
    </w:p>
    <w:p w:rsidR="00623D37" w:rsidRDefault="0059136F">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54922426" w:history="1">
        <w:r w:rsidR="00623D37" w:rsidRPr="00FB2696">
          <w:rPr>
            <w:rStyle w:val="Hipervnculo"/>
            <w:rFonts w:cs="Tahoma"/>
            <w:b/>
            <w:noProof/>
            <w:lang w:val="es-BO"/>
          </w:rPr>
          <w:t>1.2.1</w:t>
        </w:r>
        <w:r w:rsidR="00623D37">
          <w:rPr>
            <w:rFonts w:asciiTheme="minorHAnsi" w:eastAsiaTheme="minorEastAsia" w:hAnsiTheme="minorHAnsi" w:cstheme="minorBidi"/>
            <w:noProof/>
            <w:sz w:val="22"/>
            <w:szCs w:val="22"/>
            <w:lang w:val="es-BO" w:eastAsia="es-BO"/>
          </w:rPr>
          <w:tab/>
        </w:r>
        <w:r w:rsidR="00623D37" w:rsidRPr="00FB2696">
          <w:rPr>
            <w:rStyle w:val="Hipervnculo"/>
            <w:rFonts w:cs="Tahoma"/>
            <w:b/>
            <w:noProof/>
          </w:rPr>
          <w:t>DEFINICION</w:t>
        </w:r>
        <w:r w:rsidR="00623D37">
          <w:rPr>
            <w:noProof/>
            <w:webHidden/>
          </w:rPr>
          <w:tab/>
        </w:r>
        <w:r w:rsidR="00623D37">
          <w:rPr>
            <w:noProof/>
            <w:webHidden/>
          </w:rPr>
          <w:fldChar w:fldCharType="begin"/>
        </w:r>
        <w:r w:rsidR="00623D37">
          <w:rPr>
            <w:noProof/>
            <w:webHidden/>
          </w:rPr>
          <w:instrText xml:space="preserve"> PAGEREF _Toc454922426 \h </w:instrText>
        </w:r>
        <w:r w:rsidR="00623D37">
          <w:rPr>
            <w:noProof/>
            <w:webHidden/>
          </w:rPr>
        </w:r>
        <w:r w:rsidR="00623D37">
          <w:rPr>
            <w:noProof/>
            <w:webHidden/>
          </w:rPr>
          <w:fldChar w:fldCharType="separate"/>
        </w:r>
        <w:r w:rsidR="006C1483">
          <w:rPr>
            <w:noProof/>
            <w:webHidden/>
          </w:rPr>
          <w:t>7</w:t>
        </w:r>
        <w:r w:rsidR="00623D37">
          <w:rPr>
            <w:noProof/>
            <w:webHidden/>
          </w:rPr>
          <w:fldChar w:fldCharType="end"/>
        </w:r>
      </w:hyperlink>
    </w:p>
    <w:p w:rsidR="00623D37" w:rsidRDefault="0059136F">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54922427" w:history="1">
        <w:r w:rsidR="00623D37" w:rsidRPr="00FB2696">
          <w:rPr>
            <w:rStyle w:val="Hipervnculo"/>
            <w:rFonts w:eastAsia="Arial Unicode MS" w:cs="Tahoma"/>
            <w:b/>
            <w:noProof/>
            <w:lang w:val="es-BO"/>
          </w:rPr>
          <w:t>1.2.2</w:t>
        </w:r>
        <w:r w:rsidR="00623D37">
          <w:rPr>
            <w:rFonts w:asciiTheme="minorHAnsi" w:eastAsiaTheme="minorEastAsia" w:hAnsiTheme="minorHAnsi" w:cstheme="minorBidi"/>
            <w:noProof/>
            <w:sz w:val="22"/>
            <w:szCs w:val="22"/>
            <w:lang w:val="es-BO" w:eastAsia="es-BO"/>
          </w:rPr>
          <w:tab/>
        </w:r>
        <w:r w:rsidR="00623D37" w:rsidRPr="00FB2696">
          <w:rPr>
            <w:rStyle w:val="Hipervnculo"/>
            <w:rFonts w:eastAsia="Arial Unicode MS" w:cs="Tahoma"/>
            <w:b/>
            <w:noProof/>
            <w:lang w:val="es-BO"/>
          </w:rPr>
          <w:t>TRABAJOS INVOLUCRADOS</w:t>
        </w:r>
        <w:r w:rsidR="00623D37">
          <w:rPr>
            <w:noProof/>
            <w:webHidden/>
          </w:rPr>
          <w:tab/>
        </w:r>
        <w:r w:rsidR="00623D37">
          <w:rPr>
            <w:noProof/>
            <w:webHidden/>
          </w:rPr>
          <w:fldChar w:fldCharType="begin"/>
        </w:r>
        <w:r w:rsidR="00623D37">
          <w:rPr>
            <w:noProof/>
            <w:webHidden/>
          </w:rPr>
          <w:instrText xml:space="preserve"> PAGEREF _Toc454922427 \h </w:instrText>
        </w:r>
        <w:r w:rsidR="00623D37">
          <w:rPr>
            <w:noProof/>
            <w:webHidden/>
          </w:rPr>
        </w:r>
        <w:r w:rsidR="00623D37">
          <w:rPr>
            <w:noProof/>
            <w:webHidden/>
          </w:rPr>
          <w:fldChar w:fldCharType="separate"/>
        </w:r>
        <w:r w:rsidR="006C1483">
          <w:rPr>
            <w:noProof/>
            <w:webHidden/>
          </w:rPr>
          <w:t>7</w:t>
        </w:r>
        <w:r w:rsidR="00623D37">
          <w:rPr>
            <w:noProof/>
            <w:webHidden/>
          </w:rPr>
          <w:fldChar w:fldCharType="end"/>
        </w:r>
      </w:hyperlink>
    </w:p>
    <w:p w:rsidR="00623D37" w:rsidRDefault="0059136F">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54922428" w:history="1">
        <w:r w:rsidR="00623D37" w:rsidRPr="00FB2696">
          <w:rPr>
            <w:rStyle w:val="Hipervnculo"/>
            <w:rFonts w:cs="Tahoma"/>
            <w:b/>
            <w:noProof/>
            <w:lang w:val="es-BO"/>
          </w:rPr>
          <w:t>1.2.3</w:t>
        </w:r>
        <w:r w:rsidR="00623D37">
          <w:rPr>
            <w:rFonts w:asciiTheme="minorHAnsi" w:eastAsiaTheme="minorEastAsia" w:hAnsiTheme="minorHAnsi" w:cstheme="minorBidi"/>
            <w:noProof/>
            <w:sz w:val="22"/>
            <w:szCs w:val="22"/>
            <w:lang w:val="es-BO" w:eastAsia="es-BO"/>
          </w:rPr>
          <w:tab/>
        </w:r>
        <w:r w:rsidR="00623D37" w:rsidRPr="00FB2696">
          <w:rPr>
            <w:rStyle w:val="Hipervnculo"/>
            <w:rFonts w:cs="Tahoma"/>
            <w:b/>
            <w:noProof/>
          </w:rPr>
          <w:t>MODALIDAD DE TRABAJO</w:t>
        </w:r>
        <w:r w:rsidR="00623D37">
          <w:rPr>
            <w:noProof/>
            <w:webHidden/>
          </w:rPr>
          <w:tab/>
        </w:r>
        <w:r w:rsidR="00623D37">
          <w:rPr>
            <w:noProof/>
            <w:webHidden/>
          </w:rPr>
          <w:fldChar w:fldCharType="begin"/>
        </w:r>
        <w:r w:rsidR="00623D37">
          <w:rPr>
            <w:noProof/>
            <w:webHidden/>
          </w:rPr>
          <w:instrText xml:space="preserve"> PAGEREF _Toc454922428 \h </w:instrText>
        </w:r>
        <w:r w:rsidR="00623D37">
          <w:rPr>
            <w:noProof/>
            <w:webHidden/>
          </w:rPr>
        </w:r>
        <w:r w:rsidR="00623D37">
          <w:rPr>
            <w:noProof/>
            <w:webHidden/>
          </w:rPr>
          <w:fldChar w:fldCharType="separate"/>
        </w:r>
        <w:r w:rsidR="006C1483">
          <w:rPr>
            <w:noProof/>
            <w:webHidden/>
          </w:rPr>
          <w:t>13</w:t>
        </w:r>
        <w:r w:rsidR="00623D37">
          <w:rPr>
            <w:noProof/>
            <w:webHidden/>
          </w:rPr>
          <w:fldChar w:fldCharType="end"/>
        </w:r>
      </w:hyperlink>
    </w:p>
    <w:p w:rsidR="00623D37" w:rsidRDefault="0059136F">
      <w:pPr>
        <w:pStyle w:val="TDC2"/>
        <w:tabs>
          <w:tab w:val="left" w:pos="800"/>
          <w:tab w:val="right" w:leader="dot" w:pos="8739"/>
        </w:tabs>
        <w:rPr>
          <w:rFonts w:asciiTheme="minorHAnsi" w:eastAsiaTheme="minorEastAsia" w:hAnsiTheme="minorHAnsi" w:cstheme="minorBidi"/>
          <w:noProof/>
          <w:sz w:val="22"/>
          <w:szCs w:val="22"/>
          <w:lang w:val="es-BO" w:eastAsia="es-BO"/>
        </w:rPr>
      </w:pPr>
      <w:hyperlink w:anchor="_Toc454922429" w:history="1">
        <w:r w:rsidR="00623D37" w:rsidRPr="00FB2696">
          <w:rPr>
            <w:rStyle w:val="Hipervnculo"/>
            <w:rFonts w:ascii="Tahoma" w:hAnsi="Tahoma" w:cs="Tahoma"/>
            <w:noProof/>
          </w:rPr>
          <w:t>1.3</w:t>
        </w:r>
        <w:r w:rsidR="00623D37">
          <w:rPr>
            <w:rFonts w:asciiTheme="minorHAnsi" w:eastAsiaTheme="minorEastAsia" w:hAnsiTheme="minorHAnsi" w:cstheme="minorBidi"/>
            <w:noProof/>
            <w:sz w:val="22"/>
            <w:szCs w:val="22"/>
            <w:lang w:val="es-BO" w:eastAsia="es-BO"/>
          </w:rPr>
          <w:tab/>
        </w:r>
        <w:r w:rsidR="00623D37" w:rsidRPr="00FB2696">
          <w:rPr>
            <w:rStyle w:val="Hipervnculo"/>
            <w:rFonts w:ascii="Tahoma" w:hAnsi="Tahoma" w:cs="Tahoma"/>
            <w:noProof/>
          </w:rPr>
          <w:t>MANTENIMIENTO CORRECTIVO RED PRIMARIA O SECUNDARIA, RED DE FIBRA ÓPTICA URBANA Y RED FTTx</w:t>
        </w:r>
        <w:r w:rsidR="00623D37">
          <w:rPr>
            <w:noProof/>
            <w:webHidden/>
          </w:rPr>
          <w:tab/>
        </w:r>
        <w:r w:rsidR="00623D37">
          <w:rPr>
            <w:noProof/>
            <w:webHidden/>
          </w:rPr>
          <w:fldChar w:fldCharType="begin"/>
        </w:r>
        <w:r w:rsidR="00623D37">
          <w:rPr>
            <w:noProof/>
            <w:webHidden/>
          </w:rPr>
          <w:instrText xml:space="preserve"> PAGEREF _Toc454922429 \h </w:instrText>
        </w:r>
        <w:r w:rsidR="00623D37">
          <w:rPr>
            <w:noProof/>
            <w:webHidden/>
          </w:rPr>
        </w:r>
        <w:r w:rsidR="00623D37">
          <w:rPr>
            <w:noProof/>
            <w:webHidden/>
          </w:rPr>
          <w:fldChar w:fldCharType="separate"/>
        </w:r>
        <w:r w:rsidR="006C1483">
          <w:rPr>
            <w:noProof/>
            <w:webHidden/>
          </w:rPr>
          <w:t>14</w:t>
        </w:r>
        <w:r w:rsidR="00623D37">
          <w:rPr>
            <w:noProof/>
            <w:webHidden/>
          </w:rPr>
          <w:fldChar w:fldCharType="end"/>
        </w:r>
      </w:hyperlink>
    </w:p>
    <w:p w:rsidR="00623D37" w:rsidRDefault="0059136F">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54922430" w:history="1">
        <w:r w:rsidR="00623D37" w:rsidRPr="00FB2696">
          <w:rPr>
            <w:rStyle w:val="Hipervnculo"/>
            <w:rFonts w:cs="Tahoma"/>
            <w:b/>
            <w:noProof/>
            <w:lang w:val="es-BO"/>
          </w:rPr>
          <w:t>1.3.1</w:t>
        </w:r>
        <w:r w:rsidR="00623D37">
          <w:rPr>
            <w:rFonts w:asciiTheme="minorHAnsi" w:eastAsiaTheme="minorEastAsia" w:hAnsiTheme="minorHAnsi" w:cstheme="minorBidi"/>
            <w:noProof/>
            <w:sz w:val="22"/>
            <w:szCs w:val="22"/>
            <w:lang w:val="es-BO" w:eastAsia="es-BO"/>
          </w:rPr>
          <w:tab/>
        </w:r>
        <w:r w:rsidR="00623D37" w:rsidRPr="00FB2696">
          <w:rPr>
            <w:rStyle w:val="Hipervnculo"/>
            <w:rFonts w:cs="Tahoma"/>
            <w:b/>
            <w:noProof/>
          </w:rPr>
          <w:t>DEFINICIÓN</w:t>
        </w:r>
        <w:r w:rsidR="00623D37">
          <w:rPr>
            <w:noProof/>
            <w:webHidden/>
          </w:rPr>
          <w:tab/>
        </w:r>
        <w:r w:rsidR="00623D37">
          <w:rPr>
            <w:noProof/>
            <w:webHidden/>
          </w:rPr>
          <w:fldChar w:fldCharType="begin"/>
        </w:r>
        <w:r w:rsidR="00623D37">
          <w:rPr>
            <w:noProof/>
            <w:webHidden/>
          </w:rPr>
          <w:instrText xml:space="preserve"> PAGEREF _Toc454922430 \h </w:instrText>
        </w:r>
        <w:r w:rsidR="00623D37">
          <w:rPr>
            <w:noProof/>
            <w:webHidden/>
          </w:rPr>
        </w:r>
        <w:r w:rsidR="00623D37">
          <w:rPr>
            <w:noProof/>
            <w:webHidden/>
          </w:rPr>
          <w:fldChar w:fldCharType="separate"/>
        </w:r>
        <w:r w:rsidR="006C1483">
          <w:rPr>
            <w:noProof/>
            <w:webHidden/>
          </w:rPr>
          <w:t>14</w:t>
        </w:r>
        <w:r w:rsidR="00623D37">
          <w:rPr>
            <w:noProof/>
            <w:webHidden/>
          </w:rPr>
          <w:fldChar w:fldCharType="end"/>
        </w:r>
      </w:hyperlink>
    </w:p>
    <w:p w:rsidR="00623D37" w:rsidRDefault="0059136F">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54922431" w:history="1">
        <w:r w:rsidR="00623D37" w:rsidRPr="00FB2696">
          <w:rPr>
            <w:rStyle w:val="Hipervnculo"/>
            <w:rFonts w:cs="Tahoma"/>
            <w:b/>
            <w:noProof/>
            <w:lang w:val="es-BO"/>
          </w:rPr>
          <w:t>1.3.2</w:t>
        </w:r>
        <w:r w:rsidR="00623D37">
          <w:rPr>
            <w:rFonts w:asciiTheme="minorHAnsi" w:eastAsiaTheme="minorEastAsia" w:hAnsiTheme="minorHAnsi" w:cstheme="minorBidi"/>
            <w:noProof/>
            <w:sz w:val="22"/>
            <w:szCs w:val="22"/>
            <w:lang w:val="es-BO" w:eastAsia="es-BO"/>
          </w:rPr>
          <w:tab/>
        </w:r>
        <w:r w:rsidR="00623D37" w:rsidRPr="00FB2696">
          <w:rPr>
            <w:rStyle w:val="Hipervnculo"/>
            <w:rFonts w:cs="Tahoma"/>
            <w:b/>
            <w:noProof/>
          </w:rPr>
          <w:t>METODOLOGIA DE TRABAJO</w:t>
        </w:r>
        <w:r w:rsidR="00623D37">
          <w:rPr>
            <w:noProof/>
            <w:webHidden/>
          </w:rPr>
          <w:tab/>
        </w:r>
        <w:r w:rsidR="00623D37">
          <w:rPr>
            <w:noProof/>
            <w:webHidden/>
          </w:rPr>
          <w:fldChar w:fldCharType="begin"/>
        </w:r>
        <w:r w:rsidR="00623D37">
          <w:rPr>
            <w:noProof/>
            <w:webHidden/>
          </w:rPr>
          <w:instrText xml:space="preserve"> PAGEREF _Toc454922431 \h </w:instrText>
        </w:r>
        <w:r w:rsidR="00623D37">
          <w:rPr>
            <w:noProof/>
            <w:webHidden/>
          </w:rPr>
        </w:r>
        <w:r w:rsidR="00623D37">
          <w:rPr>
            <w:noProof/>
            <w:webHidden/>
          </w:rPr>
          <w:fldChar w:fldCharType="separate"/>
        </w:r>
        <w:r w:rsidR="006C1483">
          <w:rPr>
            <w:noProof/>
            <w:webHidden/>
          </w:rPr>
          <w:t>14</w:t>
        </w:r>
        <w:r w:rsidR="00623D37">
          <w:rPr>
            <w:noProof/>
            <w:webHidden/>
          </w:rPr>
          <w:fldChar w:fldCharType="end"/>
        </w:r>
      </w:hyperlink>
    </w:p>
    <w:p w:rsidR="00623D37" w:rsidRDefault="0059136F">
      <w:pPr>
        <w:pStyle w:val="TDC2"/>
        <w:tabs>
          <w:tab w:val="left" w:pos="800"/>
          <w:tab w:val="right" w:leader="dot" w:pos="8739"/>
        </w:tabs>
        <w:rPr>
          <w:rFonts w:asciiTheme="minorHAnsi" w:eastAsiaTheme="minorEastAsia" w:hAnsiTheme="minorHAnsi" w:cstheme="minorBidi"/>
          <w:noProof/>
          <w:sz w:val="22"/>
          <w:szCs w:val="22"/>
          <w:lang w:val="es-BO" w:eastAsia="es-BO"/>
        </w:rPr>
      </w:pPr>
      <w:hyperlink w:anchor="_Toc454922432" w:history="1">
        <w:r w:rsidR="00623D37" w:rsidRPr="00FB2696">
          <w:rPr>
            <w:rStyle w:val="Hipervnculo"/>
            <w:rFonts w:ascii="Tahoma" w:hAnsi="Tahoma" w:cs="Tahoma"/>
            <w:noProof/>
          </w:rPr>
          <w:t>1.4</w:t>
        </w:r>
        <w:r w:rsidR="00623D37">
          <w:rPr>
            <w:rFonts w:asciiTheme="minorHAnsi" w:eastAsiaTheme="minorEastAsia" w:hAnsiTheme="minorHAnsi" w:cstheme="minorBidi"/>
            <w:noProof/>
            <w:sz w:val="22"/>
            <w:szCs w:val="22"/>
            <w:lang w:val="es-BO" w:eastAsia="es-BO"/>
          </w:rPr>
          <w:tab/>
        </w:r>
        <w:r w:rsidR="00623D37" w:rsidRPr="00FB2696">
          <w:rPr>
            <w:rStyle w:val="Hipervnculo"/>
            <w:rFonts w:ascii="Tahoma" w:hAnsi="Tahoma" w:cs="Tahoma"/>
            <w:noProof/>
          </w:rPr>
          <w:t>SUPERVISION POR PARTE DE ENTEL</w:t>
        </w:r>
        <w:r w:rsidR="00623D37">
          <w:rPr>
            <w:noProof/>
            <w:webHidden/>
          </w:rPr>
          <w:tab/>
        </w:r>
        <w:r w:rsidR="00623D37">
          <w:rPr>
            <w:noProof/>
            <w:webHidden/>
          </w:rPr>
          <w:fldChar w:fldCharType="begin"/>
        </w:r>
        <w:r w:rsidR="00623D37">
          <w:rPr>
            <w:noProof/>
            <w:webHidden/>
          </w:rPr>
          <w:instrText xml:space="preserve"> PAGEREF _Toc454922432 \h </w:instrText>
        </w:r>
        <w:r w:rsidR="00623D37">
          <w:rPr>
            <w:noProof/>
            <w:webHidden/>
          </w:rPr>
        </w:r>
        <w:r w:rsidR="00623D37">
          <w:rPr>
            <w:noProof/>
            <w:webHidden/>
          </w:rPr>
          <w:fldChar w:fldCharType="separate"/>
        </w:r>
        <w:r w:rsidR="006C1483">
          <w:rPr>
            <w:noProof/>
            <w:webHidden/>
          </w:rPr>
          <w:t>15</w:t>
        </w:r>
        <w:r w:rsidR="00623D37">
          <w:rPr>
            <w:noProof/>
            <w:webHidden/>
          </w:rPr>
          <w:fldChar w:fldCharType="end"/>
        </w:r>
      </w:hyperlink>
    </w:p>
    <w:p w:rsidR="00623D37" w:rsidRDefault="0059136F">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54922433" w:history="1">
        <w:r w:rsidR="00623D37" w:rsidRPr="00FB2696">
          <w:rPr>
            <w:rStyle w:val="Hipervnculo"/>
            <w:rFonts w:cs="Tahoma"/>
            <w:b/>
            <w:noProof/>
            <w:lang w:val="es-BO"/>
          </w:rPr>
          <w:t>1.4.1</w:t>
        </w:r>
        <w:r w:rsidR="00623D37">
          <w:rPr>
            <w:rFonts w:asciiTheme="minorHAnsi" w:eastAsiaTheme="minorEastAsia" w:hAnsiTheme="minorHAnsi" w:cstheme="minorBidi"/>
            <w:noProof/>
            <w:sz w:val="22"/>
            <w:szCs w:val="22"/>
            <w:lang w:val="es-BO" w:eastAsia="es-BO"/>
          </w:rPr>
          <w:tab/>
        </w:r>
        <w:r w:rsidR="00623D37" w:rsidRPr="00FB2696">
          <w:rPr>
            <w:rStyle w:val="Hipervnculo"/>
            <w:rFonts w:cs="Tahoma"/>
            <w:b/>
            <w:noProof/>
          </w:rPr>
          <w:t>MANTENIMIENTO CORRECTIVO</w:t>
        </w:r>
        <w:r w:rsidR="00623D37">
          <w:rPr>
            <w:noProof/>
            <w:webHidden/>
          </w:rPr>
          <w:tab/>
        </w:r>
        <w:r w:rsidR="00623D37">
          <w:rPr>
            <w:noProof/>
            <w:webHidden/>
          </w:rPr>
          <w:fldChar w:fldCharType="begin"/>
        </w:r>
        <w:r w:rsidR="00623D37">
          <w:rPr>
            <w:noProof/>
            <w:webHidden/>
          </w:rPr>
          <w:instrText xml:space="preserve"> PAGEREF _Toc454922433 \h </w:instrText>
        </w:r>
        <w:r w:rsidR="00623D37">
          <w:rPr>
            <w:noProof/>
            <w:webHidden/>
          </w:rPr>
        </w:r>
        <w:r w:rsidR="00623D37">
          <w:rPr>
            <w:noProof/>
            <w:webHidden/>
          </w:rPr>
          <w:fldChar w:fldCharType="separate"/>
        </w:r>
        <w:r w:rsidR="006C1483">
          <w:rPr>
            <w:noProof/>
            <w:webHidden/>
          </w:rPr>
          <w:t>15</w:t>
        </w:r>
        <w:r w:rsidR="00623D37">
          <w:rPr>
            <w:noProof/>
            <w:webHidden/>
          </w:rPr>
          <w:fldChar w:fldCharType="end"/>
        </w:r>
      </w:hyperlink>
    </w:p>
    <w:p w:rsidR="00623D37" w:rsidRDefault="0059136F">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54922434" w:history="1">
        <w:r w:rsidR="00623D37" w:rsidRPr="00FB2696">
          <w:rPr>
            <w:rStyle w:val="Hipervnculo"/>
            <w:rFonts w:cs="Tahoma"/>
            <w:b/>
            <w:noProof/>
            <w:lang w:val="es-BO"/>
          </w:rPr>
          <w:t>1.4.2</w:t>
        </w:r>
        <w:r w:rsidR="00623D37">
          <w:rPr>
            <w:rFonts w:asciiTheme="minorHAnsi" w:eastAsiaTheme="minorEastAsia" w:hAnsiTheme="minorHAnsi" w:cstheme="minorBidi"/>
            <w:noProof/>
            <w:sz w:val="22"/>
            <w:szCs w:val="22"/>
            <w:lang w:val="es-BO" w:eastAsia="es-BO"/>
          </w:rPr>
          <w:tab/>
        </w:r>
        <w:r w:rsidR="00623D37" w:rsidRPr="00FB2696">
          <w:rPr>
            <w:rStyle w:val="Hipervnculo"/>
            <w:rFonts w:cs="Tahoma"/>
            <w:b/>
            <w:noProof/>
          </w:rPr>
          <w:t>MANTENIMIENTO PREVENTIVO</w:t>
        </w:r>
        <w:r w:rsidR="00623D37">
          <w:rPr>
            <w:noProof/>
            <w:webHidden/>
          </w:rPr>
          <w:tab/>
        </w:r>
        <w:r w:rsidR="00623D37">
          <w:rPr>
            <w:noProof/>
            <w:webHidden/>
          </w:rPr>
          <w:fldChar w:fldCharType="begin"/>
        </w:r>
        <w:r w:rsidR="00623D37">
          <w:rPr>
            <w:noProof/>
            <w:webHidden/>
          </w:rPr>
          <w:instrText xml:space="preserve"> PAGEREF _Toc454922434 \h </w:instrText>
        </w:r>
        <w:r w:rsidR="00623D37">
          <w:rPr>
            <w:noProof/>
            <w:webHidden/>
          </w:rPr>
        </w:r>
        <w:r w:rsidR="00623D37">
          <w:rPr>
            <w:noProof/>
            <w:webHidden/>
          </w:rPr>
          <w:fldChar w:fldCharType="separate"/>
        </w:r>
        <w:r w:rsidR="006C1483">
          <w:rPr>
            <w:noProof/>
            <w:webHidden/>
          </w:rPr>
          <w:t>16</w:t>
        </w:r>
        <w:r w:rsidR="00623D37">
          <w:rPr>
            <w:noProof/>
            <w:webHidden/>
          </w:rPr>
          <w:fldChar w:fldCharType="end"/>
        </w:r>
      </w:hyperlink>
    </w:p>
    <w:p w:rsidR="00623D37" w:rsidRDefault="0059136F">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54922435" w:history="1">
        <w:r w:rsidR="00623D37" w:rsidRPr="00FB2696">
          <w:rPr>
            <w:rStyle w:val="Hipervnculo"/>
            <w:rFonts w:cs="Tahoma"/>
            <w:b/>
            <w:noProof/>
            <w:lang w:val="es-BO"/>
          </w:rPr>
          <w:t>1.4.3</w:t>
        </w:r>
        <w:r w:rsidR="00623D37">
          <w:rPr>
            <w:rFonts w:asciiTheme="minorHAnsi" w:eastAsiaTheme="minorEastAsia" w:hAnsiTheme="minorHAnsi" w:cstheme="minorBidi"/>
            <w:noProof/>
            <w:sz w:val="22"/>
            <w:szCs w:val="22"/>
            <w:lang w:val="es-BO" w:eastAsia="es-BO"/>
          </w:rPr>
          <w:tab/>
        </w:r>
        <w:r w:rsidR="00623D37" w:rsidRPr="00FB2696">
          <w:rPr>
            <w:rStyle w:val="Hipervnculo"/>
            <w:rFonts w:cs="Tahoma"/>
            <w:b/>
            <w:noProof/>
          </w:rPr>
          <w:t>MANTENIMIENTO CORRECTIVO EN LA RED PRIMARIA O SECUNDARIA (Cu y FO)</w:t>
        </w:r>
        <w:r w:rsidR="00623D37">
          <w:rPr>
            <w:noProof/>
            <w:webHidden/>
          </w:rPr>
          <w:tab/>
        </w:r>
        <w:r w:rsidR="00623D37">
          <w:rPr>
            <w:noProof/>
            <w:webHidden/>
          </w:rPr>
          <w:fldChar w:fldCharType="begin"/>
        </w:r>
        <w:r w:rsidR="00623D37">
          <w:rPr>
            <w:noProof/>
            <w:webHidden/>
          </w:rPr>
          <w:instrText xml:space="preserve"> PAGEREF _Toc454922435 \h </w:instrText>
        </w:r>
        <w:r w:rsidR="00623D37">
          <w:rPr>
            <w:noProof/>
            <w:webHidden/>
          </w:rPr>
        </w:r>
        <w:r w:rsidR="00623D37">
          <w:rPr>
            <w:noProof/>
            <w:webHidden/>
          </w:rPr>
          <w:fldChar w:fldCharType="separate"/>
        </w:r>
        <w:r w:rsidR="006C1483">
          <w:rPr>
            <w:noProof/>
            <w:webHidden/>
          </w:rPr>
          <w:t>17</w:t>
        </w:r>
        <w:r w:rsidR="00623D37">
          <w:rPr>
            <w:noProof/>
            <w:webHidden/>
          </w:rPr>
          <w:fldChar w:fldCharType="end"/>
        </w:r>
      </w:hyperlink>
    </w:p>
    <w:p w:rsidR="00623D37" w:rsidRDefault="0059136F">
      <w:pPr>
        <w:pStyle w:val="TDC2"/>
        <w:tabs>
          <w:tab w:val="left" w:pos="800"/>
          <w:tab w:val="right" w:leader="dot" w:pos="8739"/>
        </w:tabs>
        <w:rPr>
          <w:rFonts w:asciiTheme="minorHAnsi" w:eastAsiaTheme="minorEastAsia" w:hAnsiTheme="minorHAnsi" w:cstheme="minorBidi"/>
          <w:noProof/>
          <w:sz w:val="22"/>
          <w:szCs w:val="22"/>
          <w:lang w:val="es-BO" w:eastAsia="es-BO"/>
        </w:rPr>
      </w:pPr>
      <w:hyperlink w:anchor="_Toc454922436" w:history="1">
        <w:r w:rsidR="00623D37" w:rsidRPr="00FB2696">
          <w:rPr>
            <w:rStyle w:val="Hipervnculo"/>
            <w:rFonts w:ascii="Tahoma" w:hAnsi="Tahoma" w:cs="Tahoma"/>
            <w:noProof/>
          </w:rPr>
          <w:t>1.5</w:t>
        </w:r>
        <w:r w:rsidR="00623D37">
          <w:rPr>
            <w:rFonts w:asciiTheme="minorHAnsi" w:eastAsiaTheme="minorEastAsia" w:hAnsiTheme="minorHAnsi" w:cstheme="minorBidi"/>
            <w:noProof/>
            <w:sz w:val="22"/>
            <w:szCs w:val="22"/>
            <w:lang w:val="es-BO" w:eastAsia="es-BO"/>
          </w:rPr>
          <w:tab/>
        </w:r>
        <w:r w:rsidR="00623D37" w:rsidRPr="00FB2696">
          <w:rPr>
            <w:rStyle w:val="Hipervnculo"/>
            <w:rFonts w:ascii="Tahoma" w:hAnsi="Tahoma" w:cs="Tahoma"/>
            <w:noProof/>
          </w:rPr>
          <w:t>INFORME MENSUAL</w:t>
        </w:r>
        <w:r w:rsidR="00623D37">
          <w:rPr>
            <w:noProof/>
            <w:webHidden/>
          </w:rPr>
          <w:tab/>
        </w:r>
        <w:r w:rsidR="00623D37">
          <w:rPr>
            <w:noProof/>
            <w:webHidden/>
          </w:rPr>
          <w:fldChar w:fldCharType="begin"/>
        </w:r>
        <w:r w:rsidR="00623D37">
          <w:rPr>
            <w:noProof/>
            <w:webHidden/>
          </w:rPr>
          <w:instrText xml:space="preserve"> PAGEREF _Toc454922436 \h </w:instrText>
        </w:r>
        <w:r w:rsidR="00623D37">
          <w:rPr>
            <w:noProof/>
            <w:webHidden/>
          </w:rPr>
        </w:r>
        <w:r w:rsidR="00623D37">
          <w:rPr>
            <w:noProof/>
            <w:webHidden/>
          </w:rPr>
          <w:fldChar w:fldCharType="separate"/>
        </w:r>
        <w:r w:rsidR="006C1483">
          <w:rPr>
            <w:noProof/>
            <w:webHidden/>
          </w:rPr>
          <w:t>17</w:t>
        </w:r>
        <w:r w:rsidR="00623D37">
          <w:rPr>
            <w:noProof/>
            <w:webHidden/>
          </w:rPr>
          <w:fldChar w:fldCharType="end"/>
        </w:r>
      </w:hyperlink>
    </w:p>
    <w:p w:rsidR="00623D37" w:rsidRDefault="0059136F">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54922437" w:history="1">
        <w:r w:rsidR="00623D37" w:rsidRPr="00FB2696">
          <w:rPr>
            <w:rStyle w:val="Hipervnculo"/>
            <w:rFonts w:cs="Tahoma"/>
            <w:b/>
            <w:noProof/>
            <w:lang w:val="es-BO"/>
          </w:rPr>
          <w:t>1.5.1</w:t>
        </w:r>
        <w:r w:rsidR="00623D37">
          <w:rPr>
            <w:rFonts w:asciiTheme="minorHAnsi" w:eastAsiaTheme="minorEastAsia" w:hAnsiTheme="minorHAnsi" w:cstheme="minorBidi"/>
            <w:noProof/>
            <w:sz w:val="22"/>
            <w:szCs w:val="22"/>
            <w:lang w:val="es-BO" w:eastAsia="es-BO"/>
          </w:rPr>
          <w:tab/>
        </w:r>
        <w:r w:rsidR="00623D37" w:rsidRPr="00FB2696">
          <w:rPr>
            <w:rStyle w:val="Hipervnculo"/>
            <w:rFonts w:cs="Tahoma"/>
            <w:b/>
            <w:noProof/>
          </w:rPr>
          <w:t>REPORTE DE INTERVENCIONES EN MANTENIMIENTO CORRECTIVO (MASIVOS y PYMES + CORPORATIVOS)</w:t>
        </w:r>
        <w:r w:rsidR="00623D37">
          <w:rPr>
            <w:noProof/>
            <w:webHidden/>
          </w:rPr>
          <w:tab/>
        </w:r>
        <w:r w:rsidR="00623D37">
          <w:rPr>
            <w:noProof/>
            <w:webHidden/>
          </w:rPr>
          <w:fldChar w:fldCharType="begin"/>
        </w:r>
        <w:r w:rsidR="00623D37">
          <w:rPr>
            <w:noProof/>
            <w:webHidden/>
          </w:rPr>
          <w:instrText xml:space="preserve"> PAGEREF _Toc454922437 \h </w:instrText>
        </w:r>
        <w:r w:rsidR="00623D37">
          <w:rPr>
            <w:noProof/>
            <w:webHidden/>
          </w:rPr>
        </w:r>
        <w:r w:rsidR="00623D37">
          <w:rPr>
            <w:noProof/>
            <w:webHidden/>
          </w:rPr>
          <w:fldChar w:fldCharType="separate"/>
        </w:r>
        <w:r w:rsidR="006C1483">
          <w:rPr>
            <w:noProof/>
            <w:webHidden/>
          </w:rPr>
          <w:t>18</w:t>
        </w:r>
        <w:r w:rsidR="00623D37">
          <w:rPr>
            <w:noProof/>
            <w:webHidden/>
          </w:rPr>
          <w:fldChar w:fldCharType="end"/>
        </w:r>
      </w:hyperlink>
    </w:p>
    <w:p w:rsidR="00623D37" w:rsidRDefault="0059136F">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54922438" w:history="1">
        <w:r w:rsidR="00623D37" w:rsidRPr="00FB2696">
          <w:rPr>
            <w:rStyle w:val="Hipervnculo"/>
            <w:rFonts w:cs="Tahoma"/>
            <w:b/>
            <w:noProof/>
            <w:lang w:val="es-BO"/>
          </w:rPr>
          <w:t>1.5.2</w:t>
        </w:r>
        <w:r w:rsidR="00623D37">
          <w:rPr>
            <w:rFonts w:asciiTheme="minorHAnsi" w:eastAsiaTheme="minorEastAsia" w:hAnsiTheme="minorHAnsi" w:cstheme="minorBidi"/>
            <w:noProof/>
            <w:sz w:val="22"/>
            <w:szCs w:val="22"/>
            <w:lang w:val="es-BO" w:eastAsia="es-BO"/>
          </w:rPr>
          <w:tab/>
        </w:r>
        <w:r w:rsidR="00623D37" w:rsidRPr="00FB2696">
          <w:rPr>
            <w:rStyle w:val="Hipervnculo"/>
            <w:rFonts w:cs="Tahoma"/>
            <w:b/>
            <w:noProof/>
          </w:rPr>
          <w:t>REPORTE DE MATERIALES EN MANTENIMIENTO CORRECTIVO (MASIVOS Y PYMES + CORPORATIVOS)</w:t>
        </w:r>
        <w:r w:rsidR="00623D37">
          <w:rPr>
            <w:noProof/>
            <w:webHidden/>
          </w:rPr>
          <w:tab/>
        </w:r>
        <w:r w:rsidR="00623D37">
          <w:rPr>
            <w:noProof/>
            <w:webHidden/>
          </w:rPr>
          <w:fldChar w:fldCharType="begin"/>
        </w:r>
        <w:r w:rsidR="00623D37">
          <w:rPr>
            <w:noProof/>
            <w:webHidden/>
          </w:rPr>
          <w:instrText xml:space="preserve"> PAGEREF _Toc454922438 \h </w:instrText>
        </w:r>
        <w:r w:rsidR="00623D37">
          <w:rPr>
            <w:noProof/>
            <w:webHidden/>
          </w:rPr>
        </w:r>
        <w:r w:rsidR="00623D37">
          <w:rPr>
            <w:noProof/>
            <w:webHidden/>
          </w:rPr>
          <w:fldChar w:fldCharType="separate"/>
        </w:r>
        <w:r w:rsidR="006C1483">
          <w:rPr>
            <w:noProof/>
            <w:webHidden/>
          </w:rPr>
          <w:t>18</w:t>
        </w:r>
        <w:r w:rsidR="00623D37">
          <w:rPr>
            <w:noProof/>
            <w:webHidden/>
          </w:rPr>
          <w:fldChar w:fldCharType="end"/>
        </w:r>
      </w:hyperlink>
    </w:p>
    <w:p w:rsidR="00623D37" w:rsidRDefault="0059136F">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54922439" w:history="1">
        <w:r w:rsidR="00623D37" w:rsidRPr="00FB2696">
          <w:rPr>
            <w:rStyle w:val="Hipervnculo"/>
            <w:rFonts w:cs="Tahoma"/>
            <w:b/>
            <w:noProof/>
            <w:lang w:val="es-BO"/>
          </w:rPr>
          <w:t>1.5.3</w:t>
        </w:r>
        <w:r w:rsidR="00623D37">
          <w:rPr>
            <w:rFonts w:asciiTheme="minorHAnsi" w:eastAsiaTheme="minorEastAsia" w:hAnsiTheme="minorHAnsi" w:cstheme="minorBidi"/>
            <w:noProof/>
            <w:sz w:val="22"/>
            <w:szCs w:val="22"/>
            <w:lang w:val="es-BO" w:eastAsia="es-BO"/>
          </w:rPr>
          <w:tab/>
        </w:r>
        <w:r w:rsidR="00623D37" w:rsidRPr="00FB2696">
          <w:rPr>
            <w:rStyle w:val="Hipervnculo"/>
            <w:rFonts w:cs="Tahoma"/>
            <w:b/>
            <w:noProof/>
          </w:rPr>
          <w:t>REPORTE ESTADÍSTICO DEL MANTENIMIENTO CORRECTIVO (MASIVOS Y PYMES + CORPORATIVOS)</w:t>
        </w:r>
        <w:r w:rsidR="00623D37">
          <w:rPr>
            <w:noProof/>
            <w:webHidden/>
          </w:rPr>
          <w:tab/>
        </w:r>
        <w:r w:rsidR="00623D37">
          <w:rPr>
            <w:noProof/>
            <w:webHidden/>
          </w:rPr>
          <w:fldChar w:fldCharType="begin"/>
        </w:r>
        <w:r w:rsidR="00623D37">
          <w:rPr>
            <w:noProof/>
            <w:webHidden/>
          </w:rPr>
          <w:instrText xml:space="preserve"> PAGEREF _Toc454922439 \h </w:instrText>
        </w:r>
        <w:r w:rsidR="00623D37">
          <w:rPr>
            <w:noProof/>
            <w:webHidden/>
          </w:rPr>
        </w:r>
        <w:r w:rsidR="00623D37">
          <w:rPr>
            <w:noProof/>
            <w:webHidden/>
          </w:rPr>
          <w:fldChar w:fldCharType="separate"/>
        </w:r>
        <w:r w:rsidR="006C1483">
          <w:rPr>
            <w:noProof/>
            <w:webHidden/>
          </w:rPr>
          <w:t>18</w:t>
        </w:r>
        <w:r w:rsidR="00623D37">
          <w:rPr>
            <w:noProof/>
            <w:webHidden/>
          </w:rPr>
          <w:fldChar w:fldCharType="end"/>
        </w:r>
      </w:hyperlink>
    </w:p>
    <w:p w:rsidR="00623D37" w:rsidRDefault="0059136F">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54922440" w:history="1">
        <w:r w:rsidR="00623D37" w:rsidRPr="00FB2696">
          <w:rPr>
            <w:rStyle w:val="Hipervnculo"/>
            <w:rFonts w:cs="Tahoma"/>
            <w:b/>
            <w:noProof/>
            <w:lang w:val="es-BO"/>
          </w:rPr>
          <w:t>1.5.4</w:t>
        </w:r>
        <w:r w:rsidR="00623D37">
          <w:rPr>
            <w:rFonts w:asciiTheme="minorHAnsi" w:eastAsiaTheme="minorEastAsia" w:hAnsiTheme="minorHAnsi" w:cstheme="minorBidi"/>
            <w:noProof/>
            <w:sz w:val="22"/>
            <w:szCs w:val="22"/>
            <w:lang w:val="es-BO" w:eastAsia="es-BO"/>
          </w:rPr>
          <w:tab/>
        </w:r>
        <w:r w:rsidR="00623D37" w:rsidRPr="00FB2696">
          <w:rPr>
            <w:rStyle w:val="Hipervnculo"/>
            <w:rFonts w:cs="Tahoma"/>
            <w:b/>
            <w:noProof/>
          </w:rPr>
          <w:t>REPORTE DE MANTENIMIENTO PREVENTIVO (CONSOLIDADO)</w:t>
        </w:r>
        <w:r w:rsidR="00623D37">
          <w:rPr>
            <w:noProof/>
            <w:webHidden/>
          </w:rPr>
          <w:tab/>
        </w:r>
        <w:r w:rsidR="00623D37">
          <w:rPr>
            <w:noProof/>
            <w:webHidden/>
          </w:rPr>
          <w:fldChar w:fldCharType="begin"/>
        </w:r>
        <w:r w:rsidR="00623D37">
          <w:rPr>
            <w:noProof/>
            <w:webHidden/>
          </w:rPr>
          <w:instrText xml:space="preserve"> PAGEREF _Toc454922440 \h </w:instrText>
        </w:r>
        <w:r w:rsidR="00623D37">
          <w:rPr>
            <w:noProof/>
            <w:webHidden/>
          </w:rPr>
        </w:r>
        <w:r w:rsidR="00623D37">
          <w:rPr>
            <w:noProof/>
            <w:webHidden/>
          </w:rPr>
          <w:fldChar w:fldCharType="separate"/>
        </w:r>
        <w:r w:rsidR="006C1483">
          <w:rPr>
            <w:noProof/>
            <w:webHidden/>
          </w:rPr>
          <w:t>19</w:t>
        </w:r>
        <w:r w:rsidR="00623D37">
          <w:rPr>
            <w:noProof/>
            <w:webHidden/>
          </w:rPr>
          <w:fldChar w:fldCharType="end"/>
        </w:r>
      </w:hyperlink>
    </w:p>
    <w:p w:rsidR="00623D37" w:rsidRDefault="0059136F">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54922441" w:history="1">
        <w:r w:rsidR="00623D37" w:rsidRPr="00FB2696">
          <w:rPr>
            <w:rStyle w:val="Hipervnculo"/>
            <w:rFonts w:cs="Tahoma"/>
            <w:b/>
            <w:noProof/>
            <w:lang w:val="es-BO"/>
          </w:rPr>
          <w:t>1.5.5</w:t>
        </w:r>
        <w:r w:rsidR="00623D37">
          <w:rPr>
            <w:rFonts w:asciiTheme="minorHAnsi" w:eastAsiaTheme="minorEastAsia" w:hAnsiTheme="minorHAnsi" w:cstheme="minorBidi"/>
            <w:noProof/>
            <w:sz w:val="22"/>
            <w:szCs w:val="22"/>
            <w:lang w:val="es-BO" w:eastAsia="es-BO"/>
          </w:rPr>
          <w:tab/>
        </w:r>
        <w:r w:rsidR="00623D37" w:rsidRPr="00FB2696">
          <w:rPr>
            <w:rStyle w:val="Hipervnculo"/>
            <w:rFonts w:cs="Tahoma"/>
            <w:b/>
            <w:noProof/>
          </w:rPr>
          <w:t>REPORTE DE MANTENIMIENTO CORRECTIVO EN RED PRIMARIA,  SECUNDARIA, RED DE FIBRA OPTICA URBANA Y ODN (CONSOLIDADO)</w:t>
        </w:r>
        <w:r w:rsidR="00623D37">
          <w:rPr>
            <w:noProof/>
            <w:webHidden/>
          </w:rPr>
          <w:tab/>
        </w:r>
        <w:r w:rsidR="00623D37">
          <w:rPr>
            <w:noProof/>
            <w:webHidden/>
          </w:rPr>
          <w:fldChar w:fldCharType="begin"/>
        </w:r>
        <w:r w:rsidR="00623D37">
          <w:rPr>
            <w:noProof/>
            <w:webHidden/>
          </w:rPr>
          <w:instrText xml:space="preserve"> PAGEREF _Toc454922441 \h </w:instrText>
        </w:r>
        <w:r w:rsidR="00623D37">
          <w:rPr>
            <w:noProof/>
            <w:webHidden/>
          </w:rPr>
        </w:r>
        <w:r w:rsidR="00623D37">
          <w:rPr>
            <w:noProof/>
            <w:webHidden/>
          </w:rPr>
          <w:fldChar w:fldCharType="separate"/>
        </w:r>
        <w:r w:rsidR="006C1483">
          <w:rPr>
            <w:noProof/>
            <w:webHidden/>
          </w:rPr>
          <w:t>19</w:t>
        </w:r>
        <w:r w:rsidR="00623D37">
          <w:rPr>
            <w:noProof/>
            <w:webHidden/>
          </w:rPr>
          <w:fldChar w:fldCharType="end"/>
        </w:r>
      </w:hyperlink>
    </w:p>
    <w:p w:rsidR="00623D37" w:rsidRDefault="0059136F">
      <w:pPr>
        <w:pStyle w:val="TDC2"/>
        <w:tabs>
          <w:tab w:val="left" w:pos="800"/>
          <w:tab w:val="right" w:leader="dot" w:pos="8739"/>
        </w:tabs>
        <w:rPr>
          <w:rFonts w:asciiTheme="minorHAnsi" w:eastAsiaTheme="minorEastAsia" w:hAnsiTheme="minorHAnsi" w:cstheme="minorBidi"/>
          <w:noProof/>
          <w:sz w:val="22"/>
          <w:szCs w:val="22"/>
          <w:lang w:val="es-BO" w:eastAsia="es-BO"/>
        </w:rPr>
      </w:pPr>
      <w:hyperlink w:anchor="_Toc454922442" w:history="1">
        <w:r w:rsidR="00623D37" w:rsidRPr="00FB2696">
          <w:rPr>
            <w:rStyle w:val="Hipervnculo"/>
            <w:rFonts w:ascii="Tahoma" w:hAnsi="Tahoma" w:cs="Tahoma"/>
            <w:noProof/>
          </w:rPr>
          <w:t>1.6</w:t>
        </w:r>
        <w:r w:rsidR="00623D37">
          <w:rPr>
            <w:rFonts w:asciiTheme="minorHAnsi" w:eastAsiaTheme="minorEastAsia" w:hAnsiTheme="minorHAnsi" w:cstheme="minorBidi"/>
            <w:noProof/>
            <w:sz w:val="22"/>
            <w:szCs w:val="22"/>
            <w:lang w:val="es-BO" w:eastAsia="es-BO"/>
          </w:rPr>
          <w:tab/>
        </w:r>
        <w:r w:rsidR="00623D37" w:rsidRPr="00FB2696">
          <w:rPr>
            <w:rStyle w:val="Hipervnculo"/>
            <w:rFonts w:ascii="Tahoma" w:hAnsi="Tahoma" w:cs="Tahoma"/>
            <w:noProof/>
          </w:rPr>
          <w:t>CONCILIACIONES</w:t>
        </w:r>
        <w:r w:rsidR="00623D37">
          <w:rPr>
            <w:noProof/>
            <w:webHidden/>
          </w:rPr>
          <w:tab/>
        </w:r>
        <w:r w:rsidR="00623D37">
          <w:rPr>
            <w:noProof/>
            <w:webHidden/>
          </w:rPr>
          <w:fldChar w:fldCharType="begin"/>
        </w:r>
        <w:r w:rsidR="00623D37">
          <w:rPr>
            <w:noProof/>
            <w:webHidden/>
          </w:rPr>
          <w:instrText xml:space="preserve"> PAGEREF _Toc454922442 \h </w:instrText>
        </w:r>
        <w:r w:rsidR="00623D37">
          <w:rPr>
            <w:noProof/>
            <w:webHidden/>
          </w:rPr>
        </w:r>
        <w:r w:rsidR="00623D37">
          <w:rPr>
            <w:noProof/>
            <w:webHidden/>
          </w:rPr>
          <w:fldChar w:fldCharType="separate"/>
        </w:r>
        <w:r w:rsidR="006C1483">
          <w:rPr>
            <w:noProof/>
            <w:webHidden/>
          </w:rPr>
          <w:t>20</w:t>
        </w:r>
        <w:r w:rsidR="00623D37">
          <w:rPr>
            <w:noProof/>
            <w:webHidden/>
          </w:rPr>
          <w:fldChar w:fldCharType="end"/>
        </w:r>
      </w:hyperlink>
    </w:p>
    <w:p w:rsidR="00623D37" w:rsidRDefault="0059136F">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54922443" w:history="1">
        <w:r w:rsidR="00623D37" w:rsidRPr="00FB2696">
          <w:rPr>
            <w:rStyle w:val="Hipervnculo"/>
            <w:rFonts w:cs="Tahoma"/>
            <w:b/>
            <w:noProof/>
            <w:lang w:val="es-BO"/>
          </w:rPr>
          <w:t>1.6.1</w:t>
        </w:r>
        <w:r w:rsidR="00623D37">
          <w:rPr>
            <w:rFonts w:asciiTheme="minorHAnsi" w:eastAsiaTheme="minorEastAsia" w:hAnsiTheme="minorHAnsi" w:cstheme="minorBidi"/>
            <w:noProof/>
            <w:sz w:val="22"/>
            <w:szCs w:val="22"/>
            <w:lang w:val="es-BO" w:eastAsia="es-BO"/>
          </w:rPr>
          <w:tab/>
        </w:r>
        <w:r w:rsidR="00623D37" w:rsidRPr="00FB2696">
          <w:rPr>
            <w:rStyle w:val="Hipervnculo"/>
            <w:rFonts w:cs="Tahoma"/>
            <w:b/>
            <w:noProof/>
          </w:rPr>
          <w:t>REPORTE CONSOLIDADO</w:t>
        </w:r>
        <w:r w:rsidR="00623D37">
          <w:rPr>
            <w:noProof/>
            <w:webHidden/>
          </w:rPr>
          <w:tab/>
        </w:r>
        <w:r w:rsidR="00623D37">
          <w:rPr>
            <w:noProof/>
            <w:webHidden/>
          </w:rPr>
          <w:fldChar w:fldCharType="begin"/>
        </w:r>
        <w:r w:rsidR="00623D37">
          <w:rPr>
            <w:noProof/>
            <w:webHidden/>
          </w:rPr>
          <w:instrText xml:space="preserve"> PAGEREF _Toc454922443 \h </w:instrText>
        </w:r>
        <w:r w:rsidR="00623D37">
          <w:rPr>
            <w:noProof/>
            <w:webHidden/>
          </w:rPr>
        </w:r>
        <w:r w:rsidR="00623D37">
          <w:rPr>
            <w:noProof/>
            <w:webHidden/>
          </w:rPr>
          <w:fldChar w:fldCharType="separate"/>
        </w:r>
        <w:r w:rsidR="006C1483">
          <w:rPr>
            <w:noProof/>
            <w:webHidden/>
          </w:rPr>
          <w:t>21</w:t>
        </w:r>
        <w:r w:rsidR="00623D37">
          <w:rPr>
            <w:noProof/>
            <w:webHidden/>
          </w:rPr>
          <w:fldChar w:fldCharType="end"/>
        </w:r>
      </w:hyperlink>
    </w:p>
    <w:p w:rsidR="00623D37" w:rsidRDefault="0059136F">
      <w:pPr>
        <w:pStyle w:val="TDC1"/>
        <w:rPr>
          <w:rFonts w:asciiTheme="minorHAnsi" w:eastAsiaTheme="minorEastAsia" w:hAnsiTheme="minorHAnsi" w:cstheme="minorBidi"/>
          <w:b w:val="0"/>
          <w:noProof/>
          <w:color w:val="auto"/>
          <w:lang w:val="es-BO" w:eastAsia="es-BO"/>
        </w:rPr>
      </w:pPr>
      <w:hyperlink w:anchor="_Toc454922444" w:history="1">
        <w:r w:rsidR="00623D37" w:rsidRPr="00FB2696">
          <w:rPr>
            <w:rStyle w:val="Hipervnculo"/>
            <w:noProof/>
          </w:rPr>
          <w:t>2.</w:t>
        </w:r>
        <w:r w:rsidR="00623D37">
          <w:rPr>
            <w:rFonts w:asciiTheme="minorHAnsi" w:eastAsiaTheme="minorEastAsia" w:hAnsiTheme="minorHAnsi" w:cstheme="minorBidi"/>
            <w:b w:val="0"/>
            <w:noProof/>
            <w:color w:val="auto"/>
            <w:lang w:val="es-BO" w:eastAsia="es-BO"/>
          </w:rPr>
          <w:tab/>
        </w:r>
        <w:r w:rsidR="00623D37" w:rsidRPr="00FB2696">
          <w:rPr>
            <w:rStyle w:val="Hipervnculo"/>
            <w:noProof/>
          </w:rPr>
          <w:t>Instalaciones, retiros, traslados y cambio de características</w:t>
        </w:r>
        <w:r w:rsidR="00623D37">
          <w:rPr>
            <w:noProof/>
            <w:webHidden/>
          </w:rPr>
          <w:tab/>
        </w:r>
        <w:r w:rsidR="00623D37">
          <w:rPr>
            <w:noProof/>
            <w:webHidden/>
          </w:rPr>
          <w:fldChar w:fldCharType="begin"/>
        </w:r>
        <w:r w:rsidR="00623D37">
          <w:rPr>
            <w:noProof/>
            <w:webHidden/>
          </w:rPr>
          <w:instrText xml:space="preserve"> PAGEREF _Toc454922444 \h </w:instrText>
        </w:r>
        <w:r w:rsidR="00623D37">
          <w:rPr>
            <w:noProof/>
            <w:webHidden/>
          </w:rPr>
        </w:r>
        <w:r w:rsidR="00623D37">
          <w:rPr>
            <w:noProof/>
            <w:webHidden/>
          </w:rPr>
          <w:fldChar w:fldCharType="separate"/>
        </w:r>
        <w:r w:rsidR="006C1483">
          <w:rPr>
            <w:noProof/>
            <w:webHidden/>
          </w:rPr>
          <w:t>21</w:t>
        </w:r>
        <w:r w:rsidR="00623D37">
          <w:rPr>
            <w:noProof/>
            <w:webHidden/>
          </w:rPr>
          <w:fldChar w:fldCharType="end"/>
        </w:r>
      </w:hyperlink>
    </w:p>
    <w:p w:rsidR="00623D37" w:rsidRDefault="0059136F">
      <w:pPr>
        <w:pStyle w:val="TDC2"/>
        <w:tabs>
          <w:tab w:val="left" w:pos="800"/>
          <w:tab w:val="right" w:leader="dot" w:pos="8739"/>
        </w:tabs>
        <w:rPr>
          <w:rFonts w:asciiTheme="minorHAnsi" w:eastAsiaTheme="minorEastAsia" w:hAnsiTheme="minorHAnsi" w:cstheme="minorBidi"/>
          <w:noProof/>
          <w:sz w:val="22"/>
          <w:szCs w:val="22"/>
          <w:lang w:val="es-BO" w:eastAsia="es-BO"/>
        </w:rPr>
      </w:pPr>
      <w:hyperlink w:anchor="_Toc454922445" w:history="1">
        <w:r w:rsidR="00623D37" w:rsidRPr="00FB2696">
          <w:rPr>
            <w:rStyle w:val="Hipervnculo"/>
            <w:rFonts w:ascii="Tahoma" w:hAnsi="Tahoma" w:cs="Tahoma"/>
            <w:noProof/>
          </w:rPr>
          <w:t>2.1</w:t>
        </w:r>
        <w:r w:rsidR="00623D37">
          <w:rPr>
            <w:rFonts w:asciiTheme="minorHAnsi" w:eastAsiaTheme="minorEastAsia" w:hAnsiTheme="minorHAnsi" w:cstheme="minorBidi"/>
            <w:noProof/>
            <w:sz w:val="22"/>
            <w:szCs w:val="22"/>
            <w:lang w:val="es-BO" w:eastAsia="es-BO"/>
          </w:rPr>
          <w:tab/>
        </w:r>
        <w:r w:rsidR="00623D37" w:rsidRPr="00FB2696">
          <w:rPr>
            <w:rStyle w:val="Hipervnculo"/>
            <w:rFonts w:ascii="Tahoma" w:hAnsi="Tahoma" w:cs="Tahoma"/>
            <w:noProof/>
          </w:rPr>
          <w:t>DEFINICIONES</w:t>
        </w:r>
        <w:r w:rsidR="00623D37">
          <w:rPr>
            <w:noProof/>
            <w:webHidden/>
          </w:rPr>
          <w:tab/>
        </w:r>
        <w:r w:rsidR="00623D37">
          <w:rPr>
            <w:noProof/>
            <w:webHidden/>
          </w:rPr>
          <w:fldChar w:fldCharType="begin"/>
        </w:r>
        <w:r w:rsidR="00623D37">
          <w:rPr>
            <w:noProof/>
            <w:webHidden/>
          </w:rPr>
          <w:instrText xml:space="preserve"> PAGEREF _Toc454922445 \h </w:instrText>
        </w:r>
        <w:r w:rsidR="00623D37">
          <w:rPr>
            <w:noProof/>
            <w:webHidden/>
          </w:rPr>
        </w:r>
        <w:r w:rsidR="00623D37">
          <w:rPr>
            <w:noProof/>
            <w:webHidden/>
          </w:rPr>
          <w:fldChar w:fldCharType="separate"/>
        </w:r>
        <w:r w:rsidR="006C1483">
          <w:rPr>
            <w:noProof/>
            <w:webHidden/>
          </w:rPr>
          <w:t>21</w:t>
        </w:r>
        <w:r w:rsidR="00623D37">
          <w:rPr>
            <w:noProof/>
            <w:webHidden/>
          </w:rPr>
          <w:fldChar w:fldCharType="end"/>
        </w:r>
      </w:hyperlink>
    </w:p>
    <w:p w:rsidR="00623D37" w:rsidRDefault="0059136F">
      <w:pPr>
        <w:pStyle w:val="TDC2"/>
        <w:tabs>
          <w:tab w:val="left" w:pos="800"/>
          <w:tab w:val="right" w:leader="dot" w:pos="8739"/>
        </w:tabs>
        <w:rPr>
          <w:rFonts w:asciiTheme="minorHAnsi" w:eastAsiaTheme="minorEastAsia" w:hAnsiTheme="minorHAnsi" w:cstheme="minorBidi"/>
          <w:noProof/>
          <w:sz w:val="22"/>
          <w:szCs w:val="22"/>
          <w:lang w:val="es-BO" w:eastAsia="es-BO"/>
        </w:rPr>
      </w:pPr>
      <w:hyperlink w:anchor="_Toc454922446" w:history="1">
        <w:r w:rsidR="00623D37" w:rsidRPr="00FB2696">
          <w:rPr>
            <w:rStyle w:val="Hipervnculo"/>
            <w:rFonts w:ascii="Tahoma" w:hAnsi="Tahoma" w:cs="Tahoma"/>
            <w:noProof/>
          </w:rPr>
          <w:t>2.2</w:t>
        </w:r>
        <w:r w:rsidR="00623D37">
          <w:rPr>
            <w:rFonts w:asciiTheme="minorHAnsi" w:eastAsiaTheme="minorEastAsia" w:hAnsiTheme="minorHAnsi" w:cstheme="minorBidi"/>
            <w:noProof/>
            <w:sz w:val="22"/>
            <w:szCs w:val="22"/>
            <w:lang w:val="es-BO" w:eastAsia="es-BO"/>
          </w:rPr>
          <w:tab/>
        </w:r>
        <w:r w:rsidR="00623D37" w:rsidRPr="00FB2696">
          <w:rPr>
            <w:rStyle w:val="Hipervnculo"/>
            <w:rFonts w:ascii="Tahoma" w:hAnsi="Tahoma" w:cs="Tahoma"/>
            <w:noProof/>
          </w:rPr>
          <w:t>ALCANCE DE LAS ACTIVIDADES</w:t>
        </w:r>
        <w:r w:rsidR="00623D37">
          <w:rPr>
            <w:noProof/>
            <w:webHidden/>
          </w:rPr>
          <w:tab/>
        </w:r>
        <w:r w:rsidR="00623D37">
          <w:rPr>
            <w:noProof/>
            <w:webHidden/>
          </w:rPr>
          <w:fldChar w:fldCharType="begin"/>
        </w:r>
        <w:r w:rsidR="00623D37">
          <w:rPr>
            <w:noProof/>
            <w:webHidden/>
          </w:rPr>
          <w:instrText xml:space="preserve"> PAGEREF _Toc454922446 \h </w:instrText>
        </w:r>
        <w:r w:rsidR="00623D37">
          <w:rPr>
            <w:noProof/>
            <w:webHidden/>
          </w:rPr>
        </w:r>
        <w:r w:rsidR="00623D37">
          <w:rPr>
            <w:noProof/>
            <w:webHidden/>
          </w:rPr>
          <w:fldChar w:fldCharType="separate"/>
        </w:r>
        <w:r w:rsidR="006C1483">
          <w:rPr>
            <w:noProof/>
            <w:webHidden/>
          </w:rPr>
          <w:t>21</w:t>
        </w:r>
        <w:r w:rsidR="00623D37">
          <w:rPr>
            <w:noProof/>
            <w:webHidden/>
          </w:rPr>
          <w:fldChar w:fldCharType="end"/>
        </w:r>
      </w:hyperlink>
    </w:p>
    <w:p w:rsidR="00623D37" w:rsidRDefault="0059136F">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54922447" w:history="1">
        <w:r w:rsidR="00623D37" w:rsidRPr="00FB2696">
          <w:rPr>
            <w:rStyle w:val="Hipervnculo"/>
            <w:rFonts w:cs="Tahoma"/>
            <w:b/>
            <w:noProof/>
            <w:lang w:val="es-BO"/>
          </w:rPr>
          <w:t>2.2.1</w:t>
        </w:r>
        <w:r w:rsidR="00623D37">
          <w:rPr>
            <w:rFonts w:asciiTheme="minorHAnsi" w:eastAsiaTheme="minorEastAsia" w:hAnsiTheme="minorHAnsi" w:cstheme="minorBidi"/>
            <w:noProof/>
            <w:sz w:val="22"/>
            <w:szCs w:val="22"/>
            <w:lang w:val="es-BO" w:eastAsia="es-BO"/>
          </w:rPr>
          <w:tab/>
        </w:r>
        <w:r w:rsidR="00623D37" w:rsidRPr="00FB2696">
          <w:rPr>
            <w:rStyle w:val="Hipervnculo"/>
            <w:rFonts w:cs="Tahoma"/>
            <w:b/>
            <w:noProof/>
          </w:rPr>
          <w:t>TIPO DE TRABAJO</w:t>
        </w:r>
        <w:r w:rsidR="00623D37">
          <w:rPr>
            <w:noProof/>
            <w:webHidden/>
          </w:rPr>
          <w:tab/>
        </w:r>
        <w:r w:rsidR="00623D37">
          <w:rPr>
            <w:noProof/>
            <w:webHidden/>
          </w:rPr>
          <w:fldChar w:fldCharType="begin"/>
        </w:r>
        <w:r w:rsidR="00623D37">
          <w:rPr>
            <w:noProof/>
            <w:webHidden/>
          </w:rPr>
          <w:instrText xml:space="preserve"> PAGEREF _Toc454922447 \h </w:instrText>
        </w:r>
        <w:r w:rsidR="00623D37">
          <w:rPr>
            <w:noProof/>
            <w:webHidden/>
          </w:rPr>
        </w:r>
        <w:r w:rsidR="00623D37">
          <w:rPr>
            <w:noProof/>
            <w:webHidden/>
          </w:rPr>
          <w:fldChar w:fldCharType="separate"/>
        </w:r>
        <w:r w:rsidR="006C1483">
          <w:rPr>
            <w:noProof/>
            <w:webHidden/>
          </w:rPr>
          <w:t>21</w:t>
        </w:r>
        <w:r w:rsidR="00623D37">
          <w:rPr>
            <w:noProof/>
            <w:webHidden/>
          </w:rPr>
          <w:fldChar w:fldCharType="end"/>
        </w:r>
      </w:hyperlink>
    </w:p>
    <w:p w:rsidR="00623D37" w:rsidRDefault="0059136F">
      <w:pPr>
        <w:pStyle w:val="TDC2"/>
        <w:tabs>
          <w:tab w:val="left" w:pos="800"/>
          <w:tab w:val="right" w:leader="dot" w:pos="8739"/>
        </w:tabs>
        <w:rPr>
          <w:rFonts w:asciiTheme="minorHAnsi" w:eastAsiaTheme="minorEastAsia" w:hAnsiTheme="minorHAnsi" w:cstheme="minorBidi"/>
          <w:noProof/>
          <w:sz w:val="22"/>
          <w:szCs w:val="22"/>
          <w:lang w:val="es-BO" w:eastAsia="es-BO"/>
        </w:rPr>
      </w:pPr>
      <w:hyperlink w:anchor="_Toc454922448" w:history="1">
        <w:r w:rsidR="00623D37" w:rsidRPr="00FB2696">
          <w:rPr>
            <w:rStyle w:val="Hipervnculo"/>
            <w:rFonts w:ascii="Tahoma" w:hAnsi="Tahoma" w:cs="Tahoma"/>
            <w:noProof/>
          </w:rPr>
          <w:t>2.3</w:t>
        </w:r>
        <w:r w:rsidR="00623D37">
          <w:rPr>
            <w:rFonts w:asciiTheme="minorHAnsi" w:eastAsiaTheme="minorEastAsia" w:hAnsiTheme="minorHAnsi" w:cstheme="minorBidi"/>
            <w:noProof/>
            <w:sz w:val="22"/>
            <w:szCs w:val="22"/>
            <w:lang w:val="es-BO" w:eastAsia="es-BO"/>
          </w:rPr>
          <w:tab/>
        </w:r>
        <w:r w:rsidR="00623D37" w:rsidRPr="00FB2696">
          <w:rPr>
            <w:rStyle w:val="Hipervnculo"/>
            <w:rFonts w:ascii="Tahoma" w:hAnsi="Tahoma" w:cs="Tahoma"/>
            <w:noProof/>
          </w:rPr>
          <w:t>ACTIVIDADES</w:t>
        </w:r>
        <w:r w:rsidR="00623D37">
          <w:rPr>
            <w:noProof/>
            <w:webHidden/>
          </w:rPr>
          <w:tab/>
        </w:r>
        <w:r w:rsidR="00623D37">
          <w:rPr>
            <w:noProof/>
            <w:webHidden/>
          </w:rPr>
          <w:fldChar w:fldCharType="begin"/>
        </w:r>
        <w:r w:rsidR="00623D37">
          <w:rPr>
            <w:noProof/>
            <w:webHidden/>
          </w:rPr>
          <w:instrText xml:space="preserve"> PAGEREF _Toc454922448 \h </w:instrText>
        </w:r>
        <w:r w:rsidR="00623D37">
          <w:rPr>
            <w:noProof/>
            <w:webHidden/>
          </w:rPr>
        </w:r>
        <w:r w:rsidR="00623D37">
          <w:rPr>
            <w:noProof/>
            <w:webHidden/>
          </w:rPr>
          <w:fldChar w:fldCharType="separate"/>
        </w:r>
        <w:r w:rsidR="006C1483">
          <w:rPr>
            <w:noProof/>
            <w:webHidden/>
          </w:rPr>
          <w:t>23</w:t>
        </w:r>
        <w:r w:rsidR="00623D37">
          <w:rPr>
            <w:noProof/>
            <w:webHidden/>
          </w:rPr>
          <w:fldChar w:fldCharType="end"/>
        </w:r>
      </w:hyperlink>
    </w:p>
    <w:p w:rsidR="00623D37" w:rsidRDefault="0059136F">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54922449" w:history="1">
        <w:r w:rsidR="00623D37" w:rsidRPr="00FB2696">
          <w:rPr>
            <w:rStyle w:val="Hipervnculo"/>
            <w:rFonts w:eastAsia="Arial Unicode MS" w:cs="Tahoma"/>
            <w:b/>
            <w:noProof/>
            <w:lang w:val="es-BO"/>
          </w:rPr>
          <w:t>2.3.1</w:t>
        </w:r>
        <w:r w:rsidR="00623D37">
          <w:rPr>
            <w:rFonts w:asciiTheme="minorHAnsi" w:eastAsiaTheme="minorEastAsia" w:hAnsiTheme="minorHAnsi" w:cstheme="minorBidi"/>
            <w:noProof/>
            <w:sz w:val="22"/>
            <w:szCs w:val="22"/>
            <w:lang w:val="es-BO" w:eastAsia="es-BO"/>
          </w:rPr>
          <w:tab/>
        </w:r>
        <w:r w:rsidR="00623D37" w:rsidRPr="00FB2696">
          <w:rPr>
            <w:rStyle w:val="Hipervnculo"/>
            <w:rFonts w:eastAsia="Arial Unicode MS" w:cs="Tahoma"/>
            <w:b/>
            <w:noProof/>
          </w:rPr>
          <w:t>INSTALACIONES LINEAS ENTEL Y LINEAS PARA TELEFONOS PUBLICOS</w:t>
        </w:r>
        <w:r w:rsidR="00623D37">
          <w:rPr>
            <w:noProof/>
            <w:webHidden/>
          </w:rPr>
          <w:tab/>
        </w:r>
        <w:r w:rsidR="00623D37">
          <w:rPr>
            <w:noProof/>
            <w:webHidden/>
          </w:rPr>
          <w:fldChar w:fldCharType="begin"/>
        </w:r>
        <w:r w:rsidR="00623D37">
          <w:rPr>
            <w:noProof/>
            <w:webHidden/>
          </w:rPr>
          <w:instrText xml:space="preserve"> PAGEREF _Toc454922449 \h </w:instrText>
        </w:r>
        <w:r w:rsidR="00623D37">
          <w:rPr>
            <w:noProof/>
            <w:webHidden/>
          </w:rPr>
        </w:r>
        <w:r w:rsidR="00623D37">
          <w:rPr>
            <w:noProof/>
            <w:webHidden/>
          </w:rPr>
          <w:fldChar w:fldCharType="separate"/>
        </w:r>
        <w:r w:rsidR="006C1483">
          <w:rPr>
            <w:noProof/>
            <w:webHidden/>
          </w:rPr>
          <w:t>23</w:t>
        </w:r>
        <w:r w:rsidR="00623D37">
          <w:rPr>
            <w:noProof/>
            <w:webHidden/>
          </w:rPr>
          <w:fldChar w:fldCharType="end"/>
        </w:r>
      </w:hyperlink>
    </w:p>
    <w:p w:rsidR="00623D37" w:rsidRDefault="0059136F">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54922450" w:history="1">
        <w:r w:rsidR="00623D37" w:rsidRPr="00FB2696">
          <w:rPr>
            <w:rStyle w:val="Hipervnculo"/>
            <w:rFonts w:eastAsia="Arial Unicode MS" w:cs="Tahoma"/>
            <w:b/>
            <w:noProof/>
            <w:lang w:val="es-BO"/>
          </w:rPr>
          <w:t>2.3.2</w:t>
        </w:r>
        <w:r w:rsidR="00623D37">
          <w:rPr>
            <w:rFonts w:asciiTheme="minorHAnsi" w:eastAsiaTheme="minorEastAsia" w:hAnsiTheme="minorHAnsi" w:cstheme="minorBidi"/>
            <w:noProof/>
            <w:sz w:val="22"/>
            <w:szCs w:val="22"/>
            <w:lang w:val="es-BO" w:eastAsia="es-BO"/>
          </w:rPr>
          <w:tab/>
        </w:r>
        <w:r w:rsidR="00623D37" w:rsidRPr="00FB2696">
          <w:rPr>
            <w:rStyle w:val="Hipervnculo"/>
            <w:rFonts w:eastAsia="Arial Unicode MS" w:cs="Tahoma"/>
            <w:b/>
            <w:noProof/>
          </w:rPr>
          <w:t>INSTALACIONES DE LINEAS ADSL PARA PUNTOS ENTEL</w:t>
        </w:r>
        <w:r w:rsidR="00623D37">
          <w:rPr>
            <w:noProof/>
            <w:webHidden/>
          </w:rPr>
          <w:tab/>
        </w:r>
        <w:r w:rsidR="00623D37">
          <w:rPr>
            <w:noProof/>
            <w:webHidden/>
          </w:rPr>
          <w:fldChar w:fldCharType="begin"/>
        </w:r>
        <w:r w:rsidR="00623D37">
          <w:rPr>
            <w:noProof/>
            <w:webHidden/>
          </w:rPr>
          <w:instrText xml:space="preserve"> PAGEREF _Toc454922450 \h </w:instrText>
        </w:r>
        <w:r w:rsidR="00623D37">
          <w:rPr>
            <w:noProof/>
            <w:webHidden/>
          </w:rPr>
        </w:r>
        <w:r w:rsidR="00623D37">
          <w:rPr>
            <w:noProof/>
            <w:webHidden/>
          </w:rPr>
          <w:fldChar w:fldCharType="separate"/>
        </w:r>
        <w:r w:rsidR="006C1483">
          <w:rPr>
            <w:noProof/>
            <w:webHidden/>
          </w:rPr>
          <w:t>23</w:t>
        </w:r>
        <w:r w:rsidR="00623D37">
          <w:rPr>
            <w:noProof/>
            <w:webHidden/>
          </w:rPr>
          <w:fldChar w:fldCharType="end"/>
        </w:r>
      </w:hyperlink>
    </w:p>
    <w:p w:rsidR="00623D37" w:rsidRDefault="0059136F">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54922451" w:history="1">
        <w:r w:rsidR="00623D37" w:rsidRPr="00FB2696">
          <w:rPr>
            <w:rStyle w:val="Hipervnculo"/>
            <w:rFonts w:eastAsia="Arial Unicode MS" w:cs="Tahoma"/>
            <w:b/>
            <w:noProof/>
            <w:lang w:val="es-BO"/>
          </w:rPr>
          <w:t>2.3.3</w:t>
        </w:r>
        <w:r w:rsidR="00623D37">
          <w:rPr>
            <w:rFonts w:asciiTheme="minorHAnsi" w:eastAsiaTheme="minorEastAsia" w:hAnsiTheme="minorHAnsi" w:cstheme="minorBidi"/>
            <w:noProof/>
            <w:sz w:val="22"/>
            <w:szCs w:val="22"/>
            <w:lang w:val="es-BO" w:eastAsia="es-BO"/>
          </w:rPr>
          <w:tab/>
        </w:r>
        <w:r w:rsidR="00623D37" w:rsidRPr="00FB2696">
          <w:rPr>
            <w:rStyle w:val="Hipervnculo"/>
            <w:rFonts w:eastAsia="Arial Unicode MS" w:cs="Tahoma"/>
            <w:b/>
            <w:noProof/>
          </w:rPr>
          <w:t>INSTALACIONES ADSL Y DATOS</w:t>
        </w:r>
        <w:r w:rsidR="00623D37">
          <w:rPr>
            <w:noProof/>
            <w:webHidden/>
          </w:rPr>
          <w:tab/>
        </w:r>
        <w:r w:rsidR="00623D37">
          <w:rPr>
            <w:noProof/>
            <w:webHidden/>
          </w:rPr>
          <w:fldChar w:fldCharType="begin"/>
        </w:r>
        <w:r w:rsidR="00623D37">
          <w:rPr>
            <w:noProof/>
            <w:webHidden/>
          </w:rPr>
          <w:instrText xml:space="preserve"> PAGEREF _Toc454922451 \h </w:instrText>
        </w:r>
        <w:r w:rsidR="00623D37">
          <w:rPr>
            <w:noProof/>
            <w:webHidden/>
          </w:rPr>
        </w:r>
        <w:r w:rsidR="00623D37">
          <w:rPr>
            <w:noProof/>
            <w:webHidden/>
          </w:rPr>
          <w:fldChar w:fldCharType="separate"/>
        </w:r>
        <w:r w:rsidR="006C1483">
          <w:rPr>
            <w:noProof/>
            <w:webHidden/>
          </w:rPr>
          <w:t>24</w:t>
        </w:r>
        <w:r w:rsidR="00623D37">
          <w:rPr>
            <w:noProof/>
            <w:webHidden/>
          </w:rPr>
          <w:fldChar w:fldCharType="end"/>
        </w:r>
      </w:hyperlink>
    </w:p>
    <w:p w:rsidR="00623D37" w:rsidRDefault="0059136F">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54922452" w:history="1">
        <w:r w:rsidR="00623D37" w:rsidRPr="00FB2696">
          <w:rPr>
            <w:rStyle w:val="Hipervnculo"/>
            <w:rFonts w:eastAsia="Arial Unicode MS" w:cs="Tahoma"/>
            <w:b/>
            <w:noProof/>
            <w:lang w:val="es-BO"/>
          </w:rPr>
          <w:t>2.3.4</w:t>
        </w:r>
        <w:r w:rsidR="00623D37">
          <w:rPr>
            <w:rFonts w:asciiTheme="minorHAnsi" w:eastAsiaTheme="minorEastAsia" w:hAnsiTheme="minorHAnsi" w:cstheme="minorBidi"/>
            <w:noProof/>
            <w:sz w:val="22"/>
            <w:szCs w:val="22"/>
            <w:lang w:val="es-BO" w:eastAsia="es-BO"/>
          </w:rPr>
          <w:tab/>
        </w:r>
        <w:r w:rsidR="00623D37" w:rsidRPr="00FB2696">
          <w:rPr>
            <w:rStyle w:val="Hipervnculo"/>
            <w:rFonts w:eastAsia="Arial Unicode MS" w:cs="Tahoma"/>
            <w:b/>
            <w:noProof/>
          </w:rPr>
          <w:t>RETIRO LÍNEAS ENTEL Y LINEAS PARA TELÉFONOS PÚBLICOS</w:t>
        </w:r>
        <w:r w:rsidR="00623D37">
          <w:rPr>
            <w:noProof/>
            <w:webHidden/>
          </w:rPr>
          <w:tab/>
        </w:r>
        <w:r w:rsidR="00623D37">
          <w:rPr>
            <w:noProof/>
            <w:webHidden/>
          </w:rPr>
          <w:fldChar w:fldCharType="begin"/>
        </w:r>
        <w:r w:rsidR="00623D37">
          <w:rPr>
            <w:noProof/>
            <w:webHidden/>
          </w:rPr>
          <w:instrText xml:space="preserve"> PAGEREF _Toc454922452 \h </w:instrText>
        </w:r>
        <w:r w:rsidR="00623D37">
          <w:rPr>
            <w:noProof/>
            <w:webHidden/>
          </w:rPr>
        </w:r>
        <w:r w:rsidR="00623D37">
          <w:rPr>
            <w:noProof/>
            <w:webHidden/>
          </w:rPr>
          <w:fldChar w:fldCharType="separate"/>
        </w:r>
        <w:r w:rsidR="006C1483">
          <w:rPr>
            <w:noProof/>
            <w:webHidden/>
          </w:rPr>
          <w:t>24</w:t>
        </w:r>
        <w:r w:rsidR="00623D37">
          <w:rPr>
            <w:noProof/>
            <w:webHidden/>
          </w:rPr>
          <w:fldChar w:fldCharType="end"/>
        </w:r>
      </w:hyperlink>
    </w:p>
    <w:p w:rsidR="00623D37" w:rsidRDefault="0059136F">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54922453" w:history="1">
        <w:r w:rsidR="00623D37" w:rsidRPr="00FB2696">
          <w:rPr>
            <w:rStyle w:val="Hipervnculo"/>
            <w:rFonts w:eastAsia="Arial Unicode MS" w:cs="Tahoma"/>
            <w:b/>
            <w:noProof/>
            <w:lang w:val="es-BO"/>
          </w:rPr>
          <w:t>2.3.5</w:t>
        </w:r>
        <w:r w:rsidR="00623D37">
          <w:rPr>
            <w:rFonts w:asciiTheme="minorHAnsi" w:eastAsiaTheme="minorEastAsia" w:hAnsiTheme="minorHAnsi" w:cstheme="minorBidi"/>
            <w:noProof/>
            <w:sz w:val="22"/>
            <w:szCs w:val="22"/>
            <w:lang w:val="es-BO" w:eastAsia="es-BO"/>
          </w:rPr>
          <w:tab/>
        </w:r>
        <w:r w:rsidR="00623D37" w:rsidRPr="00FB2696">
          <w:rPr>
            <w:rStyle w:val="Hipervnculo"/>
            <w:rFonts w:eastAsia="Arial Unicode MS" w:cs="Tahoma"/>
            <w:b/>
            <w:noProof/>
          </w:rPr>
          <w:t>RETIRO DE LINEAS Y ADSL PARA PUNTOS ENTEL</w:t>
        </w:r>
        <w:r w:rsidR="00623D37">
          <w:rPr>
            <w:noProof/>
            <w:webHidden/>
          </w:rPr>
          <w:tab/>
        </w:r>
        <w:r w:rsidR="00623D37">
          <w:rPr>
            <w:noProof/>
            <w:webHidden/>
          </w:rPr>
          <w:fldChar w:fldCharType="begin"/>
        </w:r>
        <w:r w:rsidR="00623D37">
          <w:rPr>
            <w:noProof/>
            <w:webHidden/>
          </w:rPr>
          <w:instrText xml:space="preserve"> PAGEREF _Toc454922453 \h </w:instrText>
        </w:r>
        <w:r w:rsidR="00623D37">
          <w:rPr>
            <w:noProof/>
            <w:webHidden/>
          </w:rPr>
        </w:r>
        <w:r w:rsidR="00623D37">
          <w:rPr>
            <w:noProof/>
            <w:webHidden/>
          </w:rPr>
          <w:fldChar w:fldCharType="separate"/>
        </w:r>
        <w:r w:rsidR="006C1483">
          <w:rPr>
            <w:noProof/>
            <w:webHidden/>
          </w:rPr>
          <w:t>25</w:t>
        </w:r>
        <w:r w:rsidR="00623D37">
          <w:rPr>
            <w:noProof/>
            <w:webHidden/>
          </w:rPr>
          <w:fldChar w:fldCharType="end"/>
        </w:r>
      </w:hyperlink>
    </w:p>
    <w:p w:rsidR="00623D37" w:rsidRDefault="0059136F">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54922454" w:history="1">
        <w:r w:rsidR="00623D37" w:rsidRPr="00FB2696">
          <w:rPr>
            <w:rStyle w:val="Hipervnculo"/>
            <w:rFonts w:eastAsia="Arial Unicode MS" w:cs="Tahoma"/>
            <w:b/>
            <w:noProof/>
            <w:lang w:val="es-BO"/>
          </w:rPr>
          <w:t>2.3.6</w:t>
        </w:r>
        <w:r w:rsidR="00623D37">
          <w:rPr>
            <w:rFonts w:asciiTheme="minorHAnsi" w:eastAsiaTheme="minorEastAsia" w:hAnsiTheme="minorHAnsi" w:cstheme="minorBidi"/>
            <w:noProof/>
            <w:sz w:val="22"/>
            <w:szCs w:val="22"/>
            <w:lang w:val="es-BO" w:eastAsia="es-BO"/>
          </w:rPr>
          <w:tab/>
        </w:r>
        <w:r w:rsidR="00623D37" w:rsidRPr="00FB2696">
          <w:rPr>
            <w:rStyle w:val="Hipervnculo"/>
            <w:rFonts w:eastAsia="Arial Unicode MS" w:cs="Tahoma"/>
            <w:b/>
            <w:noProof/>
          </w:rPr>
          <w:t>RETIRO DE LINEAS ADSL Y DATOS</w:t>
        </w:r>
        <w:r w:rsidR="00623D37">
          <w:rPr>
            <w:noProof/>
            <w:webHidden/>
          </w:rPr>
          <w:tab/>
        </w:r>
        <w:r w:rsidR="00623D37">
          <w:rPr>
            <w:noProof/>
            <w:webHidden/>
          </w:rPr>
          <w:fldChar w:fldCharType="begin"/>
        </w:r>
        <w:r w:rsidR="00623D37">
          <w:rPr>
            <w:noProof/>
            <w:webHidden/>
          </w:rPr>
          <w:instrText xml:space="preserve"> PAGEREF _Toc454922454 \h </w:instrText>
        </w:r>
        <w:r w:rsidR="00623D37">
          <w:rPr>
            <w:noProof/>
            <w:webHidden/>
          </w:rPr>
        </w:r>
        <w:r w:rsidR="00623D37">
          <w:rPr>
            <w:noProof/>
            <w:webHidden/>
          </w:rPr>
          <w:fldChar w:fldCharType="separate"/>
        </w:r>
        <w:r w:rsidR="006C1483">
          <w:rPr>
            <w:noProof/>
            <w:webHidden/>
          </w:rPr>
          <w:t>25</w:t>
        </w:r>
        <w:r w:rsidR="00623D37">
          <w:rPr>
            <w:noProof/>
            <w:webHidden/>
          </w:rPr>
          <w:fldChar w:fldCharType="end"/>
        </w:r>
      </w:hyperlink>
    </w:p>
    <w:p w:rsidR="00623D37" w:rsidRDefault="0059136F">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54922455" w:history="1">
        <w:r w:rsidR="00623D37" w:rsidRPr="00FB2696">
          <w:rPr>
            <w:rStyle w:val="Hipervnculo"/>
            <w:rFonts w:eastAsia="Arial Unicode MS" w:cs="Tahoma"/>
            <w:b/>
            <w:noProof/>
            <w:lang w:val="es-BO"/>
          </w:rPr>
          <w:t>2.3.7</w:t>
        </w:r>
        <w:r w:rsidR="00623D37">
          <w:rPr>
            <w:rFonts w:asciiTheme="minorHAnsi" w:eastAsiaTheme="minorEastAsia" w:hAnsiTheme="minorHAnsi" w:cstheme="minorBidi"/>
            <w:noProof/>
            <w:sz w:val="22"/>
            <w:szCs w:val="22"/>
            <w:lang w:val="es-BO" w:eastAsia="es-BO"/>
          </w:rPr>
          <w:tab/>
        </w:r>
        <w:r w:rsidR="00623D37" w:rsidRPr="00FB2696">
          <w:rPr>
            <w:rStyle w:val="Hipervnculo"/>
            <w:rFonts w:eastAsia="Arial Unicode MS" w:cs="Tahoma"/>
            <w:b/>
            <w:noProof/>
          </w:rPr>
          <w:t>TRASLADOS DE LÍNEAS ENTEL, LÍNEAS PARA PUNTOS ENTEL, LÍNEAS PARA TELÉFONOS PÚBLICOS, ADSL Y DATOS</w:t>
        </w:r>
        <w:r w:rsidR="00623D37">
          <w:rPr>
            <w:noProof/>
            <w:webHidden/>
          </w:rPr>
          <w:tab/>
        </w:r>
        <w:r w:rsidR="00623D37">
          <w:rPr>
            <w:noProof/>
            <w:webHidden/>
          </w:rPr>
          <w:fldChar w:fldCharType="begin"/>
        </w:r>
        <w:r w:rsidR="00623D37">
          <w:rPr>
            <w:noProof/>
            <w:webHidden/>
          </w:rPr>
          <w:instrText xml:space="preserve"> PAGEREF _Toc454922455 \h </w:instrText>
        </w:r>
        <w:r w:rsidR="00623D37">
          <w:rPr>
            <w:noProof/>
            <w:webHidden/>
          </w:rPr>
        </w:r>
        <w:r w:rsidR="00623D37">
          <w:rPr>
            <w:noProof/>
            <w:webHidden/>
          </w:rPr>
          <w:fldChar w:fldCharType="separate"/>
        </w:r>
        <w:r w:rsidR="006C1483">
          <w:rPr>
            <w:noProof/>
            <w:webHidden/>
          </w:rPr>
          <w:t>26</w:t>
        </w:r>
        <w:r w:rsidR="00623D37">
          <w:rPr>
            <w:noProof/>
            <w:webHidden/>
          </w:rPr>
          <w:fldChar w:fldCharType="end"/>
        </w:r>
      </w:hyperlink>
    </w:p>
    <w:p w:rsidR="00623D37" w:rsidRDefault="0059136F">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54922456" w:history="1">
        <w:r w:rsidR="00623D37" w:rsidRPr="00FB2696">
          <w:rPr>
            <w:rStyle w:val="Hipervnculo"/>
            <w:rFonts w:eastAsia="Arial Unicode MS" w:cs="Tahoma"/>
            <w:b/>
            <w:noProof/>
            <w:lang w:val="es-BO"/>
          </w:rPr>
          <w:t>2.3.8</w:t>
        </w:r>
        <w:r w:rsidR="00623D37">
          <w:rPr>
            <w:rFonts w:asciiTheme="minorHAnsi" w:eastAsiaTheme="minorEastAsia" w:hAnsiTheme="minorHAnsi" w:cstheme="minorBidi"/>
            <w:noProof/>
            <w:sz w:val="22"/>
            <w:szCs w:val="22"/>
            <w:lang w:val="es-BO" w:eastAsia="es-BO"/>
          </w:rPr>
          <w:tab/>
        </w:r>
        <w:r w:rsidR="00623D37" w:rsidRPr="00FB2696">
          <w:rPr>
            <w:rStyle w:val="Hipervnculo"/>
            <w:rFonts w:eastAsia="Arial Unicode MS" w:cs="Tahoma"/>
            <w:b/>
            <w:noProof/>
          </w:rPr>
          <w:t>CAMBIOS DE CARACTERÍSTICAS DE UN SERVICIO</w:t>
        </w:r>
        <w:r w:rsidR="00623D37">
          <w:rPr>
            <w:noProof/>
            <w:webHidden/>
          </w:rPr>
          <w:tab/>
        </w:r>
        <w:r w:rsidR="00623D37">
          <w:rPr>
            <w:noProof/>
            <w:webHidden/>
          </w:rPr>
          <w:fldChar w:fldCharType="begin"/>
        </w:r>
        <w:r w:rsidR="00623D37">
          <w:rPr>
            <w:noProof/>
            <w:webHidden/>
          </w:rPr>
          <w:instrText xml:space="preserve"> PAGEREF _Toc454922456 \h </w:instrText>
        </w:r>
        <w:r w:rsidR="00623D37">
          <w:rPr>
            <w:noProof/>
            <w:webHidden/>
          </w:rPr>
        </w:r>
        <w:r w:rsidR="00623D37">
          <w:rPr>
            <w:noProof/>
            <w:webHidden/>
          </w:rPr>
          <w:fldChar w:fldCharType="separate"/>
        </w:r>
        <w:r w:rsidR="006C1483">
          <w:rPr>
            <w:noProof/>
            <w:webHidden/>
          </w:rPr>
          <w:t>26</w:t>
        </w:r>
        <w:r w:rsidR="00623D37">
          <w:rPr>
            <w:noProof/>
            <w:webHidden/>
          </w:rPr>
          <w:fldChar w:fldCharType="end"/>
        </w:r>
      </w:hyperlink>
    </w:p>
    <w:p w:rsidR="00623D37" w:rsidRDefault="0059136F">
      <w:pPr>
        <w:pStyle w:val="TDC2"/>
        <w:tabs>
          <w:tab w:val="left" w:pos="800"/>
          <w:tab w:val="right" w:leader="dot" w:pos="8739"/>
        </w:tabs>
        <w:rPr>
          <w:rFonts w:asciiTheme="minorHAnsi" w:eastAsiaTheme="minorEastAsia" w:hAnsiTheme="minorHAnsi" w:cstheme="minorBidi"/>
          <w:noProof/>
          <w:sz w:val="22"/>
          <w:szCs w:val="22"/>
          <w:lang w:val="es-BO" w:eastAsia="es-BO"/>
        </w:rPr>
      </w:pPr>
      <w:hyperlink w:anchor="_Toc454922457" w:history="1">
        <w:r w:rsidR="00623D37" w:rsidRPr="00FB2696">
          <w:rPr>
            <w:rStyle w:val="Hipervnculo"/>
            <w:rFonts w:ascii="Tahoma" w:hAnsi="Tahoma" w:cs="Tahoma"/>
            <w:noProof/>
          </w:rPr>
          <w:t>2.4</w:t>
        </w:r>
        <w:r w:rsidR="00623D37">
          <w:rPr>
            <w:rFonts w:asciiTheme="minorHAnsi" w:eastAsiaTheme="minorEastAsia" w:hAnsiTheme="minorHAnsi" w:cstheme="minorBidi"/>
            <w:noProof/>
            <w:sz w:val="22"/>
            <w:szCs w:val="22"/>
            <w:lang w:val="es-BO" w:eastAsia="es-BO"/>
          </w:rPr>
          <w:tab/>
        </w:r>
        <w:r w:rsidR="00623D37" w:rsidRPr="00FB2696">
          <w:rPr>
            <w:rStyle w:val="Hipervnculo"/>
            <w:rFonts w:ascii="Tahoma" w:hAnsi="Tahoma" w:cs="Tahoma"/>
            <w:noProof/>
          </w:rPr>
          <w:t>PROCEDIMIENTOS</w:t>
        </w:r>
        <w:r w:rsidR="00623D37">
          <w:rPr>
            <w:noProof/>
            <w:webHidden/>
          </w:rPr>
          <w:tab/>
        </w:r>
        <w:r w:rsidR="00623D37">
          <w:rPr>
            <w:noProof/>
            <w:webHidden/>
          </w:rPr>
          <w:fldChar w:fldCharType="begin"/>
        </w:r>
        <w:r w:rsidR="00623D37">
          <w:rPr>
            <w:noProof/>
            <w:webHidden/>
          </w:rPr>
          <w:instrText xml:space="preserve"> PAGEREF _Toc454922457 \h </w:instrText>
        </w:r>
        <w:r w:rsidR="00623D37">
          <w:rPr>
            <w:noProof/>
            <w:webHidden/>
          </w:rPr>
        </w:r>
        <w:r w:rsidR="00623D37">
          <w:rPr>
            <w:noProof/>
            <w:webHidden/>
          </w:rPr>
          <w:fldChar w:fldCharType="separate"/>
        </w:r>
        <w:r w:rsidR="006C1483">
          <w:rPr>
            <w:noProof/>
            <w:webHidden/>
          </w:rPr>
          <w:t>26</w:t>
        </w:r>
        <w:r w:rsidR="00623D37">
          <w:rPr>
            <w:noProof/>
            <w:webHidden/>
          </w:rPr>
          <w:fldChar w:fldCharType="end"/>
        </w:r>
      </w:hyperlink>
    </w:p>
    <w:p w:rsidR="00623D37" w:rsidRDefault="0059136F">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54922458" w:history="1">
        <w:r w:rsidR="00623D37" w:rsidRPr="00FB2696">
          <w:rPr>
            <w:rStyle w:val="Hipervnculo"/>
            <w:rFonts w:cs="Tahoma"/>
            <w:b/>
            <w:noProof/>
            <w:lang w:val="es-BO"/>
          </w:rPr>
          <w:t>2.4.1</w:t>
        </w:r>
        <w:r w:rsidR="00623D37">
          <w:rPr>
            <w:rFonts w:asciiTheme="minorHAnsi" w:eastAsiaTheme="minorEastAsia" w:hAnsiTheme="minorHAnsi" w:cstheme="minorBidi"/>
            <w:noProof/>
            <w:sz w:val="22"/>
            <w:szCs w:val="22"/>
            <w:lang w:val="es-BO" w:eastAsia="es-BO"/>
          </w:rPr>
          <w:tab/>
        </w:r>
        <w:r w:rsidR="00623D37" w:rsidRPr="00FB2696">
          <w:rPr>
            <w:rStyle w:val="Hipervnculo"/>
            <w:rFonts w:cs="Tahoma"/>
            <w:b/>
            <w:noProof/>
          </w:rPr>
          <w:t>INSTALACION</w:t>
        </w:r>
        <w:r w:rsidR="00623D37">
          <w:rPr>
            <w:noProof/>
            <w:webHidden/>
          </w:rPr>
          <w:tab/>
        </w:r>
        <w:r w:rsidR="00623D37">
          <w:rPr>
            <w:noProof/>
            <w:webHidden/>
          </w:rPr>
          <w:fldChar w:fldCharType="begin"/>
        </w:r>
        <w:r w:rsidR="00623D37">
          <w:rPr>
            <w:noProof/>
            <w:webHidden/>
          </w:rPr>
          <w:instrText xml:space="preserve"> PAGEREF _Toc454922458 \h </w:instrText>
        </w:r>
        <w:r w:rsidR="00623D37">
          <w:rPr>
            <w:noProof/>
            <w:webHidden/>
          </w:rPr>
        </w:r>
        <w:r w:rsidR="00623D37">
          <w:rPr>
            <w:noProof/>
            <w:webHidden/>
          </w:rPr>
          <w:fldChar w:fldCharType="separate"/>
        </w:r>
        <w:r w:rsidR="006C1483">
          <w:rPr>
            <w:noProof/>
            <w:webHidden/>
          </w:rPr>
          <w:t>26</w:t>
        </w:r>
        <w:r w:rsidR="00623D37">
          <w:rPr>
            <w:noProof/>
            <w:webHidden/>
          </w:rPr>
          <w:fldChar w:fldCharType="end"/>
        </w:r>
      </w:hyperlink>
    </w:p>
    <w:p w:rsidR="00623D37" w:rsidRDefault="0059136F">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54922459" w:history="1">
        <w:r w:rsidR="00623D37" w:rsidRPr="00FB2696">
          <w:rPr>
            <w:rStyle w:val="Hipervnculo"/>
            <w:rFonts w:cs="Tahoma"/>
            <w:b/>
            <w:noProof/>
            <w:lang w:val="es-BO"/>
          </w:rPr>
          <w:t>2.4.2</w:t>
        </w:r>
        <w:r w:rsidR="00623D37">
          <w:rPr>
            <w:rFonts w:asciiTheme="minorHAnsi" w:eastAsiaTheme="minorEastAsia" w:hAnsiTheme="minorHAnsi" w:cstheme="minorBidi"/>
            <w:noProof/>
            <w:sz w:val="22"/>
            <w:szCs w:val="22"/>
            <w:lang w:val="es-BO" w:eastAsia="es-BO"/>
          </w:rPr>
          <w:tab/>
        </w:r>
        <w:r w:rsidR="00623D37" w:rsidRPr="00FB2696">
          <w:rPr>
            <w:rStyle w:val="Hipervnculo"/>
            <w:rFonts w:cs="Tahoma"/>
            <w:b/>
            <w:noProof/>
          </w:rPr>
          <w:t>RETIROS</w:t>
        </w:r>
        <w:r w:rsidR="00623D37">
          <w:rPr>
            <w:noProof/>
            <w:webHidden/>
          </w:rPr>
          <w:tab/>
        </w:r>
        <w:r w:rsidR="00623D37">
          <w:rPr>
            <w:noProof/>
            <w:webHidden/>
          </w:rPr>
          <w:fldChar w:fldCharType="begin"/>
        </w:r>
        <w:r w:rsidR="00623D37">
          <w:rPr>
            <w:noProof/>
            <w:webHidden/>
          </w:rPr>
          <w:instrText xml:space="preserve"> PAGEREF _Toc454922459 \h </w:instrText>
        </w:r>
        <w:r w:rsidR="00623D37">
          <w:rPr>
            <w:noProof/>
            <w:webHidden/>
          </w:rPr>
        </w:r>
        <w:r w:rsidR="00623D37">
          <w:rPr>
            <w:noProof/>
            <w:webHidden/>
          </w:rPr>
          <w:fldChar w:fldCharType="separate"/>
        </w:r>
        <w:r w:rsidR="006C1483">
          <w:rPr>
            <w:noProof/>
            <w:webHidden/>
          </w:rPr>
          <w:t>33</w:t>
        </w:r>
        <w:r w:rsidR="00623D37">
          <w:rPr>
            <w:noProof/>
            <w:webHidden/>
          </w:rPr>
          <w:fldChar w:fldCharType="end"/>
        </w:r>
      </w:hyperlink>
    </w:p>
    <w:p w:rsidR="00623D37" w:rsidRDefault="0059136F">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54922460" w:history="1">
        <w:r w:rsidR="00623D37" w:rsidRPr="00FB2696">
          <w:rPr>
            <w:rStyle w:val="Hipervnculo"/>
            <w:rFonts w:cs="Tahoma"/>
            <w:b/>
            <w:noProof/>
            <w:lang w:val="es-BO"/>
          </w:rPr>
          <w:t>2.4.3</w:t>
        </w:r>
        <w:r w:rsidR="00623D37">
          <w:rPr>
            <w:rFonts w:asciiTheme="minorHAnsi" w:eastAsiaTheme="minorEastAsia" w:hAnsiTheme="minorHAnsi" w:cstheme="minorBidi"/>
            <w:noProof/>
            <w:sz w:val="22"/>
            <w:szCs w:val="22"/>
            <w:lang w:val="es-BO" w:eastAsia="es-BO"/>
          </w:rPr>
          <w:tab/>
        </w:r>
        <w:r w:rsidR="00623D37" w:rsidRPr="00FB2696">
          <w:rPr>
            <w:rStyle w:val="Hipervnculo"/>
            <w:rFonts w:cs="Tahoma"/>
            <w:b/>
            <w:noProof/>
          </w:rPr>
          <w:t>TRASLADOS</w:t>
        </w:r>
        <w:r w:rsidR="00623D37">
          <w:rPr>
            <w:noProof/>
            <w:webHidden/>
          </w:rPr>
          <w:tab/>
        </w:r>
        <w:r w:rsidR="00623D37">
          <w:rPr>
            <w:noProof/>
            <w:webHidden/>
          </w:rPr>
          <w:fldChar w:fldCharType="begin"/>
        </w:r>
        <w:r w:rsidR="00623D37">
          <w:rPr>
            <w:noProof/>
            <w:webHidden/>
          </w:rPr>
          <w:instrText xml:space="preserve"> PAGEREF _Toc454922460 \h </w:instrText>
        </w:r>
        <w:r w:rsidR="00623D37">
          <w:rPr>
            <w:noProof/>
            <w:webHidden/>
          </w:rPr>
        </w:r>
        <w:r w:rsidR="00623D37">
          <w:rPr>
            <w:noProof/>
            <w:webHidden/>
          </w:rPr>
          <w:fldChar w:fldCharType="separate"/>
        </w:r>
        <w:r w:rsidR="006C1483">
          <w:rPr>
            <w:noProof/>
            <w:webHidden/>
          </w:rPr>
          <w:t>35</w:t>
        </w:r>
        <w:r w:rsidR="00623D37">
          <w:rPr>
            <w:noProof/>
            <w:webHidden/>
          </w:rPr>
          <w:fldChar w:fldCharType="end"/>
        </w:r>
      </w:hyperlink>
    </w:p>
    <w:p w:rsidR="00623D37" w:rsidRDefault="0059136F">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54922461" w:history="1">
        <w:r w:rsidR="00623D37" w:rsidRPr="00FB2696">
          <w:rPr>
            <w:rStyle w:val="Hipervnculo"/>
            <w:rFonts w:cs="Tahoma"/>
            <w:b/>
            <w:noProof/>
            <w:lang w:val="es-BO"/>
          </w:rPr>
          <w:t>2.4.4</w:t>
        </w:r>
        <w:r w:rsidR="00623D37">
          <w:rPr>
            <w:rFonts w:asciiTheme="minorHAnsi" w:eastAsiaTheme="minorEastAsia" w:hAnsiTheme="minorHAnsi" w:cstheme="minorBidi"/>
            <w:noProof/>
            <w:sz w:val="22"/>
            <w:szCs w:val="22"/>
            <w:lang w:val="es-BO" w:eastAsia="es-BO"/>
          </w:rPr>
          <w:tab/>
        </w:r>
        <w:r w:rsidR="00623D37" w:rsidRPr="00FB2696">
          <w:rPr>
            <w:rStyle w:val="Hipervnculo"/>
            <w:rFonts w:cs="Tahoma"/>
            <w:b/>
            <w:noProof/>
          </w:rPr>
          <w:t>CAMBIOS DE CARACTERISTICAS DE UN SERVICIO</w:t>
        </w:r>
        <w:r w:rsidR="00623D37">
          <w:rPr>
            <w:noProof/>
            <w:webHidden/>
          </w:rPr>
          <w:tab/>
        </w:r>
        <w:r w:rsidR="00623D37">
          <w:rPr>
            <w:noProof/>
            <w:webHidden/>
          </w:rPr>
          <w:fldChar w:fldCharType="begin"/>
        </w:r>
        <w:r w:rsidR="00623D37">
          <w:rPr>
            <w:noProof/>
            <w:webHidden/>
          </w:rPr>
          <w:instrText xml:space="preserve"> PAGEREF _Toc454922461 \h </w:instrText>
        </w:r>
        <w:r w:rsidR="00623D37">
          <w:rPr>
            <w:noProof/>
            <w:webHidden/>
          </w:rPr>
        </w:r>
        <w:r w:rsidR="00623D37">
          <w:rPr>
            <w:noProof/>
            <w:webHidden/>
          </w:rPr>
          <w:fldChar w:fldCharType="separate"/>
        </w:r>
        <w:r w:rsidR="006C1483">
          <w:rPr>
            <w:noProof/>
            <w:webHidden/>
          </w:rPr>
          <w:t>35</w:t>
        </w:r>
        <w:r w:rsidR="00623D37">
          <w:rPr>
            <w:noProof/>
            <w:webHidden/>
          </w:rPr>
          <w:fldChar w:fldCharType="end"/>
        </w:r>
      </w:hyperlink>
    </w:p>
    <w:p w:rsidR="00623D37" w:rsidRDefault="0059136F">
      <w:pPr>
        <w:pStyle w:val="TDC2"/>
        <w:tabs>
          <w:tab w:val="left" w:pos="800"/>
          <w:tab w:val="right" w:leader="dot" w:pos="8739"/>
        </w:tabs>
        <w:rPr>
          <w:rFonts w:asciiTheme="minorHAnsi" w:eastAsiaTheme="minorEastAsia" w:hAnsiTheme="minorHAnsi" w:cstheme="minorBidi"/>
          <w:noProof/>
          <w:sz w:val="22"/>
          <w:szCs w:val="22"/>
          <w:lang w:val="es-BO" w:eastAsia="es-BO"/>
        </w:rPr>
      </w:pPr>
      <w:hyperlink w:anchor="_Toc454922462" w:history="1">
        <w:r w:rsidR="00623D37" w:rsidRPr="00FB2696">
          <w:rPr>
            <w:rStyle w:val="Hipervnculo"/>
            <w:rFonts w:ascii="Tahoma" w:hAnsi="Tahoma" w:cs="Tahoma"/>
            <w:noProof/>
          </w:rPr>
          <w:t>2.5</w:t>
        </w:r>
        <w:r w:rsidR="00623D37">
          <w:rPr>
            <w:rFonts w:asciiTheme="minorHAnsi" w:eastAsiaTheme="minorEastAsia" w:hAnsiTheme="minorHAnsi" w:cstheme="minorBidi"/>
            <w:noProof/>
            <w:sz w:val="22"/>
            <w:szCs w:val="22"/>
            <w:lang w:val="es-BO" w:eastAsia="es-BO"/>
          </w:rPr>
          <w:tab/>
        </w:r>
        <w:r w:rsidR="00623D37" w:rsidRPr="00FB2696">
          <w:rPr>
            <w:rStyle w:val="Hipervnculo"/>
            <w:rFonts w:ascii="Tahoma" w:hAnsi="Tahoma" w:cs="Tahoma"/>
            <w:noProof/>
          </w:rPr>
          <w:t>HORARIOS DE GENERACION DE ORDENES DE TRABAJO</w:t>
        </w:r>
        <w:r w:rsidR="00623D37">
          <w:rPr>
            <w:noProof/>
            <w:webHidden/>
          </w:rPr>
          <w:tab/>
        </w:r>
        <w:r w:rsidR="00623D37">
          <w:rPr>
            <w:noProof/>
            <w:webHidden/>
          </w:rPr>
          <w:fldChar w:fldCharType="begin"/>
        </w:r>
        <w:r w:rsidR="00623D37">
          <w:rPr>
            <w:noProof/>
            <w:webHidden/>
          </w:rPr>
          <w:instrText xml:space="preserve"> PAGEREF _Toc454922462 \h </w:instrText>
        </w:r>
        <w:r w:rsidR="00623D37">
          <w:rPr>
            <w:noProof/>
            <w:webHidden/>
          </w:rPr>
        </w:r>
        <w:r w:rsidR="00623D37">
          <w:rPr>
            <w:noProof/>
            <w:webHidden/>
          </w:rPr>
          <w:fldChar w:fldCharType="separate"/>
        </w:r>
        <w:r w:rsidR="006C1483">
          <w:rPr>
            <w:noProof/>
            <w:webHidden/>
          </w:rPr>
          <w:t>36</w:t>
        </w:r>
        <w:r w:rsidR="00623D37">
          <w:rPr>
            <w:noProof/>
            <w:webHidden/>
          </w:rPr>
          <w:fldChar w:fldCharType="end"/>
        </w:r>
      </w:hyperlink>
    </w:p>
    <w:p w:rsidR="00623D37" w:rsidRDefault="0059136F">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54922463" w:history="1">
        <w:r w:rsidR="00623D37" w:rsidRPr="00FB2696">
          <w:rPr>
            <w:rStyle w:val="Hipervnculo"/>
            <w:rFonts w:cs="Tahoma"/>
            <w:b/>
            <w:noProof/>
          </w:rPr>
          <w:t>2.6</w:t>
        </w:r>
        <w:r w:rsidR="00623D37">
          <w:rPr>
            <w:rFonts w:asciiTheme="minorHAnsi" w:eastAsiaTheme="minorEastAsia" w:hAnsiTheme="minorHAnsi" w:cstheme="minorBidi"/>
            <w:noProof/>
            <w:sz w:val="22"/>
            <w:szCs w:val="22"/>
            <w:lang w:val="es-BO" w:eastAsia="es-BO"/>
          </w:rPr>
          <w:tab/>
        </w:r>
        <w:r w:rsidR="00623D37" w:rsidRPr="00FB2696">
          <w:rPr>
            <w:rStyle w:val="Hipervnculo"/>
            <w:rFonts w:cs="Tahoma"/>
            <w:b/>
            <w:noProof/>
          </w:rPr>
          <w:t>PROCEDIMIENTOS DE CONTROL DE CALIDAD</w:t>
        </w:r>
        <w:r w:rsidR="00623D37">
          <w:rPr>
            <w:noProof/>
            <w:webHidden/>
          </w:rPr>
          <w:tab/>
        </w:r>
        <w:r w:rsidR="00623D37">
          <w:rPr>
            <w:noProof/>
            <w:webHidden/>
          </w:rPr>
          <w:fldChar w:fldCharType="begin"/>
        </w:r>
        <w:r w:rsidR="00623D37">
          <w:rPr>
            <w:noProof/>
            <w:webHidden/>
          </w:rPr>
          <w:instrText xml:space="preserve"> PAGEREF _Toc454922463 \h </w:instrText>
        </w:r>
        <w:r w:rsidR="00623D37">
          <w:rPr>
            <w:noProof/>
            <w:webHidden/>
          </w:rPr>
        </w:r>
        <w:r w:rsidR="00623D37">
          <w:rPr>
            <w:noProof/>
            <w:webHidden/>
          </w:rPr>
          <w:fldChar w:fldCharType="separate"/>
        </w:r>
        <w:r w:rsidR="006C1483">
          <w:rPr>
            <w:noProof/>
            <w:webHidden/>
          </w:rPr>
          <w:t>37</w:t>
        </w:r>
        <w:r w:rsidR="00623D37">
          <w:rPr>
            <w:noProof/>
            <w:webHidden/>
          </w:rPr>
          <w:fldChar w:fldCharType="end"/>
        </w:r>
      </w:hyperlink>
    </w:p>
    <w:p w:rsidR="00623D37" w:rsidRDefault="0059136F">
      <w:pPr>
        <w:pStyle w:val="TDC2"/>
        <w:tabs>
          <w:tab w:val="left" w:pos="800"/>
          <w:tab w:val="right" w:leader="dot" w:pos="8739"/>
        </w:tabs>
        <w:rPr>
          <w:rFonts w:asciiTheme="minorHAnsi" w:eastAsiaTheme="minorEastAsia" w:hAnsiTheme="minorHAnsi" w:cstheme="minorBidi"/>
          <w:noProof/>
          <w:sz w:val="22"/>
          <w:szCs w:val="22"/>
          <w:lang w:val="es-BO" w:eastAsia="es-BO"/>
        </w:rPr>
      </w:pPr>
      <w:hyperlink w:anchor="_Toc454922464" w:history="1">
        <w:r w:rsidR="00623D37" w:rsidRPr="00FB2696">
          <w:rPr>
            <w:rStyle w:val="Hipervnculo"/>
            <w:rFonts w:ascii="Tahoma" w:hAnsi="Tahoma" w:cs="Tahoma"/>
            <w:noProof/>
          </w:rPr>
          <w:t>2.7</w:t>
        </w:r>
        <w:r w:rsidR="00623D37">
          <w:rPr>
            <w:rFonts w:asciiTheme="minorHAnsi" w:eastAsiaTheme="minorEastAsia" w:hAnsiTheme="minorHAnsi" w:cstheme="minorBidi"/>
            <w:noProof/>
            <w:sz w:val="22"/>
            <w:szCs w:val="22"/>
            <w:lang w:val="es-BO" w:eastAsia="es-BO"/>
          </w:rPr>
          <w:tab/>
        </w:r>
        <w:r w:rsidR="00623D37" w:rsidRPr="00FB2696">
          <w:rPr>
            <w:rStyle w:val="Hipervnculo"/>
            <w:rFonts w:ascii="Tahoma" w:hAnsi="Tahoma" w:cs="Tahoma"/>
            <w:noProof/>
          </w:rPr>
          <w:t>ENTREGA DE REPORTES ESTADÍSTICOS MENSUALES</w:t>
        </w:r>
        <w:r w:rsidR="00623D37">
          <w:rPr>
            <w:noProof/>
            <w:webHidden/>
          </w:rPr>
          <w:tab/>
        </w:r>
        <w:r w:rsidR="00623D37">
          <w:rPr>
            <w:noProof/>
            <w:webHidden/>
          </w:rPr>
          <w:fldChar w:fldCharType="begin"/>
        </w:r>
        <w:r w:rsidR="00623D37">
          <w:rPr>
            <w:noProof/>
            <w:webHidden/>
          </w:rPr>
          <w:instrText xml:space="preserve"> PAGEREF _Toc454922464 \h </w:instrText>
        </w:r>
        <w:r w:rsidR="00623D37">
          <w:rPr>
            <w:noProof/>
            <w:webHidden/>
          </w:rPr>
        </w:r>
        <w:r w:rsidR="00623D37">
          <w:rPr>
            <w:noProof/>
            <w:webHidden/>
          </w:rPr>
          <w:fldChar w:fldCharType="separate"/>
        </w:r>
        <w:r w:rsidR="006C1483">
          <w:rPr>
            <w:noProof/>
            <w:webHidden/>
          </w:rPr>
          <w:t>40</w:t>
        </w:r>
        <w:r w:rsidR="00623D37">
          <w:rPr>
            <w:noProof/>
            <w:webHidden/>
          </w:rPr>
          <w:fldChar w:fldCharType="end"/>
        </w:r>
      </w:hyperlink>
    </w:p>
    <w:p w:rsidR="00623D37" w:rsidRDefault="0059136F">
      <w:pPr>
        <w:pStyle w:val="TDC1"/>
        <w:rPr>
          <w:rFonts w:asciiTheme="minorHAnsi" w:eastAsiaTheme="minorEastAsia" w:hAnsiTheme="minorHAnsi" w:cstheme="minorBidi"/>
          <w:b w:val="0"/>
          <w:noProof/>
          <w:color w:val="auto"/>
          <w:lang w:val="es-BO" w:eastAsia="es-BO"/>
        </w:rPr>
      </w:pPr>
      <w:hyperlink w:anchor="_Toc454922465" w:history="1">
        <w:r w:rsidR="00623D37" w:rsidRPr="00FB2696">
          <w:rPr>
            <w:rStyle w:val="Hipervnculo"/>
            <w:noProof/>
          </w:rPr>
          <w:t>3.</w:t>
        </w:r>
        <w:r w:rsidR="00623D37">
          <w:rPr>
            <w:rFonts w:asciiTheme="minorHAnsi" w:eastAsiaTheme="minorEastAsia" w:hAnsiTheme="minorHAnsi" w:cstheme="minorBidi"/>
            <w:b w:val="0"/>
            <w:noProof/>
            <w:color w:val="auto"/>
            <w:lang w:val="es-BO" w:eastAsia="es-BO"/>
          </w:rPr>
          <w:tab/>
        </w:r>
        <w:r w:rsidR="00623D37" w:rsidRPr="00FB2696">
          <w:rPr>
            <w:rStyle w:val="Hipervnculo"/>
            <w:noProof/>
          </w:rPr>
          <w:t>Trabajos extraordinarios</w:t>
        </w:r>
        <w:r w:rsidR="00623D37">
          <w:rPr>
            <w:noProof/>
            <w:webHidden/>
          </w:rPr>
          <w:tab/>
        </w:r>
        <w:r w:rsidR="00623D37">
          <w:rPr>
            <w:noProof/>
            <w:webHidden/>
          </w:rPr>
          <w:fldChar w:fldCharType="begin"/>
        </w:r>
        <w:r w:rsidR="00623D37">
          <w:rPr>
            <w:noProof/>
            <w:webHidden/>
          </w:rPr>
          <w:instrText xml:space="preserve"> PAGEREF _Toc454922465 \h </w:instrText>
        </w:r>
        <w:r w:rsidR="00623D37">
          <w:rPr>
            <w:noProof/>
            <w:webHidden/>
          </w:rPr>
        </w:r>
        <w:r w:rsidR="00623D37">
          <w:rPr>
            <w:noProof/>
            <w:webHidden/>
          </w:rPr>
          <w:fldChar w:fldCharType="separate"/>
        </w:r>
        <w:r w:rsidR="006C1483">
          <w:rPr>
            <w:noProof/>
            <w:webHidden/>
          </w:rPr>
          <w:t>41</w:t>
        </w:r>
        <w:r w:rsidR="00623D37">
          <w:rPr>
            <w:noProof/>
            <w:webHidden/>
          </w:rPr>
          <w:fldChar w:fldCharType="end"/>
        </w:r>
      </w:hyperlink>
    </w:p>
    <w:p w:rsidR="00623D37" w:rsidRDefault="0059136F">
      <w:pPr>
        <w:pStyle w:val="TDC2"/>
        <w:tabs>
          <w:tab w:val="left" w:pos="800"/>
          <w:tab w:val="right" w:leader="dot" w:pos="8739"/>
        </w:tabs>
        <w:rPr>
          <w:rFonts w:asciiTheme="minorHAnsi" w:eastAsiaTheme="minorEastAsia" w:hAnsiTheme="minorHAnsi" w:cstheme="minorBidi"/>
          <w:noProof/>
          <w:sz w:val="22"/>
          <w:szCs w:val="22"/>
          <w:lang w:val="es-BO" w:eastAsia="es-BO"/>
        </w:rPr>
      </w:pPr>
      <w:hyperlink w:anchor="_Toc454922466" w:history="1">
        <w:r w:rsidR="00623D37" w:rsidRPr="00FB2696">
          <w:rPr>
            <w:rStyle w:val="Hipervnculo"/>
            <w:rFonts w:ascii="Tahoma" w:eastAsia="Arial Unicode MS" w:hAnsi="Tahoma" w:cs="Tahoma"/>
            <w:noProof/>
          </w:rPr>
          <w:t>3.1</w:t>
        </w:r>
        <w:r w:rsidR="00623D37">
          <w:rPr>
            <w:rFonts w:asciiTheme="minorHAnsi" w:eastAsiaTheme="minorEastAsia" w:hAnsiTheme="minorHAnsi" w:cstheme="minorBidi"/>
            <w:noProof/>
            <w:sz w:val="22"/>
            <w:szCs w:val="22"/>
            <w:lang w:val="es-BO" w:eastAsia="es-BO"/>
          </w:rPr>
          <w:tab/>
        </w:r>
        <w:r w:rsidR="00623D37" w:rsidRPr="00FB2696">
          <w:rPr>
            <w:rStyle w:val="Hipervnculo"/>
            <w:rFonts w:ascii="Tahoma" w:eastAsia="Arial Unicode MS" w:hAnsi="Tahoma" w:cs="Tahoma"/>
            <w:noProof/>
          </w:rPr>
          <w:t>TRABAJOS DE NUEVAS ACOMETIDAS EN LA RED DE PLANTA EXTERNA</w:t>
        </w:r>
        <w:r w:rsidR="00623D37">
          <w:rPr>
            <w:noProof/>
            <w:webHidden/>
          </w:rPr>
          <w:tab/>
        </w:r>
        <w:r w:rsidR="00623D37">
          <w:rPr>
            <w:noProof/>
            <w:webHidden/>
          </w:rPr>
          <w:fldChar w:fldCharType="begin"/>
        </w:r>
        <w:r w:rsidR="00623D37">
          <w:rPr>
            <w:noProof/>
            <w:webHidden/>
          </w:rPr>
          <w:instrText xml:space="preserve"> PAGEREF _Toc454922466 \h </w:instrText>
        </w:r>
        <w:r w:rsidR="00623D37">
          <w:rPr>
            <w:noProof/>
            <w:webHidden/>
          </w:rPr>
        </w:r>
        <w:r w:rsidR="00623D37">
          <w:rPr>
            <w:noProof/>
            <w:webHidden/>
          </w:rPr>
          <w:fldChar w:fldCharType="separate"/>
        </w:r>
        <w:r w:rsidR="006C1483">
          <w:rPr>
            <w:noProof/>
            <w:webHidden/>
          </w:rPr>
          <w:t>41</w:t>
        </w:r>
        <w:r w:rsidR="00623D37">
          <w:rPr>
            <w:noProof/>
            <w:webHidden/>
          </w:rPr>
          <w:fldChar w:fldCharType="end"/>
        </w:r>
      </w:hyperlink>
    </w:p>
    <w:p w:rsidR="00623D37" w:rsidRDefault="0059136F">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54922467" w:history="1">
        <w:r w:rsidR="00623D37" w:rsidRPr="00FB2696">
          <w:rPr>
            <w:rStyle w:val="Hipervnculo"/>
            <w:rFonts w:eastAsia="Arial Unicode MS" w:cs="Tahoma"/>
            <w:b/>
            <w:noProof/>
            <w:lang w:val="es-BO"/>
          </w:rPr>
          <w:t>3.1.1</w:t>
        </w:r>
        <w:r w:rsidR="00623D37">
          <w:rPr>
            <w:rFonts w:asciiTheme="minorHAnsi" w:eastAsiaTheme="minorEastAsia" w:hAnsiTheme="minorHAnsi" w:cstheme="minorBidi"/>
            <w:noProof/>
            <w:sz w:val="22"/>
            <w:szCs w:val="22"/>
            <w:lang w:val="es-BO" w:eastAsia="es-BO"/>
          </w:rPr>
          <w:tab/>
        </w:r>
        <w:r w:rsidR="00623D37" w:rsidRPr="00FB2696">
          <w:rPr>
            <w:rStyle w:val="Hipervnculo"/>
            <w:rFonts w:eastAsia="Arial Unicode MS" w:cs="Tahoma"/>
            <w:b/>
            <w:noProof/>
            <w:lang w:val="es-BO"/>
          </w:rPr>
          <w:t>DEFINICIÓN</w:t>
        </w:r>
        <w:r w:rsidR="00623D37">
          <w:rPr>
            <w:noProof/>
            <w:webHidden/>
          </w:rPr>
          <w:tab/>
        </w:r>
        <w:r w:rsidR="00623D37">
          <w:rPr>
            <w:noProof/>
            <w:webHidden/>
          </w:rPr>
          <w:fldChar w:fldCharType="begin"/>
        </w:r>
        <w:r w:rsidR="00623D37">
          <w:rPr>
            <w:noProof/>
            <w:webHidden/>
          </w:rPr>
          <w:instrText xml:space="preserve"> PAGEREF _Toc454922467 \h </w:instrText>
        </w:r>
        <w:r w:rsidR="00623D37">
          <w:rPr>
            <w:noProof/>
            <w:webHidden/>
          </w:rPr>
        </w:r>
        <w:r w:rsidR="00623D37">
          <w:rPr>
            <w:noProof/>
            <w:webHidden/>
          </w:rPr>
          <w:fldChar w:fldCharType="separate"/>
        </w:r>
        <w:r w:rsidR="006C1483">
          <w:rPr>
            <w:noProof/>
            <w:webHidden/>
          </w:rPr>
          <w:t>41</w:t>
        </w:r>
        <w:r w:rsidR="00623D37">
          <w:rPr>
            <w:noProof/>
            <w:webHidden/>
          </w:rPr>
          <w:fldChar w:fldCharType="end"/>
        </w:r>
      </w:hyperlink>
    </w:p>
    <w:p w:rsidR="00623D37" w:rsidRDefault="0059136F">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54922468" w:history="1">
        <w:r w:rsidR="00623D37" w:rsidRPr="00FB2696">
          <w:rPr>
            <w:rStyle w:val="Hipervnculo"/>
            <w:rFonts w:eastAsia="Arial Unicode MS" w:cs="Tahoma"/>
            <w:b/>
            <w:noProof/>
            <w:lang w:val="es-BO"/>
          </w:rPr>
          <w:t>3.1.2</w:t>
        </w:r>
        <w:r w:rsidR="00623D37">
          <w:rPr>
            <w:rFonts w:asciiTheme="minorHAnsi" w:eastAsiaTheme="minorEastAsia" w:hAnsiTheme="minorHAnsi" w:cstheme="minorBidi"/>
            <w:noProof/>
            <w:sz w:val="22"/>
            <w:szCs w:val="22"/>
            <w:lang w:val="es-BO" w:eastAsia="es-BO"/>
          </w:rPr>
          <w:tab/>
        </w:r>
        <w:r w:rsidR="00623D37" w:rsidRPr="00FB2696">
          <w:rPr>
            <w:rStyle w:val="Hipervnculo"/>
            <w:rFonts w:eastAsia="Arial Unicode MS" w:cs="Tahoma"/>
            <w:b/>
            <w:noProof/>
            <w:lang w:val="es-BO"/>
          </w:rPr>
          <w:t>ACTIVIDADES INVOLUCRADAS</w:t>
        </w:r>
        <w:r w:rsidR="00623D37">
          <w:rPr>
            <w:noProof/>
            <w:webHidden/>
          </w:rPr>
          <w:tab/>
        </w:r>
        <w:r w:rsidR="00623D37">
          <w:rPr>
            <w:noProof/>
            <w:webHidden/>
          </w:rPr>
          <w:fldChar w:fldCharType="begin"/>
        </w:r>
        <w:r w:rsidR="00623D37">
          <w:rPr>
            <w:noProof/>
            <w:webHidden/>
          </w:rPr>
          <w:instrText xml:space="preserve"> PAGEREF _Toc454922468 \h </w:instrText>
        </w:r>
        <w:r w:rsidR="00623D37">
          <w:rPr>
            <w:noProof/>
            <w:webHidden/>
          </w:rPr>
        </w:r>
        <w:r w:rsidR="00623D37">
          <w:rPr>
            <w:noProof/>
            <w:webHidden/>
          </w:rPr>
          <w:fldChar w:fldCharType="separate"/>
        </w:r>
        <w:r w:rsidR="006C1483">
          <w:rPr>
            <w:noProof/>
            <w:webHidden/>
          </w:rPr>
          <w:t>41</w:t>
        </w:r>
        <w:r w:rsidR="00623D37">
          <w:rPr>
            <w:noProof/>
            <w:webHidden/>
          </w:rPr>
          <w:fldChar w:fldCharType="end"/>
        </w:r>
      </w:hyperlink>
    </w:p>
    <w:p w:rsidR="00623D37" w:rsidRDefault="0059136F">
      <w:pPr>
        <w:pStyle w:val="TDC2"/>
        <w:tabs>
          <w:tab w:val="left" w:pos="800"/>
          <w:tab w:val="right" w:leader="dot" w:pos="8739"/>
        </w:tabs>
        <w:rPr>
          <w:rFonts w:asciiTheme="minorHAnsi" w:eastAsiaTheme="minorEastAsia" w:hAnsiTheme="minorHAnsi" w:cstheme="minorBidi"/>
          <w:noProof/>
          <w:sz w:val="22"/>
          <w:szCs w:val="22"/>
          <w:lang w:val="es-BO" w:eastAsia="es-BO"/>
        </w:rPr>
      </w:pPr>
      <w:hyperlink w:anchor="_Toc454922469" w:history="1">
        <w:r w:rsidR="00623D37" w:rsidRPr="00FB2696">
          <w:rPr>
            <w:rStyle w:val="Hipervnculo"/>
            <w:rFonts w:ascii="Tahoma" w:eastAsia="Arial Unicode MS" w:hAnsi="Tahoma" w:cs="Tahoma"/>
            <w:noProof/>
          </w:rPr>
          <w:t>3.2</w:t>
        </w:r>
        <w:r w:rsidR="00623D37">
          <w:rPr>
            <w:rFonts w:asciiTheme="minorHAnsi" w:eastAsiaTheme="minorEastAsia" w:hAnsiTheme="minorHAnsi" w:cstheme="minorBidi"/>
            <w:noProof/>
            <w:sz w:val="22"/>
            <w:szCs w:val="22"/>
            <w:lang w:val="es-BO" w:eastAsia="es-BO"/>
          </w:rPr>
          <w:tab/>
        </w:r>
        <w:r w:rsidR="00623D37" w:rsidRPr="00FB2696">
          <w:rPr>
            <w:rStyle w:val="Hipervnculo"/>
            <w:rFonts w:ascii="Tahoma" w:eastAsia="Arial Unicode MS" w:hAnsi="Tahoma" w:cs="Tahoma"/>
            <w:noProof/>
          </w:rPr>
          <w:t>PROYECTOS DE PLANTA EXTERNA</w:t>
        </w:r>
        <w:r w:rsidR="00623D37">
          <w:rPr>
            <w:noProof/>
            <w:webHidden/>
          </w:rPr>
          <w:tab/>
        </w:r>
        <w:r w:rsidR="00623D37">
          <w:rPr>
            <w:noProof/>
            <w:webHidden/>
          </w:rPr>
          <w:fldChar w:fldCharType="begin"/>
        </w:r>
        <w:r w:rsidR="00623D37">
          <w:rPr>
            <w:noProof/>
            <w:webHidden/>
          </w:rPr>
          <w:instrText xml:space="preserve"> PAGEREF _Toc454922469 \h </w:instrText>
        </w:r>
        <w:r w:rsidR="00623D37">
          <w:rPr>
            <w:noProof/>
            <w:webHidden/>
          </w:rPr>
        </w:r>
        <w:r w:rsidR="00623D37">
          <w:rPr>
            <w:noProof/>
            <w:webHidden/>
          </w:rPr>
          <w:fldChar w:fldCharType="separate"/>
        </w:r>
        <w:r w:rsidR="006C1483">
          <w:rPr>
            <w:noProof/>
            <w:webHidden/>
          </w:rPr>
          <w:t>41</w:t>
        </w:r>
        <w:r w:rsidR="00623D37">
          <w:rPr>
            <w:noProof/>
            <w:webHidden/>
          </w:rPr>
          <w:fldChar w:fldCharType="end"/>
        </w:r>
      </w:hyperlink>
    </w:p>
    <w:p w:rsidR="00623D37" w:rsidRDefault="0059136F">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54922470" w:history="1">
        <w:r w:rsidR="00623D37" w:rsidRPr="00FB2696">
          <w:rPr>
            <w:rStyle w:val="Hipervnculo"/>
            <w:rFonts w:eastAsia="Arial Unicode MS" w:cs="Tahoma"/>
            <w:b/>
            <w:noProof/>
            <w:lang w:val="es-BO"/>
          </w:rPr>
          <w:t>3.2.1</w:t>
        </w:r>
        <w:r w:rsidR="00623D37">
          <w:rPr>
            <w:rFonts w:asciiTheme="minorHAnsi" w:eastAsiaTheme="minorEastAsia" w:hAnsiTheme="minorHAnsi" w:cstheme="minorBidi"/>
            <w:noProof/>
            <w:sz w:val="22"/>
            <w:szCs w:val="22"/>
            <w:lang w:val="es-BO" w:eastAsia="es-BO"/>
          </w:rPr>
          <w:tab/>
        </w:r>
        <w:r w:rsidR="00623D37" w:rsidRPr="00FB2696">
          <w:rPr>
            <w:rStyle w:val="Hipervnculo"/>
            <w:rFonts w:eastAsia="Arial Unicode MS" w:cs="Tahoma"/>
            <w:b/>
            <w:noProof/>
            <w:lang w:val="es-BO"/>
          </w:rPr>
          <w:t>DEFINICIÓN</w:t>
        </w:r>
        <w:r w:rsidR="00623D37">
          <w:rPr>
            <w:noProof/>
            <w:webHidden/>
          </w:rPr>
          <w:tab/>
        </w:r>
        <w:r w:rsidR="00623D37">
          <w:rPr>
            <w:noProof/>
            <w:webHidden/>
          </w:rPr>
          <w:fldChar w:fldCharType="begin"/>
        </w:r>
        <w:r w:rsidR="00623D37">
          <w:rPr>
            <w:noProof/>
            <w:webHidden/>
          </w:rPr>
          <w:instrText xml:space="preserve"> PAGEREF _Toc454922470 \h </w:instrText>
        </w:r>
        <w:r w:rsidR="00623D37">
          <w:rPr>
            <w:noProof/>
            <w:webHidden/>
          </w:rPr>
        </w:r>
        <w:r w:rsidR="00623D37">
          <w:rPr>
            <w:noProof/>
            <w:webHidden/>
          </w:rPr>
          <w:fldChar w:fldCharType="separate"/>
        </w:r>
        <w:r w:rsidR="006C1483">
          <w:rPr>
            <w:noProof/>
            <w:webHidden/>
          </w:rPr>
          <w:t>41</w:t>
        </w:r>
        <w:r w:rsidR="00623D37">
          <w:rPr>
            <w:noProof/>
            <w:webHidden/>
          </w:rPr>
          <w:fldChar w:fldCharType="end"/>
        </w:r>
      </w:hyperlink>
    </w:p>
    <w:p w:rsidR="00623D37" w:rsidRDefault="0059136F">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54922471" w:history="1">
        <w:r w:rsidR="00623D37" w:rsidRPr="00FB2696">
          <w:rPr>
            <w:rStyle w:val="Hipervnculo"/>
            <w:rFonts w:eastAsia="Arial Unicode MS" w:cs="Tahoma"/>
            <w:b/>
            <w:noProof/>
            <w:lang w:val="es-BO"/>
          </w:rPr>
          <w:t>3.2.2</w:t>
        </w:r>
        <w:r w:rsidR="00623D37">
          <w:rPr>
            <w:rFonts w:asciiTheme="minorHAnsi" w:eastAsiaTheme="minorEastAsia" w:hAnsiTheme="minorHAnsi" w:cstheme="minorBidi"/>
            <w:noProof/>
            <w:sz w:val="22"/>
            <w:szCs w:val="22"/>
            <w:lang w:val="es-BO" w:eastAsia="es-BO"/>
          </w:rPr>
          <w:tab/>
        </w:r>
        <w:r w:rsidR="00623D37" w:rsidRPr="00FB2696">
          <w:rPr>
            <w:rStyle w:val="Hipervnculo"/>
            <w:rFonts w:eastAsia="Arial Unicode MS" w:cs="Tahoma"/>
            <w:b/>
            <w:noProof/>
            <w:lang w:val="es-BO"/>
          </w:rPr>
          <w:t>ACTIVIDADES INVOLUCRADAS</w:t>
        </w:r>
        <w:r w:rsidR="00623D37">
          <w:rPr>
            <w:noProof/>
            <w:webHidden/>
          </w:rPr>
          <w:tab/>
        </w:r>
        <w:r w:rsidR="00623D37">
          <w:rPr>
            <w:noProof/>
            <w:webHidden/>
          </w:rPr>
          <w:fldChar w:fldCharType="begin"/>
        </w:r>
        <w:r w:rsidR="00623D37">
          <w:rPr>
            <w:noProof/>
            <w:webHidden/>
          </w:rPr>
          <w:instrText xml:space="preserve"> PAGEREF _Toc454922471 \h </w:instrText>
        </w:r>
        <w:r w:rsidR="00623D37">
          <w:rPr>
            <w:noProof/>
            <w:webHidden/>
          </w:rPr>
        </w:r>
        <w:r w:rsidR="00623D37">
          <w:rPr>
            <w:noProof/>
            <w:webHidden/>
          </w:rPr>
          <w:fldChar w:fldCharType="separate"/>
        </w:r>
        <w:r w:rsidR="006C1483">
          <w:rPr>
            <w:noProof/>
            <w:webHidden/>
          </w:rPr>
          <w:t>41</w:t>
        </w:r>
        <w:r w:rsidR="00623D37">
          <w:rPr>
            <w:noProof/>
            <w:webHidden/>
          </w:rPr>
          <w:fldChar w:fldCharType="end"/>
        </w:r>
      </w:hyperlink>
    </w:p>
    <w:p w:rsidR="00623D37" w:rsidRDefault="0059136F">
      <w:pPr>
        <w:pStyle w:val="TDC2"/>
        <w:tabs>
          <w:tab w:val="left" w:pos="800"/>
          <w:tab w:val="right" w:leader="dot" w:pos="8739"/>
        </w:tabs>
        <w:rPr>
          <w:rFonts w:asciiTheme="minorHAnsi" w:eastAsiaTheme="minorEastAsia" w:hAnsiTheme="minorHAnsi" w:cstheme="minorBidi"/>
          <w:noProof/>
          <w:sz w:val="22"/>
          <w:szCs w:val="22"/>
          <w:lang w:val="es-BO" w:eastAsia="es-BO"/>
        </w:rPr>
      </w:pPr>
      <w:hyperlink w:anchor="_Toc454922472" w:history="1">
        <w:r w:rsidR="00623D37" w:rsidRPr="00FB2696">
          <w:rPr>
            <w:rStyle w:val="Hipervnculo"/>
            <w:rFonts w:ascii="Tahoma" w:eastAsia="Arial Unicode MS" w:hAnsi="Tahoma" w:cs="Tahoma"/>
            <w:noProof/>
          </w:rPr>
          <w:t>3.3</w:t>
        </w:r>
        <w:r w:rsidR="00623D37">
          <w:rPr>
            <w:rFonts w:asciiTheme="minorHAnsi" w:eastAsiaTheme="minorEastAsia" w:hAnsiTheme="minorHAnsi" w:cstheme="minorBidi"/>
            <w:noProof/>
            <w:sz w:val="22"/>
            <w:szCs w:val="22"/>
            <w:lang w:val="es-BO" w:eastAsia="es-BO"/>
          </w:rPr>
          <w:tab/>
        </w:r>
        <w:r w:rsidR="00623D37" w:rsidRPr="00FB2696">
          <w:rPr>
            <w:rStyle w:val="Hipervnculo"/>
            <w:rFonts w:ascii="Tahoma" w:eastAsia="Arial Unicode MS" w:hAnsi="Tahoma" w:cs="Tahoma"/>
            <w:noProof/>
          </w:rPr>
          <w:t>OBRAS CIVILES PARA TRABAJOS DE PLANTA EXTERNA</w:t>
        </w:r>
        <w:r w:rsidR="00623D37">
          <w:rPr>
            <w:noProof/>
            <w:webHidden/>
          </w:rPr>
          <w:tab/>
        </w:r>
        <w:r w:rsidR="00623D37">
          <w:rPr>
            <w:noProof/>
            <w:webHidden/>
          </w:rPr>
          <w:fldChar w:fldCharType="begin"/>
        </w:r>
        <w:r w:rsidR="00623D37">
          <w:rPr>
            <w:noProof/>
            <w:webHidden/>
          </w:rPr>
          <w:instrText xml:space="preserve"> PAGEREF _Toc454922472 \h </w:instrText>
        </w:r>
        <w:r w:rsidR="00623D37">
          <w:rPr>
            <w:noProof/>
            <w:webHidden/>
          </w:rPr>
        </w:r>
        <w:r w:rsidR="00623D37">
          <w:rPr>
            <w:noProof/>
            <w:webHidden/>
          </w:rPr>
          <w:fldChar w:fldCharType="separate"/>
        </w:r>
        <w:r w:rsidR="006C1483">
          <w:rPr>
            <w:noProof/>
            <w:webHidden/>
          </w:rPr>
          <w:t>42</w:t>
        </w:r>
        <w:r w:rsidR="00623D37">
          <w:rPr>
            <w:noProof/>
            <w:webHidden/>
          </w:rPr>
          <w:fldChar w:fldCharType="end"/>
        </w:r>
      </w:hyperlink>
    </w:p>
    <w:p w:rsidR="00623D37" w:rsidRDefault="0059136F">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54922473" w:history="1">
        <w:r w:rsidR="00623D37" w:rsidRPr="00FB2696">
          <w:rPr>
            <w:rStyle w:val="Hipervnculo"/>
            <w:rFonts w:eastAsia="Arial Unicode MS" w:cs="Tahoma"/>
            <w:b/>
            <w:noProof/>
            <w:lang w:val="es-BO"/>
          </w:rPr>
          <w:t>3.3.1</w:t>
        </w:r>
        <w:r w:rsidR="00623D37">
          <w:rPr>
            <w:rFonts w:asciiTheme="minorHAnsi" w:eastAsiaTheme="minorEastAsia" w:hAnsiTheme="minorHAnsi" w:cstheme="minorBidi"/>
            <w:noProof/>
            <w:sz w:val="22"/>
            <w:szCs w:val="22"/>
            <w:lang w:val="es-BO" w:eastAsia="es-BO"/>
          </w:rPr>
          <w:tab/>
        </w:r>
        <w:r w:rsidR="00623D37" w:rsidRPr="00FB2696">
          <w:rPr>
            <w:rStyle w:val="Hipervnculo"/>
            <w:rFonts w:eastAsia="Arial Unicode MS" w:cs="Tahoma"/>
            <w:b/>
            <w:noProof/>
            <w:lang w:val="es-BO"/>
          </w:rPr>
          <w:t>DEFINICIÓN</w:t>
        </w:r>
        <w:r w:rsidR="00623D37">
          <w:rPr>
            <w:noProof/>
            <w:webHidden/>
          </w:rPr>
          <w:tab/>
        </w:r>
        <w:r w:rsidR="00623D37">
          <w:rPr>
            <w:noProof/>
            <w:webHidden/>
          </w:rPr>
          <w:fldChar w:fldCharType="begin"/>
        </w:r>
        <w:r w:rsidR="00623D37">
          <w:rPr>
            <w:noProof/>
            <w:webHidden/>
          </w:rPr>
          <w:instrText xml:space="preserve"> PAGEREF _Toc454922473 \h </w:instrText>
        </w:r>
        <w:r w:rsidR="00623D37">
          <w:rPr>
            <w:noProof/>
            <w:webHidden/>
          </w:rPr>
        </w:r>
        <w:r w:rsidR="00623D37">
          <w:rPr>
            <w:noProof/>
            <w:webHidden/>
          </w:rPr>
          <w:fldChar w:fldCharType="separate"/>
        </w:r>
        <w:r w:rsidR="006C1483">
          <w:rPr>
            <w:noProof/>
            <w:webHidden/>
          </w:rPr>
          <w:t>42</w:t>
        </w:r>
        <w:r w:rsidR="00623D37">
          <w:rPr>
            <w:noProof/>
            <w:webHidden/>
          </w:rPr>
          <w:fldChar w:fldCharType="end"/>
        </w:r>
      </w:hyperlink>
    </w:p>
    <w:p w:rsidR="00623D37" w:rsidRDefault="0059136F">
      <w:pPr>
        <w:pStyle w:val="TDC3"/>
        <w:tabs>
          <w:tab w:val="left" w:pos="1000"/>
          <w:tab w:val="right" w:leader="dot" w:pos="8739"/>
        </w:tabs>
        <w:rPr>
          <w:rFonts w:asciiTheme="minorHAnsi" w:eastAsiaTheme="minorEastAsia" w:hAnsiTheme="minorHAnsi" w:cstheme="minorBidi"/>
          <w:noProof/>
          <w:sz w:val="22"/>
          <w:szCs w:val="22"/>
          <w:lang w:val="es-BO" w:eastAsia="es-BO"/>
        </w:rPr>
      </w:pPr>
      <w:hyperlink w:anchor="_Toc454922474" w:history="1">
        <w:r w:rsidR="00623D37" w:rsidRPr="00FB2696">
          <w:rPr>
            <w:rStyle w:val="Hipervnculo"/>
            <w:rFonts w:eastAsia="Arial Unicode MS" w:cs="Tahoma"/>
            <w:b/>
            <w:noProof/>
            <w:lang w:val="es-BO"/>
          </w:rPr>
          <w:t>3.3.2</w:t>
        </w:r>
        <w:r w:rsidR="00623D37">
          <w:rPr>
            <w:rFonts w:asciiTheme="minorHAnsi" w:eastAsiaTheme="minorEastAsia" w:hAnsiTheme="minorHAnsi" w:cstheme="minorBidi"/>
            <w:noProof/>
            <w:sz w:val="22"/>
            <w:szCs w:val="22"/>
            <w:lang w:val="es-BO" w:eastAsia="es-BO"/>
          </w:rPr>
          <w:tab/>
        </w:r>
        <w:r w:rsidR="00623D37" w:rsidRPr="00FB2696">
          <w:rPr>
            <w:rStyle w:val="Hipervnculo"/>
            <w:rFonts w:eastAsia="Arial Unicode MS" w:cs="Tahoma"/>
            <w:b/>
            <w:noProof/>
            <w:lang w:val="es-BO"/>
          </w:rPr>
          <w:t>ACTIVIDADES INVOLUCRADAS</w:t>
        </w:r>
        <w:r w:rsidR="00623D37">
          <w:rPr>
            <w:noProof/>
            <w:webHidden/>
          </w:rPr>
          <w:tab/>
        </w:r>
        <w:r w:rsidR="00623D37">
          <w:rPr>
            <w:noProof/>
            <w:webHidden/>
          </w:rPr>
          <w:fldChar w:fldCharType="begin"/>
        </w:r>
        <w:r w:rsidR="00623D37">
          <w:rPr>
            <w:noProof/>
            <w:webHidden/>
          </w:rPr>
          <w:instrText xml:space="preserve"> PAGEREF _Toc454922474 \h </w:instrText>
        </w:r>
        <w:r w:rsidR="00623D37">
          <w:rPr>
            <w:noProof/>
            <w:webHidden/>
          </w:rPr>
        </w:r>
        <w:r w:rsidR="00623D37">
          <w:rPr>
            <w:noProof/>
            <w:webHidden/>
          </w:rPr>
          <w:fldChar w:fldCharType="separate"/>
        </w:r>
        <w:r w:rsidR="006C1483">
          <w:rPr>
            <w:noProof/>
            <w:webHidden/>
          </w:rPr>
          <w:t>42</w:t>
        </w:r>
        <w:r w:rsidR="00623D37">
          <w:rPr>
            <w:noProof/>
            <w:webHidden/>
          </w:rPr>
          <w:fldChar w:fldCharType="end"/>
        </w:r>
      </w:hyperlink>
    </w:p>
    <w:p w:rsidR="008E6EDC" w:rsidRPr="00F427A5" w:rsidRDefault="00F427A5" w:rsidP="008E6EDC">
      <w:pPr>
        <w:tabs>
          <w:tab w:val="left" w:pos="3486"/>
        </w:tabs>
        <w:ind w:left="12"/>
        <w:rPr>
          <w:color w:val="1F497D" w:themeColor="text2"/>
          <w:lang w:val="es-BO" w:eastAsia="en-US"/>
        </w:rPr>
      </w:pPr>
      <w:r w:rsidRPr="00F427A5">
        <w:rPr>
          <w:color w:val="1F497D" w:themeColor="text2"/>
          <w:lang w:val="es-BO" w:eastAsia="en-US"/>
        </w:rPr>
        <w:fldChar w:fldCharType="end"/>
      </w:r>
    </w:p>
    <w:p w:rsidR="00F427A5" w:rsidRPr="00F427A5" w:rsidRDefault="00F427A5" w:rsidP="008E6EDC">
      <w:pPr>
        <w:tabs>
          <w:tab w:val="left" w:pos="3486"/>
        </w:tabs>
        <w:ind w:left="12"/>
        <w:rPr>
          <w:color w:val="1F497D" w:themeColor="text2"/>
          <w:lang w:val="es-BO" w:eastAsia="en-US"/>
        </w:rPr>
      </w:pPr>
    </w:p>
    <w:p w:rsidR="00F427A5" w:rsidRPr="00F427A5" w:rsidRDefault="00F427A5">
      <w:pPr>
        <w:spacing w:after="200" w:line="276" w:lineRule="auto"/>
        <w:rPr>
          <w:color w:val="1F497D" w:themeColor="text2"/>
          <w:lang w:val="es-BO" w:eastAsia="en-US"/>
        </w:rPr>
      </w:pPr>
      <w:r w:rsidRPr="00F427A5">
        <w:rPr>
          <w:color w:val="1F497D" w:themeColor="text2"/>
          <w:lang w:val="es-BO" w:eastAsia="en-US"/>
        </w:rPr>
        <w:br w:type="page"/>
      </w:r>
    </w:p>
    <w:p w:rsidR="00F427A5" w:rsidRDefault="00F427A5" w:rsidP="008E6EDC">
      <w:pPr>
        <w:tabs>
          <w:tab w:val="left" w:pos="3486"/>
        </w:tabs>
        <w:ind w:left="12"/>
        <w:rPr>
          <w:lang w:val="es-BO" w:eastAsia="en-US"/>
        </w:rPr>
      </w:pPr>
    </w:p>
    <w:p w:rsidR="008E6EDC" w:rsidRPr="003F04FA" w:rsidRDefault="008E6EDC" w:rsidP="008E6EDC">
      <w:pPr>
        <w:ind w:left="12"/>
        <w:jc w:val="center"/>
        <w:rPr>
          <w:rFonts w:ascii="Tahoma" w:hAnsi="Tahoma" w:cs="Tahoma"/>
          <w:b/>
          <w:color w:val="365F91" w:themeColor="accent1" w:themeShade="BF"/>
          <w:sz w:val="28"/>
          <w:szCs w:val="28"/>
        </w:rPr>
      </w:pPr>
      <w:r w:rsidRPr="003F04FA">
        <w:rPr>
          <w:rFonts w:ascii="Tahoma" w:hAnsi="Tahoma" w:cs="Tahoma"/>
          <w:b/>
          <w:color w:val="365F91" w:themeColor="accent1" w:themeShade="BF"/>
          <w:sz w:val="28"/>
          <w:szCs w:val="28"/>
        </w:rPr>
        <w:t xml:space="preserve">OPERACIÓN </w:t>
      </w:r>
      <w:r>
        <w:rPr>
          <w:rFonts w:ascii="Tahoma" w:hAnsi="Tahoma" w:cs="Tahoma"/>
          <w:b/>
          <w:color w:val="365F91" w:themeColor="accent1" w:themeShade="BF"/>
          <w:sz w:val="28"/>
          <w:szCs w:val="28"/>
        </w:rPr>
        <w:t xml:space="preserve">Y MANTENIMIENTO </w:t>
      </w:r>
      <w:r w:rsidRPr="003F04FA">
        <w:rPr>
          <w:rFonts w:ascii="Tahoma" w:hAnsi="Tahoma" w:cs="Tahoma"/>
          <w:b/>
          <w:color w:val="365F91" w:themeColor="accent1" w:themeShade="BF"/>
          <w:sz w:val="28"/>
          <w:szCs w:val="28"/>
        </w:rPr>
        <w:t xml:space="preserve">DE LA </w:t>
      </w:r>
    </w:p>
    <w:p w:rsidR="008E6EDC" w:rsidRDefault="008E6EDC" w:rsidP="008E6EDC">
      <w:pPr>
        <w:ind w:left="12"/>
        <w:jc w:val="center"/>
        <w:rPr>
          <w:rFonts w:ascii="Tahoma" w:hAnsi="Tahoma" w:cs="Tahoma"/>
          <w:b/>
          <w:color w:val="365F91" w:themeColor="accent1" w:themeShade="BF"/>
          <w:sz w:val="28"/>
          <w:szCs w:val="28"/>
        </w:rPr>
      </w:pPr>
      <w:r w:rsidRPr="003F04FA">
        <w:rPr>
          <w:rFonts w:ascii="Tahoma" w:hAnsi="Tahoma" w:cs="Tahoma"/>
          <w:b/>
          <w:color w:val="365F91" w:themeColor="accent1" w:themeShade="BF"/>
          <w:sz w:val="28"/>
          <w:szCs w:val="28"/>
        </w:rPr>
        <w:t xml:space="preserve">RED DE PLANTA EXTERNA </w:t>
      </w:r>
      <w:r>
        <w:rPr>
          <w:rFonts w:ascii="Tahoma" w:hAnsi="Tahoma" w:cs="Tahoma"/>
          <w:b/>
          <w:color w:val="365F91" w:themeColor="accent1" w:themeShade="BF"/>
          <w:sz w:val="28"/>
          <w:szCs w:val="28"/>
        </w:rPr>
        <w:t>(RED DE COBRE, RED DE FIBRA ÓPTICA Y FTTX)</w:t>
      </w:r>
      <w:r w:rsidRPr="003F04FA">
        <w:rPr>
          <w:rFonts w:ascii="Tahoma" w:hAnsi="Tahoma" w:cs="Tahoma"/>
          <w:b/>
          <w:color w:val="365F91" w:themeColor="accent1" w:themeShade="BF"/>
          <w:sz w:val="28"/>
          <w:szCs w:val="28"/>
        </w:rPr>
        <w:t xml:space="preserve"> </w:t>
      </w:r>
    </w:p>
    <w:p w:rsidR="008E6EDC" w:rsidRDefault="008E6EDC" w:rsidP="008E6EDC">
      <w:pPr>
        <w:ind w:left="12"/>
        <w:jc w:val="center"/>
        <w:rPr>
          <w:rFonts w:ascii="Tahoma" w:hAnsi="Tahoma" w:cs="Tahoma"/>
          <w:b/>
          <w:color w:val="365F91" w:themeColor="accent1" w:themeShade="BF"/>
          <w:sz w:val="28"/>
          <w:szCs w:val="28"/>
        </w:rPr>
      </w:pPr>
    </w:p>
    <w:p w:rsidR="008E3E33" w:rsidRDefault="008E3E33" w:rsidP="008E3E33">
      <w:pPr>
        <w:pStyle w:val="Ttulo1"/>
        <w:numPr>
          <w:ilvl w:val="0"/>
          <w:numId w:val="7"/>
        </w:numPr>
        <w:tabs>
          <w:tab w:val="clear" w:pos="864"/>
          <w:tab w:val="num" w:pos="0"/>
          <w:tab w:val="num" w:pos="426"/>
        </w:tabs>
        <w:ind w:left="0" w:firstLine="0"/>
        <w:rPr>
          <w:rFonts w:cs="Tahoma"/>
          <w:color w:val="365F91" w:themeColor="accent1" w:themeShade="BF"/>
          <w:u w:val="none"/>
        </w:rPr>
      </w:pPr>
      <w:bookmarkStart w:id="1" w:name="_Toc454922420"/>
      <w:r>
        <w:rPr>
          <w:rFonts w:cs="Tahoma"/>
          <w:color w:val="365F91" w:themeColor="accent1" w:themeShade="BF"/>
          <w:u w:val="none"/>
        </w:rPr>
        <w:t>MANTENIMIENTO CORRECTIVO Y PREVENTIVO</w:t>
      </w:r>
      <w:bookmarkEnd w:id="1"/>
    </w:p>
    <w:p w:rsidR="008E3E33" w:rsidRPr="008E3E33" w:rsidRDefault="008E3E33" w:rsidP="008E3E33">
      <w:pPr>
        <w:rPr>
          <w:lang w:val="es-MX"/>
        </w:rPr>
      </w:pPr>
    </w:p>
    <w:p w:rsidR="008E6EDC" w:rsidRPr="00DA40AA" w:rsidRDefault="008E6EDC" w:rsidP="00DA40AA">
      <w:pPr>
        <w:pStyle w:val="Ttulo3"/>
        <w:numPr>
          <w:ilvl w:val="1"/>
          <w:numId w:val="7"/>
        </w:numPr>
        <w:tabs>
          <w:tab w:val="clear" w:pos="1576"/>
          <w:tab w:val="num" w:pos="426"/>
        </w:tabs>
        <w:ind w:left="284" w:hanging="300"/>
        <w:rPr>
          <w:rFonts w:cs="Tahoma"/>
          <w:b/>
          <w:color w:val="365F91" w:themeColor="accent1" w:themeShade="BF"/>
          <w:szCs w:val="22"/>
          <w:u w:val="none"/>
        </w:rPr>
      </w:pPr>
      <w:bookmarkStart w:id="2" w:name="_Toc85221403"/>
      <w:bookmarkStart w:id="3" w:name="_Toc282364612"/>
      <w:bookmarkStart w:id="4" w:name="_Toc454922421"/>
      <w:r w:rsidRPr="00DA40AA">
        <w:rPr>
          <w:rFonts w:cs="Tahoma"/>
          <w:b/>
          <w:color w:val="365F91" w:themeColor="accent1" w:themeShade="BF"/>
          <w:szCs w:val="22"/>
          <w:u w:val="none"/>
        </w:rPr>
        <w:t>MANTENIMIENTO CORRECTIVO</w:t>
      </w:r>
      <w:bookmarkEnd w:id="2"/>
      <w:bookmarkEnd w:id="3"/>
      <w:bookmarkEnd w:id="4"/>
    </w:p>
    <w:p w:rsidR="008E6EDC" w:rsidRPr="0005474F" w:rsidRDefault="008E6EDC" w:rsidP="008E6EDC">
      <w:pPr>
        <w:rPr>
          <w:lang w:val="es-MX"/>
        </w:rPr>
      </w:pPr>
    </w:p>
    <w:p w:rsidR="008E6EDC" w:rsidRPr="00AE1C10" w:rsidRDefault="008E6EDC" w:rsidP="002E3304">
      <w:pPr>
        <w:pStyle w:val="Ttulo3"/>
        <w:numPr>
          <w:ilvl w:val="2"/>
          <w:numId w:val="7"/>
        </w:numPr>
        <w:tabs>
          <w:tab w:val="num" w:pos="154"/>
        </w:tabs>
        <w:ind w:left="154" w:hanging="154"/>
        <w:rPr>
          <w:rFonts w:cs="Tahoma"/>
          <w:b/>
          <w:color w:val="365F91" w:themeColor="accent1" w:themeShade="BF"/>
          <w:szCs w:val="22"/>
          <w:u w:val="none"/>
        </w:rPr>
      </w:pPr>
      <w:bookmarkStart w:id="5" w:name="_Toc454922422"/>
      <w:r>
        <w:rPr>
          <w:rFonts w:cs="Tahoma"/>
          <w:b/>
          <w:color w:val="365F91" w:themeColor="accent1" w:themeShade="BF"/>
          <w:szCs w:val="22"/>
          <w:u w:val="none"/>
        </w:rPr>
        <w:t>DEFINICION</w:t>
      </w:r>
      <w:bookmarkEnd w:id="5"/>
    </w:p>
    <w:p w:rsidR="008E6EDC" w:rsidRPr="000463E7" w:rsidRDefault="008E6EDC" w:rsidP="008E6EDC">
      <w:pPr>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Se denomina mantenimiento correctivo</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a las actividades que se ejecutan a fin de reponer el servicio o la integridad de la red de planta externa</w:t>
      </w:r>
      <w:r>
        <w:rPr>
          <w:rFonts w:ascii="Tahoma" w:hAnsi="Tahoma" w:cs="Tahoma"/>
          <w:color w:val="365F91" w:themeColor="accent1" w:themeShade="BF"/>
          <w:sz w:val="22"/>
          <w:szCs w:val="22"/>
          <w:lang w:val="es-BO"/>
        </w:rPr>
        <w:t xml:space="preserve"> (Cobre y fibra óptica),</w:t>
      </w:r>
      <w:r w:rsidRPr="000463E7">
        <w:rPr>
          <w:rFonts w:ascii="Tahoma" w:hAnsi="Tahoma" w:cs="Tahoma"/>
          <w:color w:val="365F91" w:themeColor="accent1" w:themeShade="BF"/>
          <w:sz w:val="22"/>
          <w:szCs w:val="22"/>
          <w:lang w:val="es-BO"/>
        </w:rPr>
        <w:t xml:space="preserve">  sistema inalámbrico</w:t>
      </w:r>
      <w:r>
        <w:rPr>
          <w:rFonts w:ascii="Tahoma" w:hAnsi="Tahoma" w:cs="Tahoma"/>
          <w:color w:val="365F91" w:themeColor="accent1" w:themeShade="BF"/>
          <w:sz w:val="22"/>
          <w:szCs w:val="22"/>
          <w:lang w:val="es-BO"/>
        </w:rPr>
        <w:t xml:space="preserve"> y Red FTT</w:t>
      </w:r>
      <w:r w:rsidR="008E6522">
        <w:rPr>
          <w:rFonts w:ascii="Tahoma" w:hAnsi="Tahoma" w:cs="Tahoma"/>
          <w:color w:val="365F91" w:themeColor="accent1" w:themeShade="BF"/>
          <w:sz w:val="22"/>
          <w:szCs w:val="22"/>
          <w:lang w:val="es-BO"/>
        </w:rPr>
        <w:t>x</w:t>
      </w:r>
      <w:r w:rsidRPr="000463E7">
        <w:rPr>
          <w:rFonts w:ascii="Tahoma" w:hAnsi="Tahoma" w:cs="Tahoma"/>
          <w:color w:val="365F91" w:themeColor="accent1" w:themeShade="BF"/>
          <w:sz w:val="22"/>
          <w:szCs w:val="22"/>
          <w:lang w:val="es-BO"/>
        </w:rPr>
        <w:t xml:space="preserve"> cuando se presenta una falla que atenta contra la continuidad y/o calidad de los servicios que brinda ENTEL S.A.</w:t>
      </w: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Todas las actividades de mantenimiento deben orientarse a reducir al mínimo posible </w:t>
      </w:r>
      <w:r>
        <w:rPr>
          <w:rFonts w:ascii="Tahoma" w:hAnsi="Tahoma" w:cs="Tahoma"/>
          <w:color w:val="365F91" w:themeColor="accent1" w:themeShade="BF"/>
          <w:sz w:val="22"/>
          <w:szCs w:val="22"/>
          <w:lang w:val="es-BO"/>
        </w:rPr>
        <w:t xml:space="preserve">la reincidencia de fallas </w:t>
      </w:r>
      <w:r w:rsidRPr="000463E7">
        <w:rPr>
          <w:rFonts w:ascii="Tahoma" w:hAnsi="Tahoma" w:cs="Tahoma"/>
          <w:color w:val="365F91" w:themeColor="accent1" w:themeShade="BF"/>
          <w:sz w:val="22"/>
          <w:szCs w:val="22"/>
          <w:lang w:val="es-BO"/>
        </w:rPr>
        <w:t>de tipo correctivo.</w:t>
      </w:r>
    </w:p>
    <w:p w:rsidR="008E6EDC" w:rsidRPr="000463E7" w:rsidRDefault="008E6EDC" w:rsidP="008E6EDC">
      <w:pPr>
        <w:jc w:val="both"/>
        <w:rPr>
          <w:rFonts w:ascii="Tahoma" w:hAnsi="Tahoma" w:cs="Tahoma"/>
          <w:color w:val="365F91" w:themeColor="accent1" w:themeShade="BF"/>
          <w:sz w:val="22"/>
          <w:szCs w:val="22"/>
          <w:lang w:val="es-BO"/>
        </w:rPr>
      </w:pPr>
    </w:p>
    <w:p w:rsidR="008E6EDC" w:rsidRPr="00755B82" w:rsidRDefault="008E6EDC" w:rsidP="002E3304">
      <w:pPr>
        <w:pStyle w:val="Ttulo3"/>
        <w:numPr>
          <w:ilvl w:val="2"/>
          <w:numId w:val="7"/>
        </w:numPr>
        <w:tabs>
          <w:tab w:val="num" w:pos="154"/>
        </w:tabs>
        <w:ind w:left="154" w:hanging="154"/>
        <w:rPr>
          <w:rFonts w:cs="Tahoma"/>
          <w:b/>
          <w:color w:val="365F91" w:themeColor="accent1" w:themeShade="BF"/>
          <w:szCs w:val="22"/>
          <w:u w:val="none"/>
        </w:rPr>
      </w:pPr>
      <w:bookmarkStart w:id="6" w:name="_Toc85221406"/>
      <w:bookmarkStart w:id="7" w:name="_Toc282364615"/>
      <w:bookmarkStart w:id="8" w:name="_Toc454922423"/>
      <w:r w:rsidRPr="00755B82">
        <w:rPr>
          <w:rFonts w:cs="Tahoma"/>
          <w:b/>
          <w:color w:val="365F91" w:themeColor="accent1" w:themeShade="BF"/>
          <w:szCs w:val="22"/>
          <w:u w:val="none"/>
        </w:rPr>
        <w:t>METODOLOGIA DE TRABAJO</w:t>
      </w:r>
      <w:bookmarkEnd w:id="6"/>
      <w:bookmarkEnd w:id="7"/>
      <w:bookmarkEnd w:id="8"/>
    </w:p>
    <w:p w:rsidR="008E6EDC" w:rsidRPr="000463E7" w:rsidRDefault="008E6EDC" w:rsidP="008E6EDC">
      <w:pPr>
        <w:jc w:val="both"/>
        <w:rPr>
          <w:rFonts w:ascii="Tahoma" w:hAnsi="Tahoma" w:cs="Tahoma"/>
          <w:color w:val="365F91" w:themeColor="accent1" w:themeShade="BF"/>
          <w:sz w:val="22"/>
          <w:szCs w:val="22"/>
        </w:rPr>
      </w:pPr>
    </w:p>
    <w:p w:rsidR="008E6EDC" w:rsidRDefault="008E6EDC" w:rsidP="008E6EDC">
      <w:pPr>
        <w:pStyle w:val="Textoindependiente3"/>
        <w:spacing w:after="0"/>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Las actividades de mantenimiento correctivo se desarrollarán con la siguiente secuencia de tareas:</w:t>
      </w:r>
    </w:p>
    <w:p w:rsidR="008E6EDC" w:rsidRPr="000463E7" w:rsidRDefault="008E6EDC" w:rsidP="008E6EDC">
      <w:pPr>
        <w:pStyle w:val="Textoindependiente3"/>
        <w:spacing w:after="0"/>
        <w:rPr>
          <w:rFonts w:ascii="Tahoma" w:hAnsi="Tahoma" w:cs="Tahoma"/>
          <w:color w:val="365F91" w:themeColor="accent1" w:themeShade="BF"/>
          <w:sz w:val="22"/>
          <w:szCs w:val="22"/>
        </w:rPr>
      </w:pPr>
    </w:p>
    <w:p w:rsidR="008E6EDC" w:rsidRPr="00AE1C10" w:rsidRDefault="008E6EDC" w:rsidP="002E3304">
      <w:pPr>
        <w:pStyle w:val="Ttulo4"/>
        <w:numPr>
          <w:ilvl w:val="3"/>
          <w:numId w:val="7"/>
        </w:numPr>
        <w:tabs>
          <w:tab w:val="num" w:pos="199"/>
          <w:tab w:val="num" w:pos="851"/>
        </w:tabs>
        <w:ind w:left="199" w:hanging="199"/>
        <w:jc w:val="left"/>
        <w:rPr>
          <w:rFonts w:ascii="Tahoma" w:hAnsi="Tahoma" w:cs="Tahoma"/>
          <w:b/>
          <w:color w:val="365F91" w:themeColor="accent1" w:themeShade="BF"/>
          <w:sz w:val="22"/>
        </w:rPr>
      </w:pPr>
      <w:r>
        <w:rPr>
          <w:rFonts w:ascii="Tahoma" w:hAnsi="Tahoma" w:cs="Tahoma"/>
          <w:b/>
          <w:color w:val="365F91" w:themeColor="accent1" w:themeShade="BF"/>
          <w:sz w:val="22"/>
        </w:rPr>
        <w:t>REGISTRO DE FALLAS</w:t>
      </w: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Las fallas son reportadas por los clientes a las líneas gratuitas, que ENTEL S.A. tiene para el efecto, el personal de Call Center, Help Desk y NOC de datos atiende</w:t>
      </w:r>
      <w:r w:rsidR="00220378">
        <w:rPr>
          <w:rFonts w:ascii="Tahoma" w:hAnsi="Tahoma" w:cs="Tahoma"/>
          <w:color w:val="365F91" w:themeColor="accent1" w:themeShade="BF"/>
          <w:sz w:val="22"/>
          <w:szCs w:val="22"/>
          <w:lang w:val="es-BO"/>
        </w:rPr>
        <w:t>n</w:t>
      </w:r>
      <w:r w:rsidRPr="000463E7">
        <w:rPr>
          <w:rFonts w:ascii="Tahoma" w:hAnsi="Tahoma" w:cs="Tahoma"/>
          <w:color w:val="365F91" w:themeColor="accent1" w:themeShade="BF"/>
          <w:sz w:val="22"/>
          <w:szCs w:val="22"/>
          <w:lang w:val="es-BO"/>
        </w:rPr>
        <w:t xml:space="preserve"> el reclamo y registra</w:t>
      </w:r>
      <w:r w:rsidR="00220378">
        <w:rPr>
          <w:rFonts w:ascii="Tahoma" w:hAnsi="Tahoma" w:cs="Tahoma"/>
          <w:color w:val="365F91" w:themeColor="accent1" w:themeShade="BF"/>
          <w:sz w:val="22"/>
          <w:szCs w:val="22"/>
          <w:lang w:val="es-BO"/>
        </w:rPr>
        <w:t>n</w:t>
      </w:r>
      <w:r w:rsidRPr="000463E7">
        <w:rPr>
          <w:rFonts w:ascii="Tahoma" w:hAnsi="Tahoma" w:cs="Tahoma"/>
          <w:color w:val="365F91" w:themeColor="accent1" w:themeShade="BF"/>
          <w:sz w:val="22"/>
          <w:szCs w:val="22"/>
          <w:lang w:val="es-BO"/>
        </w:rPr>
        <w:t xml:space="preserve"> toda la información pertinente sobre la falla en el </w:t>
      </w:r>
      <w:r>
        <w:rPr>
          <w:rFonts w:ascii="Tahoma" w:hAnsi="Tahoma" w:cs="Tahoma"/>
          <w:color w:val="365F91" w:themeColor="accent1" w:themeShade="BF"/>
          <w:sz w:val="22"/>
          <w:szCs w:val="22"/>
          <w:lang w:val="es-BO"/>
        </w:rPr>
        <w:t>sistema de gestión de reclamos,</w:t>
      </w:r>
      <w:r w:rsidRPr="000463E7">
        <w:rPr>
          <w:rFonts w:ascii="Tahoma" w:hAnsi="Tahoma" w:cs="Tahoma"/>
          <w:color w:val="365F91" w:themeColor="accent1" w:themeShade="BF"/>
          <w:sz w:val="22"/>
          <w:szCs w:val="22"/>
          <w:lang w:val="es-BO"/>
        </w:rPr>
        <w:t xml:space="preserve">  además valida</w:t>
      </w:r>
      <w:r w:rsidR="00220378">
        <w:rPr>
          <w:rFonts w:ascii="Tahoma" w:hAnsi="Tahoma" w:cs="Tahoma"/>
          <w:color w:val="365F91" w:themeColor="accent1" w:themeShade="BF"/>
          <w:sz w:val="22"/>
          <w:szCs w:val="22"/>
          <w:lang w:val="es-BO"/>
        </w:rPr>
        <w:t>n</w:t>
      </w:r>
      <w:r w:rsidRPr="000463E7">
        <w:rPr>
          <w:rFonts w:ascii="Tahoma" w:hAnsi="Tahoma" w:cs="Tahoma"/>
          <w:color w:val="365F91" w:themeColor="accent1" w:themeShade="BF"/>
          <w:sz w:val="22"/>
          <w:szCs w:val="22"/>
          <w:lang w:val="es-BO"/>
        </w:rPr>
        <w:t xml:space="preserve"> la información sobre el cliente y sus </w:t>
      </w:r>
      <w:r>
        <w:rPr>
          <w:rFonts w:ascii="Tahoma" w:hAnsi="Tahoma" w:cs="Tahoma"/>
          <w:color w:val="365F91" w:themeColor="accent1" w:themeShade="BF"/>
          <w:sz w:val="22"/>
          <w:szCs w:val="22"/>
          <w:lang w:val="es-BO"/>
        </w:rPr>
        <w:t>números</w:t>
      </w:r>
      <w:r w:rsidRPr="000463E7">
        <w:rPr>
          <w:rFonts w:ascii="Tahoma" w:hAnsi="Tahoma" w:cs="Tahoma"/>
          <w:color w:val="365F91" w:themeColor="accent1" w:themeShade="BF"/>
          <w:sz w:val="22"/>
          <w:szCs w:val="22"/>
          <w:lang w:val="es-BO"/>
        </w:rPr>
        <w:t xml:space="preserve"> de contacto.</w:t>
      </w:r>
    </w:p>
    <w:p w:rsidR="008E6EDC" w:rsidRPr="000463E7" w:rsidRDefault="008E6EDC" w:rsidP="008E6EDC">
      <w:pPr>
        <w:jc w:val="both"/>
        <w:rPr>
          <w:rFonts w:ascii="Tahoma" w:hAnsi="Tahoma" w:cs="Tahoma"/>
          <w:color w:val="365F91" w:themeColor="accent1" w:themeShade="BF"/>
          <w:sz w:val="22"/>
          <w:szCs w:val="22"/>
          <w:lang w:val="es-BO"/>
        </w:rPr>
      </w:pPr>
    </w:p>
    <w:p w:rsidR="008E6EDC" w:rsidRPr="00755B82" w:rsidRDefault="008E6EDC" w:rsidP="002E3304">
      <w:pPr>
        <w:pStyle w:val="Ttulo4"/>
        <w:numPr>
          <w:ilvl w:val="3"/>
          <w:numId w:val="7"/>
        </w:numPr>
        <w:tabs>
          <w:tab w:val="num" w:pos="199"/>
          <w:tab w:val="num" w:pos="851"/>
        </w:tabs>
        <w:ind w:left="199" w:hanging="199"/>
        <w:jc w:val="left"/>
        <w:rPr>
          <w:rFonts w:ascii="Tahoma" w:hAnsi="Tahoma" w:cs="Tahoma"/>
          <w:b/>
          <w:color w:val="365F91" w:themeColor="accent1" w:themeShade="BF"/>
          <w:sz w:val="22"/>
        </w:rPr>
      </w:pPr>
      <w:bookmarkStart w:id="9" w:name="_Toc85221408"/>
      <w:bookmarkStart w:id="10" w:name="_Toc84004442"/>
      <w:r>
        <w:rPr>
          <w:rFonts w:ascii="Tahoma" w:hAnsi="Tahoma" w:cs="Tahoma"/>
          <w:b/>
          <w:color w:val="365F91" w:themeColor="accent1" w:themeShade="BF"/>
          <w:sz w:val="22"/>
        </w:rPr>
        <w:t>AN</w:t>
      </w:r>
      <w:r w:rsidR="00220378">
        <w:rPr>
          <w:rFonts w:ascii="Tahoma" w:hAnsi="Tahoma" w:cs="Tahoma"/>
          <w:b/>
          <w:color w:val="365F91" w:themeColor="accent1" w:themeShade="BF"/>
          <w:sz w:val="22"/>
        </w:rPr>
        <w:t>Á</w:t>
      </w:r>
      <w:r>
        <w:rPr>
          <w:rFonts w:ascii="Tahoma" w:hAnsi="Tahoma" w:cs="Tahoma"/>
          <w:b/>
          <w:color w:val="365F91" w:themeColor="accent1" w:themeShade="BF"/>
          <w:sz w:val="22"/>
        </w:rPr>
        <w:t xml:space="preserve">LISIS DE LA </w:t>
      </w:r>
      <w:r w:rsidRPr="00755B82">
        <w:rPr>
          <w:rFonts w:ascii="Tahoma" w:hAnsi="Tahoma" w:cs="Tahoma"/>
          <w:b/>
          <w:color w:val="365F91" w:themeColor="accent1" w:themeShade="BF"/>
          <w:sz w:val="22"/>
        </w:rPr>
        <w:t xml:space="preserve">LOCALIZACIÓN </w:t>
      </w:r>
      <w:r>
        <w:rPr>
          <w:rFonts w:ascii="Tahoma" w:hAnsi="Tahoma" w:cs="Tahoma"/>
          <w:b/>
          <w:color w:val="365F91" w:themeColor="accent1" w:themeShade="BF"/>
          <w:sz w:val="22"/>
        </w:rPr>
        <w:t>DE LA FALLA</w:t>
      </w:r>
      <w:r w:rsidRPr="00755B82">
        <w:rPr>
          <w:rFonts w:ascii="Tahoma" w:hAnsi="Tahoma" w:cs="Tahoma"/>
          <w:b/>
          <w:color w:val="365F91" w:themeColor="accent1" w:themeShade="BF"/>
          <w:sz w:val="22"/>
        </w:rPr>
        <w:t xml:space="preserve"> </w:t>
      </w:r>
      <w:bookmarkEnd w:id="9"/>
    </w:p>
    <w:p w:rsidR="008E6EDC" w:rsidRPr="000463E7" w:rsidRDefault="008E6EDC" w:rsidP="008E6EDC">
      <w:pPr>
        <w:jc w:val="both"/>
        <w:rPr>
          <w:rFonts w:ascii="Tahoma" w:hAnsi="Tahoma" w:cs="Tahoma"/>
          <w:color w:val="365F91" w:themeColor="accent1" w:themeShade="BF"/>
          <w:sz w:val="22"/>
          <w:szCs w:val="22"/>
        </w:rPr>
      </w:pPr>
    </w:p>
    <w:p w:rsidR="008E6EDC"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Si la falla hubiese sido clasificada como técn</w:t>
      </w:r>
      <w:r>
        <w:rPr>
          <w:rFonts w:ascii="Tahoma" w:hAnsi="Tahoma" w:cs="Tahoma"/>
          <w:color w:val="365F91" w:themeColor="accent1" w:themeShade="BF"/>
          <w:sz w:val="22"/>
          <w:szCs w:val="22"/>
        </w:rPr>
        <w:t>ica por el personal que registr</w:t>
      </w:r>
      <w:r w:rsidR="00220378">
        <w:rPr>
          <w:rFonts w:ascii="Tahoma" w:hAnsi="Tahoma" w:cs="Tahoma"/>
          <w:color w:val="365F91" w:themeColor="accent1" w:themeShade="BF"/>
          <w:sz w:val="22"/>
          <w:szCs w:val="22"/>
        </w:rPr>
        <w:t>ó</w:t>
      </w:r>
      <w:r w:rsidRPr="000463E7">
        <w:rPr>
          <w:rFonts w:ascii="Tahoma" w:hAnsi="Tahoma" w:cs="Tahoma"/>
          <w:color w:val="365F91" w:themeColor="accent1" w:themeShade="BF"/>
          <w:sz w:val="22"/>
          <w:szCs w:val="22"/>
        </w:rPr>
        <w:t xml:space="preserve"> los datos en sistema, el mismo es enviado al personal técnico, éstos efectúan el análisis en sus respectivas áreas para determinar si la falla se encuentra localizada dentro de alguno de los sistemas o componentes internos que están bajo la supervisión directa de ENTEL S.A. o si se encuentra en la red externa.</w:t>
      </w:r>
    </w:p>
    <w:p w:rsidR="008E6EDC" w:rsidRPr="000463E7" w:rsidRDefault="008E6EDC" w:rsidP="008E6EDC">
      <w:pPr>
        <w:jc w:val="both"/>
        <w:rPr>
          <w:rFonts w:ascii="Tahoma" w:hAnsi="Tahoma" w:cs="Tahoma"/>
          <w:color w:val="365F91" w:themeColor="accent1" w:themeShade="BF"/>
          <w:sz w:val="22"/>
          <w:szCs w:val="22"/>
          <w:lang w:val="es-BO"/>
        </w:rPr>
      </w:pPr>
    </w:p>
    <w:p w:rsidR="008E6EDC" w:rsidRPr="00755B82" w:rsidRDefault="008E6EDC" w:rsidP="002E3304">
      <w:pPr>
        <w:pStyle w:val="Ttulo4"/>
        <w:numPr>
          <w:ilvl w:val="3"/>
          <w:numId w:val="7"/>
        </w:numPr>
        <w:tabs>
          <w:tab w:val="num" w:pos="199"/>
          <w:tab w:val="num" w:pos="851"/>
        </w:tabs>
        <w:ind w:left="199" w:hanging="199"/>
        <w:jc w:val="left"/>
        <w:rPr>
          <w:rFonts w:ascii="Tahoma" w:hAnsi="Tahoma" w:cs="Tahoma"/>
          <w:b/>
          <w:color w:val="365F91" w:themeColor="accent1" w:themeShade="BF"/>
          <w:sz w:val="22"/>
        </w:rPr>
      </w:pPr>
      <w:bookmarkStart w:id="11" w:name="_Toc85221409"/>
      <w:bookmarkEnd w:id="10"/>
      <w:r>
        <w:rPr>
          <w:rFonts w:ascii="Tahoma" w:hAnsi="Tahoma" w:cs="Tahoma"/>
          <w:b/>
          <w:color w:val="365F91" w:themeColor="accent1" w:themeShade="BF"/>
          <w:sz w:val="22"/>
        </w:rPr>
        <w:t>GENERACI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DE LA ORDEN DE TRABAJO</w:t>
      </w:r>
      <w:bookmarkEnd w:id="11"/>
    </w:p>
    <w:p w:rsidR="008E6EDC" w:rsidRPr="000463E7" w:rsidRDefault="008E6EDC" w:rsidP="008E6EDC">
      <w:pPr>
        <w:rPr>
          <w:rFonts w:ascii="Tahoma" w:hAnsi="Tahoma" w:cs="Tahoma"/>
          <w:color w:val="365F91" w:themeColor="accent1" w:themeShade="BF"/>
          <w:sz w:val="22"/>
          <w:szCs w:val="22"/>
        </w:rPr>
      </w:pPr>
    </w:p>
    <w:p w:rsidR="008E6EDC" w:rsidRDefault="008E6EDC" w:rsidP="008E6EDC">
      <w:pPr>
        <w:pStyle w:val="Textoindependiente3"/>
        <w:spacing w:after="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Si el personal técnico determinar</w:t>
      </w:r>
      <w:r w:rsidR="00220378">
        <w:rPr>
          <w:rFonts w:ascii="Tahoma" w:hAnsi="Tahoma" w:cs="Tahoma"/>
          <w:color w:val="365F91" w:themeColor="accent1" w:themeShade="BF"/>
          <w:sz w:val="22"/>
          <w:szCs w:val="22"/>
        </w:rPr>
        <w:t>a</w:t>
      </w:r>
      <w:r w:rsidRPr="000463E7">
        <w:rPr>
          <w:rFonts w:ascii="Tahoma" w:hAnsi="Tahoma" w:cs="Tahoma"/>
          <w:color w:val="365F91" w:themeColor="accent1" w:themeShade="BF"/>
          <w:sz w:val="22"/>
          <w:szCs w:val="22"/>
        </w:rPr>
        <w:t xml:space="preserve"> que la falla no se encuentra en la planta interna, entonces se generará una orden de trabajo electrónica o manual que será enviada a la empresa CONTRATISTA.</w:t>
      </w:r>
    </w:p>
    <w:p w:rsidR="00DC4B3F" w:rsidRPr="000463E7" w:rsidRDefault="00DC4B3F" w:rsidP="008E6EDC">
      <w:pPr>
        <w:pStyle w:val="Textoindependiente3"/>
        <w:spacing w:after="0"/>
        <w:jc w:val="both"/>
        <w:rPr>
          <w:rFonts w:ascii="Tahoma" w:hAnsi="Tahoma" w:cs="Tahoma"/>
          <w:color w:val="365F91" w:themeColor="accent1" w:themeShade="BF"/>
          <w:sz w:val="22"/>
          <w:szCs w:val="22"/>
        </w:rPr>
      </w:pPr>
    </w:p>
    <w:p w:rsidR="008E6EDC" w:rsidRDefault="008E6EDC" w:rsidP="008E6EDC">
      <w:pPr>
        <w:pStyle w:val="Textoindependiente3"/>
        <w:spacing w:after="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lastRenderedPageBreak/>
        <w:t>Todas las órdenes de trabajo que atienda la CONTRATISTA deberán estar registradas en el</w:t>
      </w:r>
      <w:r>
        <w:rPr>
          <w:rFonts w:ascii="Tahoma" w:hAnsi="Tahoma" w:cs="Tahoma"/>
          <w:color w:val="365F91" w:themeColor="accent1" w:themeShade="BF"/>
          <w:sz w:val="22"/>
          <w:szCs w:val="22"/>
        </w:rPr>
        <w:t xml:space="preserve"> sistema de gestión de trámites, para su</w:t>
      </w:r>
      <w:r w:rsidRPr="000463E7">
        <w:rPr>
          <w:rFonts w:ascii="Tahoma" w:hAnsi="Tahoma" w:cs="Tahoma"/>
          <w:color w:val="365F91" w:themeColor="accent1" w:themeShade="BF"/>
          <w:sz w:val="22"/>
          <w:szCs w:val="22"/>
        </w:rPr>
        <w:t xml:space="preserve"> posterior conciliación </w:t>
      </w:r>
      <w:r>
        <w:rPr>
          <w:rFonts w:ascii="Tahoma" w:hAnsi="Tahoma" w:cs="Tahoma"/>
          <w:color w:val="365F91" w:themeColor="accent1" w:themeShade="BF"/>
          <w:sz w:val="22"/>
          <w:szCs w:val="22"/>
        </w:rPr>
        <w:t xml:space="preserve">mensual </w:t>
      </w:r>
      <w:r w:rsidRPr="000463E7">
        <w:rPr>
          <w:rFonts w:ascii="Tahoma" w:hAnsi="Tahoma" w:cs="Tahoma"/>
          <w:color w:val="365F91" w:themeColor="accent1" w:themeShade="BF"/>
          <w:sz w:val="22"/>
          <w:szCs w:val="22"/>
        </w:rPr>
        <w:t xml:space="preserve">y </w:t>
      </w:r>
      <w:r>
        <w:rPr>
          <w:rFonts w:ascii="Tahoma" w:hAnsi="Tahoma" w:cs="Tahoma"/>
          <w:color w:val="365F91" w:themeColor="accent1" w:themeShade="BF"/>
          <w:sz w:val="22"/>
          <w:szCs w:val="22"/>
        </w:rPr>
        <w:t>pago correspondiente</w:t>
      </w:r>
      <w:r w:rsidRPr="000463E7">
        <w:rPr>
          <w:rFonts w:ascii="Tahoma" w:hAnsi="Tahoma" w:cs="Tahoma"/>
          <w:color w:val="365F91" w:themeColor="accent1" w:themeShade="BF"/>
          <w:sz w:val="22"/>
          <w:szCs w:val="22"/>
        </w:rPr>
        <w:t>.</w:t>
      </w:r>
    </w:p>
    <w:p w:rsidR="00DC4B3F" w:rsidRDefault="00DC4B3F" w:rsidP="008E6EDC">
      <w:pPr>
        <w:pStyle w:val="Textoindependiente3"/>
        <w:spacing w:after="0"/>
        <w:jc w:val="both"/>
        <w:rPr>
          <w:rFonts w:ascii="Tahoma" w:hAnsi="Tahoma" w:cs="Tahoma"/>
          <w:color w:val="365F91" w:themeColor="accent1" w:themeShade="BF"/>
          <w:sz w:val="22"/>
          <w:szCs w:val="22"/>
        </w:rPr>
      </w:pPr>
    </w:p>
    <w:p w:rsidR="008E6EDC" w:rsidRDefault="008E6EDC" w:rsidP="008E6EDC">
      <w:pPr>
        <w:pStyle w:val="Textoindependiente3"/>
        <w:spacing w:after="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En caso de horarios críticos donde no exista personal de ENTEL S.A. para la generación de la Orden de Trabajo y si la solución de la falla fuese de mucha importancia, se comunicará a la CONTRATISTA la necesidad </w:t>
      </w:r>
      <w:r>
        <w:rPr>
          <w:rFonts w:ascii="Tahoma" w:hAnsi="Tahoma" w:cs="Tahoma"/>
          <w:color w:val="365F91" w:themeColor="accent1" w:themeShade="BF"/>
          <w:sz w:val="22"/>
          <w:szCs w:val="22"/>
        </w:rPr>
        <w:t xml:space="preserve">del soporte técnico y se </w:t>
      </w:r>
      <w:r w:rsidR="00CC590C">
        <w:rPr>
          <w:rFonts w:ascii="Tahoma" w:hAnsi="Tahoma" w:cs="Tahoma"/>
          <w:color w:val="365F91" w:themeColor="accent1" w:themeShade="BF"/>
          <w:sz w:val="22"/>
          <w:szCs w:val="22"/>
        </w:rPr>
        <w:t>ind</w:t>
      </w:r>
      <w:r>
        <w:rPr>
          <w:rFonts w:ascii="Tahoma" w:hAnsi="Tahoma" w:cs="Tahoma"/>
          <w:color w:val="365F91" w:themeColor="accent1" w:themeShade="BF"/>
          <w:sz w:val="22"/>
          <w:szCs w:val="22"/>
        </w:rPr>
        <w:t>icar</w:t>
      </w:r>
      <w:r w:rsidR="00CC590C">
        <w:rPr>
          <w:rFonts w:ascii="Tahoma" w:hAnsi="Tahoma" w:cs="Tahoma"/>
          <w:color w:val="365F91" w:themeColor="accent1" w:themeShade="BF"/>
          <w:sz w:val="22"/>
          <w:szCs w:val="22"/>
        </w:rPr>
        <w:t>á</w:t>
      </w:r>
      <w:r>
        <w:rPr>
          <w:rFonts w:ascii="Tahoma" w:hAnsi="Tahoma" w:cs="Tahoma"/>
          <w:color w:val="365F91" w:themeColor="accent1" w:themeShade="BF"/>
          <w:sz w:val="22"/>
          <w:szCs w:val="22"/>
        </w:rPr>
        <w:t xml:space="preserve"> </w:t>
      </w:r>
      <w:r w:rsidRPr="000463E7">
        <w:rPr>
          <w:rFonts w:ascii="Tahoma" w:hAnsi="Tahoma" w:cs="Tahoma"/>
          <w:color w:val="365F91" w:themeColor="accent1" w:themeShade="BF"/>
          <w:sz w:val="22"/>
          <w:szCs w:val="22"/>
        </w:rPr>
        <w:t>los datos</w:t>
      </w:r>
      <w:r>
        <w:rPr>
          <w:rFonts w:ascii="Tahoma" w:hAnsi="Tahoma" w:cs="Tahoma"/>
          <w:color w:val="365F91" w:themeColor="accent1" w:themeShade="BF"/>
          <w:sz w:val="22"/>
          <w:szCs w:val="22"/>
        </w:rPr>
        <w:t xml:space="preserve"> </w:t>
      </w:r>
      <w:r w:rsidRPr="000463E7">
        <w:rPr>
          <w:rFonts w:ascii="Tahoma" w:hAnsi="Tahoma" w:cs="Tahoma"/>
          <w:color w:val="365F91" w:themeColor="accent1" w:themeShade="BF"/>
          <w:sz w:val="22"/>
          <w:szCs w:val="22"/>
        </w:rPr>
        <w:t>respectivos para la intervención, no obstante se deberá regularizar la misma mediante la generación de una orden de trabajo a través del sistema</w:t>
      </w:r>
      <w:r>
        <w:rPr>
          <w:rFonts w:ascii="Tahoma" w:hAnsi="Tahoma" w:cs="Tahoma"/>
          <w:color w:val="365F91" w:themeColor="accent1" w:themeShade="BF"/>
          <w:sz w:val="22"/>
          <w:szCs w:val="22"/>
        </w:rPr>
        <w:t xml:space="preserve"> de gestión de fallas</w:t>
      </w:r>
      <w:r w:rsidRPr="000463E7">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w:t>
      </w:r>
      <w:r w:rsidRPr="000463E7">
        <w:rPr>
          <w:rFonts w:ascii="Tahoma" w:hAnsi="Tahoma" w:cs="Tahoma"/>
          <w:color w:val="365F91" w:themeColor="accent1" w:themeShade="BF"/>
          <w:sz w:val="22"/>
          <w:szCs w:val="22"/>
        </w:rPr>
        <w:t>registr</w:t>
      </w:r>
      <w:r>
        <w:rPr>
          <w:rFonts w:ascii="Tahoma" w:hAnsi="Tahoma" w:cs="Tahoma"/>
          <w:color w:val="365F91" w:themeColor="accent1" w:themeShade="BF"/>
          <w:sz w:val="22"/>
          <w:szCs w:val="22"/>
        </w:rPr>
        <w:t>o</w:t>
      </w:r>
      <w:r w:rsidRPr="000463E7">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 xml:space="preserve">del reclamo e </w:t>
      </w:r>
      <w:r w:rsidRPr="000463E7">
        <w:rPr>
          <w:rFonts w:ascii="Tahoma" w:hAnsi="Tahoma" w:cs="Tahoma"/>
          <w:color w:val="365F91" w:themeColor="accent1" w:themeShade="BF"/>
          <w:sz w:val="22"/>
          <w:szCs w:val="22"/>
        </w:rPr>
        <w:t>intervención</w:t>
      </w:r>
      <w:r>
        <w:rPr>
          <w:rFonts w:ascii="Tahoma" w:hAnsi="Tahoma" w:cs="Tahoma"/>
          <w:color w:val="365F91" w:themeColor="accent1" w:themeShade="BF"/>
          <w:sz w:val="22"/>
          <w:szCs w:val="22"/>
        </w:rPr>
        <w:t>)</w:t>
      </w:r>
      <w:r w:rsidRPr="000463E7">
        <w:rPr>
          <w:rFonts w:ascii="Tahoma" w:hAnsi="Tahoma" w:cs="Tahoma"/>
          <w:color w:val="365F91" w:themeColor="accent1" w:themeShade="BF"/>
          <w:sz w:val="22"/>
          <w:szCs w:val="22"/>
        </w:rPr>
        <w:t>.</w:t>
      </w:r>
    </w:p>
    <w:p w:rsidR="008E6EDC" w:rsidRPr="000463E7" w:rsidRDefault="008E6EDC" w:rsidP="008E6EDC">
      <w:pPr>
        <w:pStyle w:val="Textoindependiente3"/>
        <w:spacing w:after="0"/>
        <w:jc w:val="both"/>
        <w:rPr>
          <w:rFonts w:ascii="Tahoma" w:hAnsi="Tahoma" w:cs="Tahoma"/>
          <w:color w:val="365F91" w:themeColor="accent1" w:themeShade="BF"/>
          <w:sz w:val="22"/>
          <w:szCs w:val="22"/>
        </w:rPr>
      </w:pPr>
    </w:p>
    <w:p w:rsidR="008E6EDC" w:rsidRPr="00686479" w:rsidRDefault="008E6EDC" w:rsidP="002E3304">
      <w:pPr>
        <w:pStyle w:val="Ttulo4"/>
        <w:numPr>
          <w:ilvl w:val="3"/>
          <w:numId w:val="7"/>
        </w:numPr>
        <w:tabs>
          <w:tab w:val="num" w:pos="199"/>
          <w:tab w:val="num" w:pos="851"/>
        </w:tabs>
        <w:ind w:left="199" w:hanging="199"/>
        <w:jc w:val="left"/>
        <w:rPr>
          <w:rFonts w:ascii="Tahoma" w:hAnsi="Tahoma" w:cs="Tahoma"/>
          <w:b/>
          <w:color w:val="365F91" w:themeColor="accent1" w:themeShade="BF"/>
          <w:sz w:val="22"/>
        </w:rPr>
      </w:pPr>
      <w:bookmarkStart w:id="12" w:name="_Toc85221410"/>
      <w:r>
        <w:rPr>
          <w:rFonts w:ascii="Tahoma" w:hAnsi="Tahoma" w:cs="Tahoma"/>
          <w:b/>
          <w:color w:val="365F91" w:themeColor="accent1" w:themeShade="BF"/>
          <w:sz w:val="22"/>
        </w:rPr>
        <w:t>INTERVENCI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w:t>
      </w:r>
      <w:bookmarkEnd w:id="12"/>
    </w:p>
    <w:p w:rsidR="008E6EDC" w:rsidRPr="000463E7" w:rsidRDefault="008E6EDC" w:rsidP="008E6EDC">
      <w:pPr>
        <w:rPr>
          <w:rFonts w:ascii="Tahoma" w:hAnsi="Tahoma" w:cs="Tahoma"/>
          <w:b/>
          <w:color w:val="365F91" w:themeColor="accent1" w:themeShade="BF"/>
          <w:sz w:val="22"/>
          <w:szCs w:val="22"/>
        </w:rPr>
      </w:pPr>
    </w:p>
    <w:p w:rsidR="008E6EDC" w:rsidRDefault="008E6EDC" w:rsidP="008E6EDC">
      <w:pPr>
        <w:pStyle w:val="Textoindependiente2"/>
        <w:spacing w:after="0" w:line="240" w:lineRule="auto"/>
        <w:jc w:val="both"/>
        <w:rPr>
          <w:rFonts w:ascii="Tahoma" w:hAnsi="Tahoma" w:cs="Tahoma"/>
          <w:color w:val="365F91" w:themeColor="accent1" w:themeShade="BF"/>
          <w:sz w:val="22"/>
          <w:szCs w:val="22"/>
          <w:lang w:val="es-ES"/>
        </w:rPr>
      </w:pPr>
      <w:r w:rsidRPr="000463E7">
        <w:rPr>
          <w:rFonts w:ascii="Tahoma" w:hAnsi="Tahoma" w:cs="Tahoma"/>
          <w:color w:val="365F91" w:themeColor="accent1" w:themeShade="BF"/>
          <w:sz w:val="22"/>
          <w:szCs w:val="22"/>
          <w:lang w:val="es-ES"/>
        </w:rPr>
        <w:t xml:space="preserve">Recibida la orden de trabajo, la empresa CONTRATISTA deberá desplazarse hasta el lugar donde estuviera instalada la línea </w:t>
      </w:r>
      <w:r>
        <w:rPr>
          <w:rFonts w:ascii="Tahoma" w:hAnsi="Tahoma" w:cs="Tahoma"/>
          <w:color w:val="365F91" w:themeColor="accent1" w:themeShade="BF"/>
          <w:sz w:val="22"/>
          <w:szCs w:val="22"/>
          <w:lang w:val="es-ES"/>
        </w:rPr>
        <w:t xml:space="preserve">(LTR) </w:t>
      </w:r>
      <w:r w:rsidRPr="000463E7">
        <w:rPr>
          <w:rFonts w:ascii="Tahoma" w:hAnsi="Tahoma" w:cs="Tahoma"/>
          <w:color w:val="365F91" w:themeColor="accent1" w:themeShade="BF"/>
          <w:sz w:val="22"/>
          <w:szCs w:val="22"/>
          <w:lang w:val="es-ES"/>
        </w:rPr>
        <w:t>en falla.</w:t>
      </w:r>
    </w:p>
    <w:p w:rsidR="00DC4B3F" w:rsidRPr="000463E7" w:rsidRDefault="00DC4B3F" w:rsidP="008E6EDC">
      <w:pPr>
        <w:pStyle w:val="Textoindependiente2"/>
        <w:spacing w:after="0" w:line="240" w:lineRule="auto"/>
        <w:jc w:val="both"/>
        <w:rPr>
          <w:rFonts w:ascii="Tahoma" w:hAnsi="Tahoma" w:cs="Tahoma"/>
          <w:color w:val="365F91" w:themeColor="accent1" w:themeShade="BF"/>
          <w:sz w:val="22"/>
          <w:szCs w:val="22"/>
          <w:lang w:val="es-ES"/>
        </w:rPr>
      </w:pPr>
    </w:p>
    <w:p w:rsidR="008E6EDC" w:rsidRDefault="008E6EDC" w:rsidP="008E6EDC">
      <w:pPr>
        <w:pStyle w:val="Textoindependiente2"/>
        <w:spacing w:after="0" w:line="240" w:lineRule="auto"/>
        <w:jc w:val="both"/>
        <w:rPr>
          <w:rFonts w:ascii="Tahoma" w:hAnsi="Tahoma" w:cs="Tahoma"/>
          <w:color w:val="365F91" w:themeColor="accent1" w:themeShade="BF"/>
          <w:sz w:val="22"/>
          <w:szCs w:val="22"/>
          <w:lang w:val="es-ES"/>
        </w:rPr>
      </w:pPr>
      <w:r w:rsidRPr="000463E7">
        <w:rPr>
          <w:rFonts w:ascii="Tahoma" w:hAnsi="Tahoma" w:cs="Tahoma"/>
          <w:color w:val="365F91" w:themeColor="accent1" w:themeShade="BF"/>
          <w:sz w:val="22"/>
          <w:szCs w:val="22"/>
          <w:lang w:val="es-ES"/>
        </w:rPr>
        <w:t xml:space="preserve">La primera tarea de la empresa CONTRATISTA, deberá ser contactarse con el cliente a fin </w:t>
      </w:r>
      <w:r>
        <w:rPr>
          <w:rFonts w:ascii="Tahoma" w:hAnsi="Tahoma" w:cs="Tahoma"/>
          <w:color w:val="365F91" w:themeColor="accent1" w:themeShade="BF"/>
          <w:sz w:val="22"/>
          <w:szCs w:val="22"/>
          <w:lang w:val="es-ES"/>
        </w:rPr>
        <w:t>de informarle</w:t>
      </w:r>
      <w:r w:rsidRPr="000463E7">
        <w:rPr>
          <w:rFonts w:ascii="Tahoma" w:hAnsi="Tahoma" w:cs="Tahoma"/>
          <w:color w:val="365F91" w:themeColor="accent1" w:themeShade="BF"/>
          <w:sz w:val="22"/>
          <w:szCs w:val="22"/>
          <w:lang w:val="es-ES"/>
        </w:rPr>
        <w:t xml:space="preserve"> que su reclamo está siendo atendido y no genere un nuevo ticket de reclamo.</w:t>
      </w:r>
    </w:p>
    <w:p w:rsidR="00DC4B3F" w:rsidRPr="000463E7" w:rsidRDefault="00DC4B3F" w:rsidP="008E6EDC">
      <w:pPr>
        <w:pStyle w:val="Textoindependiente2"/>
        <w:spacing w:after="0" w:line="240" w:lineRule="auto"/>
        <w:jc w:val="both"/>
        <w:rPr>
          <w:rFonts w:ascii="Tahoma" w:hAnsi="Tahoma" w:cs="Tahoma"/>
          <w:color w:val="365F91" w:themeColor="accent1" w:themeShade="BF"/>
          <w:sz w:val="22"/>
          <w:szCs w:val="22"/>
          <w:lang w:val="es-ES"/>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Las tareas que deben ser desarrolladas durante la intervención serán las siguientes:</w:t>
      </w:r>
    </w:p>
    <w:p w:rsidR="00CC590C" w:rsidRPr="000463E7" w:rsidRDefault="00CC590C" w:rsidP="008E6EDC">
      <w:pPr>
        <w:jc w:val="both"/>
        <w:rPr>
          <w:rFonts w:ascii="Tahoma" w:hAnsi="Tahoma" w:cs="Tahoma"/>
          <w:color w:val="365F91" w:themeColor="accent1" w:themeShade="BF"/>
          <w:sz w:val="22"/>
          <w:szCs w:val="22"/>
          <w:lang w:val="es-BO"/>
        </w:rPr>
      </w:pPr>
    </w:p>
    <w:p w:rsidR="008E6EDC" w:rsidRPr="00686479" w:rsidRDefault="008E6EDC" w:rsidP="002E3304">
      <w:pPr>
        <w:pStyle w:val="Ttulo5"/>
        <w:numPr>
          <w:ilvl w:val="4"/>
          <w:numId w:val="7"/>
        </w:numPr>
        <w:tabs>
          <w:tab w:val="clear" w:pos="1440"/>
          <w:tab w:val="num" w:pos="300"/>
          <w:tab w:val="num" w:pos="567"/>
          <w:tab w:val="left" w:pos="709"/>
          <w:tab w:val="left" w:pos="851"/>
          <w:tab w:val="left" w:pos="1134"/>
        </w:tabs>
        <w:ind w:left="300" w:hanging="300"/>
        <w:rPr>
          <w:rFonts w:ascii="Tahoma" w:hAnsi="Tahoma" w:cs="Tahoma"/>
          <w:b/>
          <w:color w:val="365F91" w:themeColor="accent1" w:themeShade="BF"/>
          <w:sz w:val="22"/>
          <w:szCs w:val="22"/>
        </w:rPr>
      </w:pPr>
      <w:r>
        <w:rPr>
          <w:rFonts w:ascii="Tahoma" w:hAnsi="Tahoma" w:cs="Tahoma"/>
          <w:b/>
          <w:color w:val="365F91" w:themeColor="accent1" w:themeShade="BF"/>
          <w:sz w:val="22"/>
          <w:szCs w:val="22"/>
        </w:rPr>
        <w:t xml:space="preserve"> LOCALIZACI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E IDENTIFICACI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DE CAUSA</w:t>
      </w:r>
    </w:p>
    <w:p w:rsidR="008E6EDC" w:rsidRPr="000463E7" w:rsidRDefault="008E6EDC" w:rsidP="008E6EDC">
      <w:pPr>
        <w:rPr>
          <w:rFonts w:ascii="Tahoma" w:hAnsi="Tahoma" w:cs="Tahoma"/>
          <w:color w:val="365F91" w:themeColor="accent1" w:themeShade="BF"/>
          <w:sz w:val="22"/>
          <w:szCs w:val="22"/>
        </w:rPr>
      </w:pPr>
    </w:p>
    <w:p w:rsidR="008E6EDC" w:rsidRDefault="008E6EDC" w:rsidP="008E6EDC">
      <w:pPr>
        <w:pStyle w:val="Textoindependiente3"/>
        <w:spacing w:after="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Consiste en la localización del elemento con defecto e identificación de la causa probable.</w:t>
      </w:r>
    </w:p>
    <w:p w:rsidR="008E6EDC" w:rsidRPr="000463E7" w:rsidRDefault="008E6EDC" w:rsidP="008E6EDC">
      <w:pPr>
        <w:pStyle w:val="Textoindependiente3"/>
        <w:spacing w:after="0"/>
        <w:jc w:val="both"/>
        <w:rPr>
          <w:rFonts w:ascii="Tahoma" w:hAnsi="Tahoma" w:cs="Tahoma"/>
          <w:color w:val="365F91" w:themeColor="accent1" w:themeShade="BF"/>
          <w:sz w:val="22"/>
          <w:szCs w:val="22"/>
        </w:rPr>
      </w:pPr>
    </w:p>
    <w:p w:rsidR="008E6EDC" w:rsidRPr="00686479" w:rsidRDefault="008E6EDC" w:rsidP="002E3304">
      <w:pPr>
        <w:pStyle w:val="Ttulo5"/>
        <w:numPr>
          <w:ilvl w:val="4"/>
          <w:numId w:val="7"/>
        </w:numPr>
        <w:tabs>
          <w:tab w:val="clear" w:pos="1440"/>
          <w:tab w:val="num" w:pos="300"/>
          <w:tab w:val="num" w:pos="567"/>
          <w:tab w:val="left" w:pos="709"/>
          <w:tab w:val="left" w:pos="851"/>
          <w:tab w:val="left" w:pos="1134"/>
        </w:tabs>
        <w:ind w:left="300" w:hanging="300"/>
        <w:rPr>
          <w:rFonts w:ascii="Tahoma" w:hAnsi="Tahoma" w:cs="Tahoma"/>
          <w:b/>
          <w:color w:val="365F91" w:themeColor="accent1" w:themeShade="BF"/>
          <w:sz w:val="22"/>
          <w:szCs w:val="22"/>
        </w:rPr>
      </w:pPr>
      <w:r>
        <w:rPr>
          <w:rFonts w:ascii="Tahoma" w:hAnsi="Tahoma" w:cs="Tahoma"/>
          <w:b/>
          <w:color w:val="365F91" w:themeColor="accent1" w:themeShade="BF"/>
          <w:sz w:val="22"/>
          <w:szCs w:val="22"/>
        </w:rPr>
        <w:t xml:space="preserve"> IDENTIFICACI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DEL TIPO DE FALLA</w:t>
      </w:r>
    </w:p>
    <w:p w:rsidR="008E6EDC" w:rsidRPr="000463E7" w:rsidRDefault="008E6EDC" w:rsidP="008E6EDC">
      <w:pPr>
        <w:rPr>
          <w:rFonts w:ascii="Tahoma" w:hAnsi="Tahoma" w:cs="Tahoma"/>
          <w:b/>
          <w:color w:val="365F91" w:themeColor="accent1" w:themeShade="BF"/>
          <w:sz w:val="22"/>
          <w:szCs w:val="22"/>
        </w:rPr>
      </w:pPr>
    </w:p>
    <w:p w:rsidR="008E6EDC" w:rsidRDefault="008E6EDC" w:rsidP="008E6EDC">
      <w:pPr>
        <w:pStyle w:val="Textoindependiente2"/>
        <w:spacing w:after="0" w:line="240" w:lineRule="auto"/>
        <w:jc w:val="both"/>
        <w:rPr>
          <w:rFonts w:ascii="Tahoma" w:hAnsi="Tahoma" w:cs="Tahoma"/>
          <w:color w:val="365F91" w:themeColor="accent1" w:themeShade="BF"/>
          <w:sz w:val="22"/>
          <w:szCs w:val="22"/>
          <w:lang w:val="es-ES"/>
        </w:rPr>
      </w:pPr>
      <w:r w:rsidRPr="000463E7">
        <w:rPr>
          <w:rFonts w:ascii="Tahoma" w:hAnsi="Tahoma" w:cs="Tahoma"/>
          <w:color w:val="365F91" w:themeColor="accent1" w:themeShade="BF"/>
          <w:sz w:val="22"/>
          <w:szCs w:val="22"/>
          <w:lang w:val="es-ES"/>
        </w:rPr>
        <w:t>Consiste en la identificación de la causa que originó la falla</w:t>
      </w:r>
      <w:r w:rsidR="00CC590C">
        <w:rPr>
          <w:rFonts w:ascii="Tahoma" w:hAnsi="Tahoma" w:cs="Tahoma"/>
          <w:color w:val="365F91" w:themeColor="accent1" w:themeShade="BF"/>
          <w:sz w:val="22"/>
          <w:szCs w:val="22"/>
          <w:lang w:val="es-ES"/>
        </w:rPr>
        <w:t xml:space="preserve"> y/o</w:t>
      </w:r>
      <w:r w:rsidRPr="000463E7">
        <w:rPr>
          <w:rFonts w:ascii="Tahoma" w:hAnsi="Tahoma" w:cs="Tahoma"/>
          <w:color w:val="365F91" w:themeColor="accent1" w:themeShade="BF"/>
          <w:sz w:val="22"/>
          <w:szCs w:val="22"/>
          <w:lang w:val="es-ES"/>
        </w:rPr>
        <w:t xml:space="preserve"> el elemento con defecto (cortocircuito, inducción, etc.)</w:t>
      </w:r>
      <w:r>
        <w:rPr>
          <w:rFonts w:ascii="Tahoma" w:hAnsi="Tahoma" w:cs="Tahoma"/>
          <w:color w:val="365F91" w:themeColor="accent1" w:themeShade="BF"/>
          <w:sz w:val="22"/>
          <w:szCs w:val="22"/>
          <w:lang w:val="es-ES"/>
        </w:rPr>
        <w:t>.</w:t>
      </w:r>
    </w:p>
    <w:p w:rsidR="008E6EDC" w:rsidRPr="000463E7" w:rsidRDefault="008E6EDC" w:rsidP="008E6EDC">
      <w:pPr>
        <w:pStyle w:val="Textoindependiente2"/>
        <w:spacing w:after="0" w:line="240" w:lineRule="auto"/>
        <w:jc w:val="both"/>
        <w:rPr>
          <w:rFonts w:ascii="Tahoma" w:hAnsi="Tahoma" w:cs="Tahoma"/>
          <w:color w:val="365F91" w:themeColor="accent1" w:themeShade="BF"/>
          <w:sz w:val="22"/>
          <w:szCs w:val="22"/>
          <w:lang w:val="es-ES"/>
        </w:rPr>
      </w:pPr>
    </w:p>
    <w:p w:rsidR="008E6EDC" w:rsidRPr="00686479" w:rsidRDefault="008E6EDC" w:rsidP="002E3304">
      <w:pPr>
        <w:pStyle w:val="Ttulo5"/>
        <w:numPr>
          <w:ilvl w:val="4"/>
          <w:numId w:val="7"/>
        </w:numPr>
        <w:tabs>
          <w:tab w:val="clear" w:pos="1440"/>
          <w:tab w:val="num" w:pos="300"/>
          <w:tab w:val="num" w:pos="567"/>
          <w:tab w:val="num" w:pos="1134"/>
        </w:tabs>
        <w:ind w:left="300" w:hanging="300"/>
        <w:rPr>
          <w:rFonts w:ascii="Tahoma" w:hAnsi="Tahoma" w:cs="Tahoma"/>
          <w:b/>
          <w:color w:val="365F91" w:themeColor="accent1" w:themeShade="BF"/>
          <w:sz w:val="22"/>
          <w:szCs w:val="22"/>
        </w:rPr>
      </w:pPr>
      <w:r>
        <w:rPr>
          <w:rFonts w:ascii="Tahoma" w:hAnsi="Tahoma" w:cs="Tahoma"/>
          <w:b/>
          <w:color w:val="365F91" w:themeColor="accent1" w:themeShade="BF"/>
          <w:sz w:val="22"/>
          <w:szCs w:val="22"/>
        </w:rPr>
        <w:t xml:space="preserve"> ELIMINACI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DE CAUSA</w:t>
      </w:r>
    </w:p>
    <w:p w:rsidR="008E6EDC" w:rsidRPr="000463E7" w:rsidRDefault="008E6EDC" w:rsidP="008E6EDC">
      <w:pPr>
        <w:rPr>
          <w:rFonts w:ascii="Tahoma" w:hAnsi="Tahoma" w:cs="Tahoma"/>
          <w:color w:val="365F91" w:themeColor="accent1" w:themeShade="BF"/>
          <w:sz w:val="22"/>
          <w:szCs w:val="22"/>
          <w:lang w:val="es-BO"/>
        </w:rPr>
      </w:pPr>
    </w:p>
    <w:p w:rsidR="008E6EDC" w:rsidRDefault="008E6EDC" w:rsidP="008E6EDC">
      <w:pPr>
        <w:pStyle w:val="Textoindependiente3"/>
        <w:spacing w:after="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Consiste en el análisis y ejecución de acciones que permitan evitar que en </w:t>
      </w:r>
      <w:r>
        <w:rPr>
          <w:rFonts w:ascii="Tahoma" w:hAnsi="Tahoma" w:cs="Tahoma"/>
          <w:color w:val="365F91" w:themeColor="accent1" w:themeShade="BF"/>
          <w:sz w:val="22"/>
          <w:szCs w:val="22"/>
        </w:rPr>
        <w:t>el futuro la causa identificada o</w:t>
      </w:r>
      <w:r w:rsidRPr="000463E7">
        <w:rPr>
          <w:rFonts w:ascii="Tahoma" w:hAnsi="Tahoma" w:cs="Tahoma"/>
          <w:color w:val="365F91" w:themeColor="accent1" w:themeShade="BF"/>
          <w:sz w:val="22"/>
          <w:szCs w:val="22"/>
        </w:rPr>
        <w:t>rigine una falla sobre este circuito o sobre alguno adyacente, esto se logrará mediante el aislamiento de la causa, protección de los elementos afectados y/o implementación de medidas de seguridad.</w:t>
      </w:r>
    </w:p>
    <w:p w:rsidR="008E6EDC" w:rsidRPr="000463E7" w:rsidRDefault="008E6EDC" w:rsidP="008E6EDC">
      <w:pPr>
        <w:pStyle w:val="Textoindependiente3"/>
        <w:spacing w:after="0"/>
        <w:jc w:val="both"/>
        <w:rPr>
          <w:rFonts w:ascii="Tahoma" w:hAnsi="Tahoma" w:cs="Tahoma"/>
          <w:color w:val="365F91" w:themeColor="accent1" w:themeShade="BF"/>
          <w:sz w:val="22"/>
          <w:szCs w:val="22"/>
        </w:rPr>
      </w:pPr>
    </w:p>
    <w:p w:rsidR="008E6EDC" w:rsidRPr="00686479" w:rsidRDefault="008E6EDC" w:rsidP="002E3304">
      <w:pPr>
        <w:pStyle w:val="Ttulo5"/>
        <w:numPr>
          <w:ilvl w:val="4"/>
          <w:numId w:val="7"/>
        </w:numPr>
        <w:tabs>
          <w:tab w:val="clear" w:pos="1440"/>
          <w:tab w:val="num" w:pos="300"/>
          <w:tab w:val="num" w:pos="567"/>
          <w:tab w:val="num" w:pos="1134"/>
        </w:tabs>
        <w:ind w:left="300" w:hanging="300"/>
        <w:rPr>
          <w:rFonts w:ascii="Tahoma" w:hAnsi="Tahoma" w:cs="Tahoma"/>
          <w:b/>
          <w:color w:val="365F91" w:themeColor="accent1" w:themeShade="BF"/>
          <w:sz w:val="22"/>
          <w:szCs w:val="22"/>
        </w:rPr>
      </w:pPr>
      <w:r>
        <w:rPr>
          <w:rFonts w:ascii="Tahoma" w:hAnsi="Tahoma" w:cs="Tahoma"/>
          <w:b/>
          <w:color w:val="365F91" w:themeColor="accent1" w:themeShade="BF"/>
          <w:sz w:val="22"/>
          <w:szCs w:val="22"/>
        </w:rPr>
        <w:t xml:space="preserve"> REEMPLAZO DE ELEMENTOS CON DEFECTO Y/O DAÑO</w:t>
      </w:r>
    </w:p>
    <w:p w:rsidR="008E6EDC" w:rsidRPr="000463E7" w:rsidRDefault="008E6EDC" w:rsidP="008E6EDC">
      <w:pPr>
        <w:rPr>
          <w:rFonts w:ascii="Tahoma" w:hAnsi="Tahoma" w:cs="Tahoma"/>
          <w:color w:val="365F91" w:themeColor="accent1" w:themeShade="BF"/>
          <w:sz w:val="22"/>
          <w:szCs w:val="22"/>
        </w:rPr>
      </w:pPr>
    </w:p>
    <w:p w:rsidR="008E6EDC" w:rsidRPr="00C36E6F"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rPr>
        <w:t>Consiste en la sustitución de las partes</w:t>
      </w:r>
      <w:r>
        <w:rPr>
          <w:rFonts w:ascii="Tahoma" w:hAnsi="Tahoma" w:cs="Tahoma"/>
          <w:color w:val="365F91" w:themeColor="accent1" w:themeShade="BF"/>
          <w:sz w:val="22"/>
          <w:szCs w:val="22"/>
        </w:rPr>
        <w:t xml:space="preserve">, equipos </w:t>
      </w:r>
      <w:r w:rsidRPr="000463E7">
        <w:rPr>
          <w:rFonts w:ascii="Tahoma" w:hAnsi="Tahoma" w:cs="Tahoma"/>
          <w:color w:val="365F91" w:themeColor="accent1" w:themeShade="BF"/>
          <w:sz w:val="22"/>
          <w:szCs w:val="22"/>
        </w:rPr>
        <w:t xml:space="preserve">y/o materiales defectuosos que hubiesen sufrido daños, este reemplazo se efectuará siempre y cuando fuese necesario con la finalidad de preservar la calidad del servicio </w:t>
      </w:r>
      <w:r>
        <w:rPr>
          <w:rFonts w:ascii="Tahoma" w:hAnsi="Tahoma" w:cs="Tahoma"/>
          <w:color w:val="365F91" w:themeColor="accent1" w:themeShade="BF"/>
          <w:sz w:val="22"/>
          <w:szCs w:val="22"/>
        </w:rPr>
        <w:t>en atención</w:t>
      </w:r>
      <w:r w:rsidRPr="000463E7">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a</w:t>
      </w:r>
      <w:r w:rsidRPr="000463E7">
        <w:rPr>
          <w:rFonts w:ascii="Tahoma" w:hAnsi="Tahoma" w:cs="Tahoma"/>
          <w:color w:val="365F91" w:themeColor="accent1" w:themeShade="BF"/>
          <w:sz w:val="22"/>
          <w:szCs w:val="22"/>
        </w:rPr>
        <w:t xml:space="preserve"> normativas comerciales que </w:t>
      </w:r>
      <w:r w:rsidRPr="00C36E6F">
        <w:rPr>
          <w:rFonts w:ascii="Tahoma" w:hAnsi="Tahoma" w:cs="Tahoma"/>
          <w:color w:val="365F91" w:themeColor="accent1" w:themeShade="BF"/>
          <w:sz w:val="22"/>
          <w:szCs w:val="22"/>
          <w:lang w:val="es-BO"/>
        </w:rPr>
        <w:t>ENTEL S.A. posea en vigencia para cada caso.</w:t>
      </w:r>
    </w:p>
    <w:p w:rsidR="008E6EDC" w:rsidRPr="00C36E6F" w:rsidRDefault="008E6EDC" w:rsidP="008E6EDC">
      <w:pPr>
        <w:jc w:val="both"/>
        <w:rPr>
          <w:rFonts w:ascii="Tahoma" w:hAnsi="Tahoma" w:cs="Tahoma"/>
          <w:color w:val="365F91" w:themeColor="accent1" w:themeShade="BF"/>
          <w:sz w:val="22"/>
          <w:szCs w:val="22"/>
          <w:lang w:val="es-BO"/>
        </w:rPr>
      </w:pPr>
    </w:p>
    <w:p w:rsidR="008E6EDC" w:rsidRDefault="00DC4B3F" w:rsidP="008E6EDC">
      <w:pPr>
        <w:jc w:val="both"/>
        <w:rPr>
          <w:rFonts w:ascii="Tahoma" w:hAnsi="Tahoma" w:cs="Tahoma"/>
          <w:color w:val="365F91" w:themeColor="accent1" w:themeShade="BF"/>
          <w:sz w:val="22"/>
          <w:szCs w:val="22"/>
        </w:rPr>
      </w:pPr>
      <w:r>
        <w:rPr>
          <w:rFonts w:ascii="Tahoma" w:hAnsi="Tahoma" w:cs="Tahoma"/>
          <w:color w:val="365F91" w:themeColor="accent1" w:themeShade="BF"/>
          <w:sz w:val="22"/>
          <w:szCs w:val="22"/>
          <w:lang w:val="es-BO"/>
        </w:rPr>
        <w:lastRenderedPageBreak/>
        <w:t>L</w:t>
      </w:r>
      <w:r w:rsidR="008E6EDC" w:rsidRPr="00C36E6F">
        <w:rPr>
          <w:rFonts w:ascii="Tahoma" w:hAnsi="Tahoma" w:cs="Tahoma"/>
          <w:color w:val="365F91" w:themeColor="accent1" w:themeShade="BF"/>
          <w:sz w:val="22"/>
          <w:szCs w:val="22"/>
          <w:lang w:val="es-BO"/>
        </w:rPr>
        <w:t>as partes, equipos</w:t>
      </w:r>
      <w:r w:rsidR="008E6EDC" w:rsidRPr="000463E7">
        <w:rPr>
          <w:rFonts w:ascii="Tahoma" w:hAnsi="Tahoma" w:cs="Tahoma"/>
          <w:color w:val="365F91" w:themeColor="accent1" w:themeShade="BF"/>
          <w:sz w:val="22"/>
          <w:szCs w:val="22"/>
        </w:rPr>
        <w:t xml:space="preserve"> y/o materiales</w:t>
      </w:r>
      <w:r w:rsidR="008E6EDC">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que hubiesen sido retirados deberán</w:t>
      </w:r>
      <w:r w:rsidR="008E6EDC">
        <w:rPr>
          <w:rFonts w:ascii="Tahoma" w:hAnsi="Tahoma" w:cs="Tahoma"/>
          <w:color w:val="365F91" w:themeColor="accent1" w:themeShade="BF"/>
          <w:sz w:val="22"/>
          <w:szCs w:val="22"/>
        </w:rPr>
        <w:t xml:space="preserve"> ser devueltos a ENTEL S.A. registrando el tipo de equipo, modelo, marca, serie y cantidad, en un acta o nota de entrega, para su  conciliación mensual dentro el reporte de fallas.</w:t>
      </w:r>
    </w:p>
    <w:p w:rsidR="008E6EDC" w:rsidRPr="000463E7" w:rsidRDefault="008E6EDC" w:rsidP="008E6EDC">
      <w:pPr>
        <w:jc w:val="both"/>
        <w:rPr>
          <w:rFonts w:ascii="Tahoma" w:hAnsi="Tahoma" w:cs="Tahoma"/>
          <w:color w:val="365F91" w:themeColor="accent1" w:themeShade="BF"/>
          <w:sz w:val="22"/>
          <w:szCs w:val="22"/>
        </w:rPr>
      </w:pPr>
    </w:p>
    <w:p w:rsidR="008E6EDC" w:rsidRDefault="00DC4B3F" w:rsidP="008E6EDC">
      <w:pPr>
        <w:jc w:val="both"/>
        <w:rPr>
          <w:rFonts w:ascii="Tahoma" w:eastAsia="Arial Unicode MS" w:hAnsi="Tahoma" w:cs="Tahoma"/>
          <w:color w:val="365F91" w:themeColor="accent1" w:themeShade="BF"/>
          <w:sz w:val="22"/>
          <w:szCs w:val="22"/>
        </w:rPr>
      </w:pPr>
      <w:r>
        <w:rPr>
          <w:rFonts w:ascii="Tahoma" w:hAnsi="Tahoma" w:cs="Tahoma"/>
          <w:color w:val="365F91" w:themeColor="accent1" w:themeShade="BF"/>
          <w:sz w:val="22"/>
          <w:szCs w:val="22"/>
        </w:rPr>
        <w:t>En caso de que la falla se localizara en el equipo del cliente, se brindará asesoramiento básico para que el cliente pueda contactar con su servicio técnico.</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686479" w:rsidRDefault="008E6EDC" w:rsidP="002E3304">
      <w:pPr>
        <w:pStyle w:val="Ttulo5"/>
        <w:numPr>
          <w:ilvl w:val="4"/>
          <w:numId w:val="7"/>
        </w:numPr>
        <w:tabs>
          <w:tab w:val="clear" w:pos="1440"/>
          <w:tab w:val="num" w:pos="300"/>
          <w:tab w:val="num" w:pos="567"/>
          <w:tab w:val="num" w:pos="1134"/>
        </w:tabs>
        <w:ind w:left="300" w:hanging="300"/>
        <w:rPr>
          <w:rFonts w:ascii="Tahoma" w:hAnsi="Tahoma" w:cs="Tahoma"/>
          <w:b/>
          <w:color w:val="365F91" w:themeColor="accent1" w:themeShade="BF"/>
          <w:sz w:val="22"/>
          <w:szCs w:val="22"/>
        </w:rPr>
      </w:pPr>
      <w:r>
        <w:rPr>
          <w:rFonts w:ascii="Tahoma" w:hAnsi="Tahoma" w:cs="Tahoma"/>
          <w:b/>
          <w:color w:val="365F91" w:themeColor="accent1" w:themeShade="BF"/>
          <w:sz w:val="22"/>
          <w:szCs w:val="22"/>
        </w:rPr>
        <w:t>REVISI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DEL CABLEADO INTERNO</w:t>
      </w:r>
    </w:p>
    <w:p w:rsidR="008E6EDC" w:rsidRPr="000463E7" w:rsidRDefault="008E6EDC" w:rsidP="008E6EDC">
      <w:pPr>
        <w:rPr>
          <w:rFonts w:ascii="Tahoma" w:hAnsi="Tahoma" w:cs="Tahoma"/>
          <w:b/>
          <w:color w:val="365F91" w:themeColor="accent1" w:themeShade="BF"/>
          <w:sz w:val="22"/>
          <w:szCs w:val="22"/>
        </w:rPr>
      </w:pPr>
    </w:p>
    <w:p w:rsidR="008E6EDC" w:rsidRDefault="008E6EDC" w:rsidP="008E6EDC">
      <w:pPr>
        <w:pStyle w:val="Textoindependiente2"/>
        <w:spacing w:after="0" w:line="240" w:lineRule="auto"/>
        <w:jc w:val="both"/>
        <w:rPr>
          <w:rFonts w:ascii="Tahoma" w:hAnsi="Tahoma" w:cs="Tahoma"/>
          <w:color w:val="365F91" w:themeColor="accent1" w:themeShade="BF"/>
          <w:sz w:val="22"/>
          <w:szCs w:val="22"/>
          <w:lang w:val="es-ES"/>
        </w:rPr>
      </w:pPr>
      <w:r w:rsidRPr="000463E7">
        <w:rPr>
          <w:rFonts w:ascii="Tahoma" w:hAnsi="Tahoma" w:cs="Tahoma"/>
          <w:color w:val="365F91" w:themeColor="accent1" w:themeShade="BF"/>
          <w:sz w:val="22"/>
          <w:szCs w:val="22"/>
          <w:lang w:val="es-ES"/>
        </w:rPr>
        <w:t xml:space="preserve">En caso de que la falla se presente en el cableado interno, además de detectar y corregir la falla actual, se debe efectuar una revisión total del cableado interno a fin de detectar y corregir otros puntos, elementos con falla o situaciones que pudieran generar fallas a futuro. </w:t>
      </w:r>
    </w:p>
    <w:p w:rsidR="008E6EDC" w:rsidRPr="000463E7" w:rsidRDefault="008E6EDC" w:rsidP="008E6EDC">
      <w:pPr>
        <w:pStyle w:val="Textoindependiente2"/>
        <w:spacing w:after="0" w:line="240" w:lineRule="auto"/>
        <w:jc w:val="both"/>
        <w:rPr>
          <w:rFonts w:ascii="Tahoma" w:hAnsi="Tahoma" w:cs="Tahoma"/>
          <w:color w:val="365F91" w:themeColor="accent1" w:themeShade="BF"/>
          <w:sz w:val="22"/>
          <w:szCs w:val="22"/>
          <w:lang w:val="es-ES"/>
        </w:rPr>
      </w:pPr>
    </w:p>
    <w:p w:rsidR="008E6EDC" w:rsidRPr="00686479" w:rsidRDefault="008E6EDC" w:rsidP="002E3304">
      <w:pPr>
        <w:pStyle w:val="Ttulo5"/>
        <w:numPr>
          <w:ilvl w:val="4"/>
          <w:numId w:val="7"/>
        </w:numPr>
        <w:tabs>
          <w:tab w:val="clear" w:pos="1440"/>
          <w:tab w:val="num" w:pos="300"/>
          <w:tab w:val="num" w:pos="1134"/>
        </w:tabs>
        <w:ind w:left="300" w:hanging="300"/>
        <w:rPr>
          <w:rFonts w:ascii="Tahoma" w:hAnsi="Tahoma" w:cs="Tahoma"/>
          <w:b/>
          <w:color w:val="365F91" w:themeColor="accent1" w:themeShade="BF"/>
          <w:sz w:val="22"/>
          <w:szCs w:val="22"/>
        </w:rPr>
      </w:pPr>
      <w:r>
        <w:rPr>
          <w:rFonts w:ascii="Tahoma" w:hAnsi="Tahoma" w:cs="Tahoma"/>
          <w:b/>
          <w:color w:val="365F91" w:themeColor="accent1" w:themeShade="BF"/>
          <w:sz w:val="22"/>
          <w:szCs w:val="22"/>
        </w:rPr>
        <w:t>VERIFICACI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DE SOLUCI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DE FALLA</w:t>
      </w:r>
    </w:p>
    <w:p w:rsidR="008E6EDC" w:rsidRPr="000463E7" w:rsidRDefault="008E6EDC" w:rsidP="008E6EDC">
      <w:pPr>
        <w:rPr>
          <w:rFonts w:ascii="Tahoma" w:hAnsi="Tahoma" w:cs="Tahoma"/>
          <w:color w:val="365F91" w:themeColor="accent1" w:themeShade="BF"/>
          <w:sz w:val="22"/>
          <w:szCs w:val="22"/>
          <w:lang w:val="es-BO"/>
        </w:rPr>
      </w:pPr>
    </w:p>
    <w:p w:rsidR="008E6EDC" w:rsidRDefault="008E6EDC" w:rsidP="008E6EDC">
      <w:pPr>
        <w:pStyle w:val="Textoindependiente3"/>
        <w:spacing w:after="0"/>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Consiste en verificar si el tipo de acción correctiva ejecutada para resolver la falla ha sido la adecuada, mediante la</w:t>
      </w:r>
      <w:r>
        <w:rPr>
          <w:rFonts w:ascii="Tahoma" w:hAnsi="Tahoma" w:cs="Tahoma"/>
          <w:color w:val="365F91" w:themeColor="accent1" w:themeShade="BF"/>
          <w:sz w:val="22"/>
          <w:szCs w:val="22"/>
        </w:rPr>
        <w:t xml:space="preserve"> ejecución de</w:t>
      </w:r>
      <w:r w:rsidRPr="000463E7">
        <w:rPr>
          <w:rFonts w:ascii="Tahoma" w:hAnsi="Tahoma" w:cs="Tahoma"/>
          <w:color w:val="365F91" w:themeColor="accent1" w:themeShade="BF"/>
          <w:sz w:val="22"/>
          <w:szCs w:val="22"/>
        </w:rPr>
        <w:t xml:space="preserve"> pruebas </w:t>
      </w:r>
      <w:r>
        <w:rPr>
          <w:rFonts w:ascii="Tahoma" w:hAnsi="Tahoma" w:cs="Tahoma"/>
          <w:color w:val="365F91" w:themeColor="accent1" w:themeShade="BF"/>
          <w:sz w:val="22"/>
          <w:szCs w:val="22"/>
        </w:rPr>
        <w:t>de certificación</w:t>
      </w:r>
      <w:r w:rsidRPr="000463E7">
        <w:rPr>
          <w:rFonts w:ascii="Tahoma" w:hAnsi="Tahoma" w:cs="Tahoma"/>
          <w:color w:val="365F91" w:themeColor="accent1" w:themeShade="BF"/>
          <w:sz w:val="22"/>
          <w:szCs w:val="22"/>
        </w:rPr>
        <w:t>.</w:t>
      </w:r>
    </w:p>
    <w:p w:rsidR="00A448B3" w:rsidRDefault="008E6EDC" w:rsidP="008E6EDC">
      <w:pPr>
        <w:pStyle w:val="Textoindependiente3"/>
        <w:spacing w:after="0"/>
        <w:rPr>
          <w:rFonts w:ascii="Tahoma" w:hAnsi="Tahoma" w:cs="Tahoma"/>
          <w:color w:val="365F91" w:themeColor="accent1" w:themeShade="BF"/>
          <w:sz w:val="22"/>
          <w:szCs w:val="22"/>
        </w:rPr>
      </w:pPr>
      <w:r>
        <w:rPr>
          <w:rFonts w:ascii="Tahoma" w:hAnsi="Tahoma" w:cs="Tahoma"/>
          <w:color w:val="365F91" w:themeColor="accent1" w:themeShade="BF"/>
          <w:sz w:val="22"/>
          <w:szCs w:val="22"/>
        </w:rPr>
        <w:t xml:space="preserve"> </w:t>
      </w:r>
    </w:p>
    <w:p w:rsidR="008E6EDC" w:rsidRPr="00686479" w:rsidRDefault="008E6EDC" w:rsidP="002E3304">
      <w:pPr>
        <w:pStyle w:val="Ttulo5"/>
        <w:numPr>
          <w:ilvl w:val="4"/>
          <w:numId w:val="7"/>
        </w:numPr>
        <w:tabs>
          <w:tab w:val="clear" w:pos="1440"/>
          <w:tab w:val="num" w:pos="300"/>
          <w:tab w:val="num" w:pos="1134"/>
        </w:tabs>
        <w:ind w:left="300" w:hanging="300"/>
        <w:rPr>
          <w:rFonts w:ascii="Tahoma" w:hAnsi="Tahoma" w:cs="Tahoma"/>
          <w:b/>
          <w:color w:val="365F91" w:themeColor="accent1" w:themeShade="BF"/>
          <w:sz w:val="22"/>
          <w:szCs w:val="22"/>
        </w:rPr>
      </w:pPr>
      <w:r>
        <w:rPr>
          <w:rFonts w:ascii="Tahoma" w:hAnsi="Tahoma" w:cs="Tahoma"/>
          <w:b/>
          <w:color w:val="365F91" w:themeColor="accent1" w:themeShade="BF"/>
          <w:sz w:val="22"/>
          <w:szCs w:val="22"/>
        </w:rPr>
        <w:t>CERTIFICACI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DE SOLUCI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DE FALLA</w:t>
      </w:r>
      <w:r w:rsidRPr="00686479">
        <w:rPr>
          <w:rFonts w:ascii="Tahoma" w:hAnsi="Tahoma" w:cs="Tahoma"/>
          <w:b/>
          <w:color w:val="365F91" w:themeColor="accent1" w:themeShade="BF"/>
          <w:sz w:val="22"/>
          <w:szCs w:val="22"/>
        </w:rPr>
        <w:t xml:space="preserve"> </w:t>
      </w:r>
    </w:p>
    <w:p w:rsidR="008E6EDC" w:rsidRPr="00A448B3" w:rsidRDefault="008E6EDC" w:rsidP="008E6EDC">
      <w:pPr>
        <w:rPr>
          <w:rFonts w:ascii="Tahoma" w:hAnsi="Tahoma" w:cs="Tahoma"/>
          <w:color w:val="365F91" w:themeColor="accent1" w:themeShade="BF"/>
          <w:sz w:val="22"/>
          <w:szCs w:val="22"/>
        </w:rPr>
      </w:pPr>
    </w:p>
    <w:p w:rsidR="00B86311"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Una vez resuelta la falla, el personal de la empresa CONTRATISTA, deberá establecer una comunicación vía teléfono con los responsables de</w:t>
      </w:r>
      <w:r>
        <w:rPr>
          <w:rFonts w:ascii="Tahoma" w:hAnsi="Tahoma" w:cs="Tahoma"/>
          <w:color w:val="365F91" w:themeColor="accent1" w:themeShade="BF"/>
          <w:sz w:val="22"/>
          <w:szCs w:val="22"/>
          <w:lang w:val="es-BO"/>
        </w:rPr>
        <w:t xml:space="preserve"> ENTEL S.A. para</w:t>
      </w:r>
      <w:r w:rsidRPr="000463E7">
        <w:rPr>
          <w:rFonts w:ascii="Tahoma" w:hAnsi="Tahoma" w:cs="Tahoma"/>
          <w:color w:val="365F91" w:themeColor="accent1" w:themeShade="BF"/>
          <w:sz w:val="22"/>
          <w:szCs w:val="22"/>
          <w:lang w:val="es-BO"/>
        </w:rPr>
        <w:t xml:space="preserve"> la verificación de solución de fallas, a través del número gratuito habilitado en la respectiva localidad.</w:t>
      </w:r>
    </w:p>
    <w:p w:rsidR="00B86311" w:rsidRDefault="00B86311"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Durante esta comunicación, se deberán reportar los detalles necesarios para que se p</w:t>
      </w:r>
      <w:r w:rsidR="00A448B3">
        <w:rPr>
          <w:rFonts w:ascii="Tahoma" w:hAnsi="Tahoma" w:cs="Tahoma"/>
          <w:color w:val="365F91" w:themeColor="accent1" w:themeShade="BF"/>
          <w:sz w:val="22"/>
          <w:szCs w:val="22"/>
          <w:lang w:val="es-BO"/>
        </w:rPr>
        <w:t>roced</w:t>
      </w:r>
      <w:r w:rsidRPr="000463E7">
        <w:rPr>
          <w:rFonts w:ascii="Tahoma" w:hAnsi="Tahoma" w:cs="Tahoma"/>
          <w:color w:val="365F91" w:themeColor="accent1" w:themeShade="BF"/>
          <w:sz w:val="22"/>
          <w:szCs w:val="22"/>
          <w:lang w:val="es-BO"/>
        </w:rPr>
        <w:t xml:space="preserve">a </w:t>
      </w:r>
      <w:r w:rsidR="00A448B3">
        <w:rPr>
          <w:rFonts w:ascii="Tahoma" w:hAnsi="Tahoma" w:cs="Tahoma"/>
          <w:color w:val="365F91" w:themeColor="accent1" w:themeShade="BF"/>
          <w:sz w:val="22"/>
          <w:szCs w:val="22"/>
          <w:lang w:val="es-BO"/>
        </w:rPr>
        <w:t xml:space="preserve">al </w:t>
      </w:r>
      <w:r w:rsidRPr="000463E7">
        <w:rPr>
          <w:rFonts w:ascii="Tahoma" w:hAnsi="Tahoma" w:cs="Tahoma"/>
          <w:color w:val="365F91" w:themeColor="accent1" w:themeShade="BF"/>
          <w:sz w:val="22"/>
          <w:szCs w:val="22"/>
          <w:lang w:val="es-BO"/>
        </w:rPr>
        <w:t>c</w:t>
      </w:r>
      <w:r w:rsidR="00A448B3">
        <w:rPr>
          <w:rFonts w:ascii="Tahoma" w:hAnsi="Tahoma" w:cs="Tahoma"/>
          <w:color w:val="365F91" w:themeColor="accent1" w:themeShade="BF"/>
          <w:sz w:val="22"/>
          <w:szCs w:val="22"/>
          <w:lang w:val="es-BO"/>
        </w:rPr>
        <w:t>ierre d</w:t>
      </w:r>
      <w:r w:rsidRPr="000463E7">
        <w:rPr>
          <w:rFonts w:ascii="Tahoma" w:hAnsi="Tahoma" w:cs="Tahoma"/>
          <w:color w:val="365F91" w:themeColor="accent1" w:themeShade="BF"/>
          <w:sz w:val="22"/>
          <w:szCs w:val="22"/>
          <w:lang w:val="es-BO"/>
        </w:rPr>
        <w:t xml:space="preserve">el ticket abierto para la falla en cuestión. </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Además, el cliente mediante </w:t>
      </w:r>
      <w:r>
        <w:rPr>
          <w:rFonts w:ascii="Tahoma" w:hAnsi="Tahoma" w:cs="Tahoma"/>
          <w:color w:val="365F91" w:themeColor="accent1" w:themeShade="BF"/>
          <w:sz w:val="22"/>
          <w:szCs w:val="22"/>
          <w:lang w:val="es-BO"/>
        </w:rPr>
        <w:t>su</w:t>
      </w:r>
      <w:r w:rsidRPr="000463E7">
        <w:rPr>
          <w:rFonts w:ascii="Tahoma" w:hAnsi="Tahoma" w:cs="Tahoma"/>
          <w:color w:val="365F91" w:themeColor="accent1" w:themeShade="BF"/>
          <w:sz w:val="22"/>
          <w:szCs w:val="22"/>
          <w:lang w:val="es-BO"/>
        </w:rPr>
        <w:t xml:space="preserve"> firma</w:t>
      </w:r>
      <w:r>
        <w:rPr>
          <w:rFonts w:ascii="Tahoma" w:hAnsi="Tahoma" w:cs="Tahoma"/>
          <w:color w:val="365F91" w:themeColor="accent1" w:themeShade="BF"/>
          <w:sz w:val="22"/>
          <w:szCs w:val="22"/>
          <w:lang w:val="es-BO"/>
        </w:rPr>
        <w:t xml:space="preserve"> y r</w:t>
      </w:r>
      <w:r w:rsidR="00B86311">
        <w:rPr>
          <w:rFonts w:ascii="Tahoma" w:hAnsi="Tahoma" w:cs="Tahoma"/>
          <w:color w:val="365F91" w:themeColor="accent1" w:themeShade="BF"/>
          <w:sz w:val="22"/>
          <w:szCs w:val="22"/>
          <w:lang w:val="es-BO"/>
        </w:rPr>
        <w:t>ú</w:t>
      </w:r>
      <w:r>
        <w:rPr>
          <w:rFonts w:ascii="Tahoma" w:hAnsi="Tahoma" w:cs="Tahoma"/>
          <w:color w:val="365F91" w:themeColor="accent1" w:themeShade="BF"/>
          <w:sz w:val="22"/>
          <w:szCs w:val="22"/>
          <w:lang w:val="es-BO"/>
        </w:rPr>
        <w:t>brica</w:t>
      </w:r>
      <w:r w:rsidRPr="000463E7">
        <w:rPr>
          <w:rFonts w:ascii="Tahoma" w:hAnsi="Tahoma" w:cs="Tahoma"/>
          <w:color w:val="365F91" w:themeColor="accent1" w:themeShade="BF"/>
          <w:sz w:val="22"/>
          <w:szCs w:val="22"/>
          <w:lang w:val="es-BO"/>
        </w:rPr>
        <w:t xml:space="preserve"> certificar</w:t>
      </w:r>
      <w:r w:rsidR="00B86311">
        <w:rPr>
          <w:rFonts w:ascii="Tahoma" w:hAnsi="Tahoma" w:cs="Tahoma"/>
          <w:color w:val="365F91" w:themeColor="accent1" w:themeShade="BF"/>
          <w:sz w:val="22"/>
          <w:szCs w:val="22"/>
          <w:lang w:val="es-BO"/>
        </w:rPr>
        <w:t>á</w:t>
      </w:r>
      <w:r w:rsidRPr="000463E7">
        <w:rPr>
          <w:rFonts w:ascii="Tahoma" w:hAnsi="Tahoma" w:cs="Tahoma"/>
          <w:color w:val="365F91" w:themeColor="accent1" w:themeShade="BF"/>
          <w:sz w:val="22"/>
          <w:szCs w:val="22"/>
          <w:lang w:val="es-BO"/>
        </w:rPr>
        <w:t xml:space="preserve"> su conformidad en la orden de trabajo </w:t>
      </w:r>
      <w:r w:rsidR="00B86311">
        <w:rPr>
          <w:rFonts w:ascii="Tahoma" w:hAnsi="Tahoma" w:cs="Tahoma"/>
          <w:color w:val="365F91" w:themeColor="accent1" w:themeShade="BF"/>
          <w:sz w:val="22"/>
          <w:szCs w:val="22"/>
          <w:lang w:val="es-BO"/>
        </w:rPr>
        <w:t>y/</w:t>
      </w:r>
      <w:r>
        <w:rPr>
          <w:rFonts w:ascii="Tahoma" w:hAnsi="Tahoma" w:cs="Tahoma"/>
          <w:color w:val="365F91" w:themeColor="accent1" w:themeShade="BF"/>
          <w:sz w:val="22"/>
          <w:szCs w:val="22"/>
          <w:lang w:val="es-BO"/>
        </w:rPr>
        <w:t>u</w:t>
      </w:r>
      <w:r w:rsidRPr="000463E7">
        <w:rPr>
          <w:rFonts w:ascii="Tahoma" w:hAnsi="Tahoma" w:cs="Tahoma"/>
          <w:color w:val="365F91" w:themeColor="accent1" w:themeShade="BF"/>
          <w:sz w:val="22"/>
          <w:szCs w:val="22"/>
          <w:lang w:val="es-BO"/>
        </w:rPr>
        <w:t xml:space="preserve"> otros formularios </w:t>
      </w:r>
      <w:r w:rsidR="00B86311">
        <w:rPr>
          <w:rFonts w:ascii="Tahoma" w:hAnsi="Tahoma" w:cs="Tahoma"/>
          <w:color w:val="365F91" w:themeColor="accent1" w:themeShade="BF"/>
          <w:sz w:val="22"/>
          <w:szCs w:val="22"/>
          <w:lang w:val="es-BO"/>
        </w:rPr>
        <w:t>que</w:t>
      </w:r>
      <w:r w:rsidRPr="000463E7">
        <w:rPr>
          <w:rFonts w:ascii="Tahoma" w:hAnsi="Tahoma" w:cs="Tahoma"/>
          <w:color w:val="365F91" w:themeColor="accent1" w:themeShade="BF"/>
          <w:sz w:val="22"/>
          <w:szCs w:val="22"/>
          <w:lang w:val="es-BO"/>
        </w:rPr>
        <w:t xml:space="preserve"> se requiriese</w:t>
      </w:r>
      <w:r w:rsidR="00B86311">
        <w:rPr>
          <w:rFonts w:ascii="Tahoma" w:hAnsi="Tahoma" w:cs="Tahoma"/>
          <w:color w:val="365F91" w:themeColor="accent1" w:themeShade="BF"/>
          <w:sz w:val="22"/>
          <w:szCs w:val="22"/>
          <w:lang w:val="es-BO"/>
        </w:rPr>
        <w:t>n</w:t>
      </w:r>
      <w:r w:rsidRPr="000463E7">
        <w:rPr>
          <w:rFonts w:ascii="Tahoma" w:hAnsi="Tahoma" w:cs="Tahoma"/>
          <w:color w:val="365F91" w:themeColor="accent1" w:themeShade="BF"/>
          <w:sz w:val="22"/>
          <w:szCs w:val="22"/>
          <w:lang w:val="es-BO"/>
        </w:rPr>
        <w:t>, indicando la fecha y hora de la rehabilitación del servicio.</w:t>
      </w:r>
    </w:p>
    <w:p w:rsidR="008E6EDC" w:rsidRDefault="008E6EDC" w:rsidP="008E6EDC">
      <w:pPr>
        <w:jc w:val="both"/>
        <w:rPr>
          <w:rFonts w:ascii="Tahoma" w:hAnsi="Tahoma" w:cs="Tahoma"/>
          <w:color w:val="365F91" w:themeColor="accent1" w:themeShade="BF"/>
          <w:sz w:val="22"/>
          <w:szCs w:val="22"/>
          <w:lang w:val="es-BO"/>
        </w:rPr>
      </w:pPr>
    </w:p>
    <w:p w:rsidR="00DE713E" w:rsidRDefault="00DE713E" w:rsidP="008E6EDC">
      <w:pPr>
        <w:jc w:val="both"/>
        <w:rPr>
          <w:rFonts w:ascii="Tahoma" w:hAnsi="Tahoma" w:cs="Tahoma"/>
          <w:color w:val="365F91" w:themeColor="accent1" w:themeShade="BF"/>
          <w:sz w:val="22"/>
          <w:szCs w:val="22"/>
          <w:lang w:val="es-BO"/>
        </w:rPr>
      </w:pPr>
      <w:r>
        <w:rPr>
          <w:rFonts w:ascii="Tahoma" w:hAnsi="Tahoma" w:cs="Tahoma"/>
          <w:color w:val="365F91" w:themeColor="accent1" w:themeShade="BF"/>
          <w:sz w:val="22"/>
          <w:szCs w:val="22"/>
          <w:lang w:val="es-BO"/>
        </w:rPr>
        <w:t>Se resalta que toda la documentación de respaldo (Órdenes de Trabajo y Formularios de Justificación) se constituyen en documentos de carácter legal ante el ente regulador, por lo que estos documentos deben ser preservados con la adecuada pulcritud (sin manchas, roturas, correcciones</w:t>
      </w:r>
      <w:r w:rsidR="00120AB7">
        <w:rPr>
          <w:rFonts w:ascii="Tahoma" w:hAnsi="Tahoma" w:cs="Tahoma"/>
          <w:color w:val="365F91" w:themeColor="accent1" w:themeShade="BF"/>
          <w:sz w:val="22"/>
          <w:szCs w:val="22"/>
          <w:lang w:val="es-BO"/>
        </w:rPr>
        <w:t>, etc.</w:t>
      </w:r>
      <w:r>
        <w:rPr>
          <w:rFonts w:ascii="Tahoma" w:hAnsi="Tahoma" w:cs="Tahoma"/>
          <w:color w:val="365F91" w:themeColor="accent1" w:themeShade="BF"/>
          <w:sz w:val="22"/>
          <w:szCs w:val="22"/>
          <w:lang w:val="es-BO"/>
        </w:rPr>
        <w:t xml:space="preserve">) </w:t>
      </w:r>
      <w:r w:rsidR="00BE2013">
        <w:rPr>
          <w:rFonts w:ascii="Tahoma" w:hAnsi="Tahoma" w:cs="Tahoma"/>
          <w:color w:val="365F91" w:themeColor="accent1" w:themeShade="BF"/>
          <w:sz w:val="22"/>
          <w:szCs w:val="22"/>
          <w:lang w:val="es-BO"/>
        </w:rPr>
        <w:t>además de</w:t>
      </w:r>
      <w:r>
        <w:rPr>
          <w:rFonts w:ascii="Tahoma" w:hAnsi="Tahoma" w:cs="Tahoma"/>
          <w:color w:val="365F91" w:themeColor="accent1" w:themeShade="BF"/>
          <w:sz w:val="22"/>
          <w:szCs w:val="22"/>
          <w:lang w:val="es-BO"/>
        </w:rPr>
        <w:t>be</w:t>
      </w:r>
      <w:r w:rsidR="00BE2013">
        <w:rPr>
          <w:rFonts w:ascii="Tahoma" w:hAnsi="Tahoma" w:cs="Tahoma"/>
          <w:color w:val="365F91" w:themeColor="accent1" w:themeShade="BF"/>
          <w:sz w:val="22"/>
          <w:szCs w:val="22"/>
          <w:lang w:val="es-BO"/>
        </w:rPr>
        <w:t>n</w:t>
      </w:r>
      <w:r>
        <w:rPr>
          <w:rFonts w:ascii="Tahoma" w:hAnsi="Tahoma" w:cs="Tahoma"/>
          <w:color w:val="365F91" w:themeColor="accent1" w:themeShade="BF"/>
          <w:sz w:val="22"/>
          <w:szCs w:val="22"/>
          <w:lang w:val="es-BO"/>
        </w:rPr>
        <w:t xml:space="preserve"> contar con la firma, nombre completo y carnet de identidad </w:t>
      </w:r>
      <w:r w:rsidR="00BE2013">
        <w:rPr>
          <w:rFonts w:ascii="Tahoma" w:hAnsi="Tahoma" w:cs="Tahoma"/>
          <w:color w:val="365F91" w:themeColor="accent1" w:themeShade="BF"/>
          <w:sz w:val="22"/>
          <w:szCs w:val="22"/>
          <w:lang w:val="es-BO"/>
        </w:rPr>
        <w:t xml:space="preserve">del cliente </w:t>
      </w:r>
      <w:r>
        <w:rPr>
          <w:rFonts w:ascii="Tahoma" w:hAnsi="Tahoma" w:cs="Tahoma"/>
          <w:color w:val="365F91" w:themeColor="accent1" w:themeShade="BF"/>
          <w:sz w:val="22"/>
          <w:szCs w:val="22"/>
          <w:lang w:val="es-BO"/>
        </w:rPr>
        <w:t xml:space="preserve">para que tengan validez </w:t>
      </w:r>
      <w:r w:rsidR="00BE2013">
        <w:rPr>
          <w:rFonts w:ascii="Tahoma" w:hAnsi="Tahoma" w:cs="Tahoma"/>
          <w:color w:val="365F91" w:themeColor="accent1" w:themeShade="BF"/>
          <w:sz w:val="22"/>
          <w:szCs w:val="22"/>
          <w:lang w:val="es-BO"/>
        </w:rPr>
        <w:t>ante la ATT.</w:t>
      </w:r>
    </w:p>
    <w:p w:rsidR="00DE713E" w:rsidRPr="000463E7" w:rsidRDefault="00DE713E"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Asimismo y considerando q</w:t>
      </w:r>
      <w:r>
        <w:rPr>
          <w:rFonts w:ascii="Tahoma" w:hAnsi="Tahoma" w:cs="Tahoma"/>
          <w:color w:val="365F91" w:themeColor="accent1" w:themeShade="BF"/>
          <w:sz w:val="22"/>
          <w:szCs w:val="22"/>
        </w:rPr>
        <w:t>ue durante los trabajos se pudiera</w:t>
      </w:r>
      <w:r w:rsidRPr="000463E7">
        <w:rPr>
          <w:rFonts w:ascii="Tahoma" w:hAnsi="Tahoma" w:cs="Tahoma"/>
          <w:color w:val="365F91" w:themeColor="accent1" w:themeShade="BF"/>
          <w:sz w:val="22"/>
          <w:szCs w:val="22"/>
        </w:rPr>
        <w:t xml:space="preserve"> alt</w:t>
      </w:r>
      <w:r>
        <w:rPr>
          <w:rFonts w:ascii="Tahoma" w:hAnsi="Tahoma" w:cs="Tahoma"/>
          <w:color w:val="365F91" w:themeColor="accent1" w:themeShade="BF"/>
          <w:sz w:val="22"/>
          <w:szCs w:val="22"/>
        </w:rPr>
        <w:t>erar la configuración actual de</w:t>
      </w:r>
      <w:r w:rsidRPr="000463E7">
        <w:rPr>
          <w:rFonts w:ascii="Tahoma" w:hAnsi="Tahoma" w:cs="Tahoma"/>
          <w:color w:val="365F91" w:themeColor="accent1" w:themeShade="BF"/>
          <w:sz w:val="22"/>
          <w:szCs w:val="22"/>
        </w:rPr>
        <w:t xml:space="preserve"> uso de postes, la CONTRATISTA deberá efectuar el llenado del formulario 25501 referente a la actualización en el uso de postes, el mismo también deberá estar avalado por la firma del responsable de esta información, el cual deberá contar con el respaldo de su empresa en casos de discrepancias o inexactitud de la información que conllevan la aplicación de </w:t>
      </w:r>
      <w:r w:rsidR="00B86311">
        <w:rPr>
          <w:rFonts w:ascii="Tahoma" w:hAnsi="Tahoma" w:cs="Tahoma"/>
          <w:color w:val="365F91" w:themeColor="accent1" w:themeShade="BF"/>
          <w:sz w:val="22"/>
          <w:szCs w:val="22"/>
        </w:rPr>
        <w:t xml:space="preserve">las </w:t>
      </w:r>
      <w:r w:rsidRPr="000463E7">
        <w:rPr>
          <w:rFonts w:ascii="Tahoma" w:hAnsi="Tahoma" w:cs="Tahoma"/>
          <w:color w:val="365F91" w:themeColor="accent1" w:themeShade="BF"/>
          <w:sz w:val="22"/>
          <w:szCs w:val="22"/>
        </w:rPr>
        <w:t xml:space="preserve">penalidades </w:t>
      </w:r>
      <w:r w:rsidR="00875582">
        <w:rPr>
          <w:rFonts w:ascii="Tahoma" w:hAnsi="Tahoma" w:cs="Tahoma"/>
          <w:color w:val="365F91" w:themeColor="accent1" w:themeShade="BF"/>
          <w:sz w:val="22"/>
          <w:szCs w:val="22"/>
        </w:rPr>
        <w:t>correspondientes.</w:t>
      </w: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pStyle w:val="Textoindependiente3"/>
        <w:spacing w:after="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lastRenderedPageBreak/>
        <w:t xml:space="preserve">Las órdenes de trabajo conjuntamente los formularios de actualización de uso de postes, reporte de materiales y otros relativos a la solución y reporte de la falla, con la respectiva firma del cliente deberán ser entregadas al personal de Acceso Urbano </w:t>
      </w:r>
      <w:r>
        <w:rPr>
          <w:rFonts w:ascii="Tahoma" w:hAnsi="Tahoma" w:cs="Tahoma"/>
          <w:color w:val="365F91" w:themeColor="accent1" w:themeShade="BF"/>
          <w:sz w:val="22"/>
          <w:szCs w:val="22"/>
        </w:rPr>
        <w:t xml:space="preserve">de la respectiva </w:t>
      </w:r>
      <w:r w:rsidRPr="000463E7">
        <w:rPr>
          <w:rFonts w:ascii="Tahoma" w:hAnsi="Tahoma" w:cs="Tahoma"/>
          <w:color w:val="365F91" w:themeColor="accent1" w:themeShade="BF"/>
          <w:sz w:val="22"/>
          <w:szCs w:val="22"/>
        </w:rPr>
        <w:t xml:space="preserve">regional de ENTEL S.A., </w:t>
      </w:r>
      <w:r w:rsidRPr="00C36E6F">
        <w:rPr>
          <w:rFonts w:ascii="Tahoma" w:hAnsi="Tahoma" w:cs="Tahoma"/>
          <w:b/>
          <w:i/>
          <w:color w:val="365F91" w:themeColor="accent1" w:themeShade="BF"/>
          <w:sz w:val="22"/>
          <w:szCs w:val="22"/>
        </w:rPr>
        <w:t>hasta 24 horas después de solucionada la falla</w:t>
      </w:r>
      <w:r w:rsidRPr="000463E7">
        <w:rPr>
          <w:rFonts w:ascii="Tahoma" w:hAnsi="Tahoma" w:cs="Tahoma"/>
          <w:color w:val="365F91" w:themeColor="accent1" w:themeShade="BF"/>
          <w:sz w:val="22"/>
          <w:szCs w:val="22"/>
        </w:rPr>
        <w:t xml:space="preserve"> para que sean apropiadamente archivadas.</w:t>
      </w:r>
    </w:p>
    <w:p w:rsidR="008E6EDC" w:rsidRPr="000463E7" w:rsidRDefault="008E6EDC" w:rsidP="008E6EDC">
      <w:pPr>
        <w:pStyle w:val="Textoindependiente3"/>
        <w:spacing w:after="0"/>
        <w:jc w:val="both"/>
        <w:rPr>
          <w:rFonts w:ascii="Tahoma" w:hAnsi="Tahoma" w:cs="Tahoma"/>
          <w:color w:val="365F91" w:themeColor="accent1" w:themeShade="BF"/>
          <w:sz w:val="22"/>
          <w:szCs w:val="22"/>
        </w:rPr>
      </w:pPr>
    </w:p>
    <w:p w:rsidR="008E6EDC" w:rsidRPr="002053D9" w:rsidRDefault="008E6EDC" w:rsidP="002E3304">
      <w:pPr>
        <w:pStyle w:val="Ttulo3"/>
        <w:numPr>
          <w:ilvl w:val="2"/>
          <w:numId w:val="7"/>
        </w:numPr>
        <w:tabs>
          <w:tab w:val="num" w:pos="154"/>
          <w:tab w:val="num" w:pos="851"/>
        </w:tabs>
        <w:ind w:left="154" w:hanging="154"/>
        <w:rPr>
          <w:rFonts w:cs="Tahoma"/>
          <w:b/>
          <w:color w:val="365F91" w:themeColor="accent1" w:themeShade="BF"/>
          <w:szCs w:val="22"/>
          <w:u w:val="none"/>
          <w:lang w:val="es-BO"/>
        </w:rPr>
      </w:pPr>
      <w:bookmarkStart w:id="13" w:name="_Toc454922424"/>
      <w:r>
        <w:rPr>
          <w:rFonts w:cs="Tahoma"/>
          <w:b/>
          <w:color w:val="365F91" w:themeColor="accent1" w:themeShade="BF"/>
          <w:szCs w:val="22"/>
          <w:u w:val="none"/>
          <w:lang w:val="es-BO"/>
        </w:rPr>
        <w:t>TIEMPO DE INTERVENCION</w:t>
      </w:r>
      <w:bookmarkEnd w:id="13"/>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El tiempo de intervención se contabiliza desde la recepción de la orden de trabajo por parte del CONTRATISTA y registrada en forma automática en el sistema</w:t>
      </w:r>
      <w:r>
        <w:rPr>
          <w:rFonts w:ascii="Tahoma" w:hAnsi="Tahoma" w:cs="Tahoma"/>
          <w:color w:val="365F91" w:themeColor="accent1" w:themeShade="BF"/>
          <w:sz w:val="22"/>
          <w:szCs w:val="22"/>
          <w:lang w:val="es-BO"/>
        </w:rPr>
        <w:t xml:space="preserve"> de gestión de fallas</w:t>
      </w:r>
      <w:r w:rsidRPr="000463E7">
        <w:rPr>
          <w:rFonts w:ascii="Tahoma" w:hAnsi="Tahoma" w:cs="Tahoma"/>
          <w:color w:val="365F91" w:themeColor="accent1" w:themeShade="BF"/>
          <w:sz w:val="22"/>
          <w:szCs w:val="22"/>
          <w:lang w:val="es-BO"/>
        </w:rPr>
        <w:t xml:space="preserve">, hasta la certificación de la solución por personal de ENTEL S.A. </w:t>
      </w:r>
      <w:r>
        <w:rPr>
          <w:rFonts w:ascii="Tahoma" w:hAnsi="Tahoma" w:cs="Tahoma"/>
          <w:color w:val="365F91" w:themeColor="accent1" w:themeShade="BF"/>
          <w:sz w:val="22"/>
          <w:szCs w:val="22"/>
          <w:lang w:val="es-BO"/>
        </w:rPr>
        <w:t>de la</w:t>
      </w:r>
      <w:r w:rsidRPr="000463E7">
        <w:rPr>
          <w:rFonts w:ascii="Tahoma" w:hAnsi="Tahoma" w:cs="Tahoma"/>
          <w:color w:val="365F91" w:themeColor="accent1" w:themeShade="BF"/>
          <w:sz w:val="22"/>
          <w:szCs w:val="22"/>
          <w:lang w:val="es-BO"/>
        </w:rPr>
        <w:t xml:space="preserve"> </w:t>
      </w:r>
      <w:r>
        <w:rPr>
          <w:rFonts w:ascii="Tahoma" w:hAnsi="Tahoma" w:cs="Tahoma"/>
          <w:color w:val="365F91" w:themeColor="accent1" w:themeShade="BF"/>
          <w:sz w:val="22"/>
          <w:szCs w:val="22"/>
          <w:lang w:val="es-BO"/>
        </w:rPr>
        <w:t>respectiva regional</w:t>
      </w:r>
      <w:r w:rsidRPr="000463E7">
        <w:rPr>
          <w:rFonts w:ascii="Tahoma" w:hAnsi="Tahoma" w:cs="Tahoma"/>
          <w:color w:val="365F91" w:themeColor="accent1" w:themeShade="BF"/>
          <w:sz w:val="22"/>
          <w:szCs w:val="22"/>
          <w:lang w:val="es-BO"/>
        </w:rPr>
        <w:t xml:space="preserve">. </w:t>
      </w: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Si la falla no pudiese resolverse en el </w:t>
      </w:r>
      <w:r>
        <w:rPr>
          <w:rFonts w:ascii="Tahoma" w:hAnsi="Tahoma" w:cs="Tahoma"/>
          <w:color w:val="365F91" w:themeColor="accent1" w:themeShade="BF"/>
          <w:sz w:val="22"/>
          <w:szCs w:val="22"/>
          <w:lang w:val="es-BO"/>
        </w:rPr>
        <w:t>tiempo</w:t>
      </w:r>
      <w:r w:rsidRPr="000463E7">
        <w:rPr>
          <w:rFonts w:ascii="Tahoma" w:hAnsi="Tahoma" w:cs="Tahoma"/>
          <w:color w:val="365F91" w:themeColor="accent1" w:themeShade="BF"/>
          <w:sz w:val="22"/>
          <w:szCs w:val="22"/>
          <w:lang w:val="es-BO"/>
        </w:rPr>
        <w:t xml:space="preserve"> previsto por ausencia del cliente o postergaciones a requerimiento del mismo, se analizará cada caso en forma particular para su consideración</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dentro del análisis de cumplimiento de los tiempos de solución. ENTEL S.A.</w:t>
      </w:r>
      <w:r>
        <w:rPr>
          <w:rFonts w:ascii="Tahoma" w:hAnsi="Tahoma" w:cs="Tahoma"/>
          <w:color w:val="365F91" w:themeColor="accent1" w:themeShade="BF"/>
          <w:sz w:val="22"/>
          <w:szCs w:val="22"/>
          <w:lang w:val="es-BO"/>
        </w:rPr>
        <w:t xml:space="preserve"> s</w:t>
      </w:r>
      <w:r w:rsidRPr="000463E7">
        <w:rPr>
          <w:rFonts w:ascii="Tahoma" w:hAnsi="Tahoma" w:cs="Tahoma"/>
          <w:color w:val="365F91" w:themeColor="accent1" w:themeShade="BF"/>
          <w:sz w:val="22"/>
          <w:szCs w:val="22"/>
          <w:lang w:val="es-BO"/>
        </w:rPr>
        <w:t xml:space="preserve">olamente aceptará </w:t>
      </w:r>
      <w:r>
        <w:rPr>
          <w:rFonts w:ascii="Tahoma" w:hAnsi="Tahoma" w:cs="Tahoma"/>
          <w:color w:val="365F91" w:themeColor="accent1" w:themeShade="BF"/>
          <w:sz w:val="22"/>
          <w:szCs w:val="22"/>
          <w:lang w:val="es-BO"/>
        </w:rPr>
        <w:t>las</w:t>
      </w:r>
      <w:r w:rsidRPr="000463E7">
        <w:rPr>
          <w:rFonts w:ascii="Tahoma" w:hAnsi="Tahoma" w:cs="Tahoma"/>
          <w:color w:val="365F91" w:themeColor="accent1" w:themeShade="BF"/>
          <w:sz w:val="22"/>
          <w:szCs w:val="22"/>
          <w:lang w:val="es-BO"/>
        </w:rPr>
        <w:t xml:space="preserve"> justificaciones </w:t>
      </w:r>
      <w:r>
        <w:rPr>
          <w:rFonts w:ascii="Tahoma" w:hAnsi="Tahoma" w:cs="Tahoma"/>
          <w:color w:val="365F91" w:themeColor="accent1" w:themeShade="BF"/>
          <w:sz w:val="22"/>
          <w:szCs w:val="22"/>
          <w:lang w:val="es-BO"/>
        </w:rPr>
        <w:t xml:space="preserve">que cuenten </w:t>
      </w:r>
      <w:r w:rsidRPr="000463E7">
        <w:rPr>
          <w:rFonts w:ascii="Tahoma" w:hAnsi="Tahoma" w:cs="Tahoma"/>
          <w:color w:val="365F91" w:themeColor="accent1" w:themeShade="BF"/>
          <w:sz w:val="22"/>
          <w:szCs w:val="22"/>
          <w:lang w:val="es-BO"/>
        </w:rPr>
        <w:t>con el formulario de justificación respectivo y firmado por el cliente.</w:t>
      </w:r>
    </w:p>
    <w:p w:rsidR="008C48E4" w:rsidRDefault="008C48E4"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2E3304">
      <w:pPr>
        <w:pStyle w:val="Ttulo2"/>
        <w:numPr>
          <w:ilvl w:val="1"/>
          <w:numId w:val="7"/>
        </w:numPr>
        <w:tabs>
          <w:tab w:val="num" w:pos="436"/>
          <w:tab w:val="num" w:pos="851"/>
        </w:tabs>
        <w:ind w:left="436" w:hanging="436"/>
        <w:rPr>
          <w:rFonts w:ascii="Tahoma" w:hAnsi="Tahoma" w:cs="Tahoma"/>
          <w:color w:val="365F91" w:themeColor="accent1" w:themeShade="BF"/>
          <w:szCs w:val="22"/>
          <w:u w:val="none"/>
        </w:rPr>
      </w:pPr>
      <w:bookmarkStart w:id="14" w:name="_Toc454922425"/>
      <w:r>
        <w:rPr>
          <w:rFonts w:ascii="Tahoma" w:hAnsi="Tahoma" w:cs="Tahoma"/>
          <w:color w:val="365F91" w:themeColor="accent1" w:themeShade="BF"/>
          <w:szCs w:val="22"/>
          <w:u w:val="none"/>
        </w:rPr>
        <w:t>MANTENIMIENTO PREVENTIVO</w:t>
      </w:r>
      <w:bookmarkEnd w:id="14"/>
    </w:p>
    <w:p w:rsidR="008E6EDC" w:rsidRPr="004B1979" w:rsidRDefault="008E6EDC" w:rsidP="008E6EDC">
      <w:pPr>
        <w:rPr>
          <w:lang w:val="es-MX"/>
        </w:rPr>
      </w:pPr>
    </w:p>
    <w:p w:rsidR="008E6EDC" w:rsidRPr="002053D9" w:rsidRDefault="008E6EDC" w:rsidP="002E3304">
      <w:pPr>
        <w:pStyle w:val="Ttulo3"/>
        <w:numPr>
          <w:ilvl w:val="2"/>
          <w:numId w:val="7"/>
        </w:numPr>
        <w:tabs>
          <w:tab w:val="num" w:pos="154"/>
          <w:tab w:val="num" w:pos="851"/>
        </w:tabs>
        <w:ind w:left="154" w:hanging="154"/>
        <w:rPr>
          <w:rFonts w:cs="Tahoma"/>
          <w:b/>
          <w:color w:val="365F91" w:themeColor="accent1" w:themeShade="BF"/>
          <w:szCs w:val="22"/>
          <w:u w:val="none"/>
        </w:rPr>
      </w:pPr>
      <w:bookmarkStart w:id="15" w:name="_Toc85221413"/>
      <w:bookmarkStart w:id="16" w:name="_Toc282364618"/>
      <w:bookmarkStart w:id="17" w:name="_Toc454922426"/>
      <w:r w:rsidRPr="002053D9">
        <w:rPr>
          <w:rFonts w:cs="Tahoma"/>
          <w:b/>
          <w:color w:val="365F91" w:themeColor="accent1" w:themeShade="BF"/>
          <w:szCs w:val="22"/>
          <w:u w:val="none"/>
        </w:rPr>
        <w:t>D</w:t>
      </w:r>
      <w:bookmarkEnd w:id="15"/>
      <w:bookmarkEnd w:id="16"/>
      <w:r w:rsidRPr="002053D9">
        <w:rPr>
          <w:rFonts w:cs="Tahoma"/>
          <w:b/>
          <w:color w:val="365F91" w:themeColor="accent1" w:themeShade="BF"/>
          <w:szCs w:val="22"/>
          <w:u w:val="none"/>
        </w:rPr>
        <w:t>EFINICION</w:t>
      </w:r>
      <w:bookmarkEnd w:id="17"/>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pStyle w:val="Sangra2detindependiente"/>
        <w:ind w:left="0"/>
        <w:jc w:val="both"/>
        <w:rPr>
          <w:rFonts w:ascii="Tahoma" w:hAnsi="Tahoma" w:cs="Tahoma"/>
          <w:color w:val="365F91" w:themeColor="accent1" w:themeShade="BF"/>
          <w:szCs w:val="22"/>
        </w:rPr>
      </w:pPr>
      <w:r w:rsidRPr="000463E7">
        <w:rPr>
          <w:rFonts w:ascii="Tahoma" w:hAnsi="Tahoma" w:cs="Tahoma"/>
          <w:color w:val="365F91" w:themeColor="accent1" w:themeShade="BF"/>
          <w:szCs w:val="22"/>
        </w:rPr>
        <w:t>Son las actividades de mantenimiento destinadas a reducir la probabilidad de fallas de los servicios o la degradación de la calidad del servicio.</w:t>
      </w:r>
    </w:p>
    <w:p w:rsidR="008E6EDC" w:rsidRPr="000463E7" w:rsidRDefault="008E6EDC" w:rsidP="008E6EDC">
      <w:pPr>
        <w:pStyle w:val="Sangra2detindependiente"/>
        <w:ind w:left="0"/>
        <w:jc w:val="both"/>
        <w:rPr>
          <w:rFonts w:ascii="Tahoma" w:hAnsi="Tahoma" w:cs="Tahoma"/>
          <w:color w:val="365F91" w:themeColor="accent1" w:themeShade="BF"/>
          <w:szCs w:val="22"/>
        </w:rPr>
      </w:pPr>
    </w:p>
    <w:p w:rsidR="008E6EDC" w:rsidRPr="001F5CEF" w:rsidRDefault="008E6EDC" w:rsidP="002E3304">
      <w:pPr>
        <w:pStyle w:val="Ttulo3"/>
        <w:numPr>
          <w:ilvl w:val="2"/>
          <w:numId w:val="7"/>
        </w:numPr>
        <w:tabs>
          <w:tab w:val="num" w:pos="154"/>
          <w:tab w:val="num" w:pos="851"/>
        </w:tabs>
        <w:ind w:left="154" w:hanging="154"/>
        <w:rPr>
          <w:rFonts w:eastAsia="Arial Unicode MS" w:cs="Tahoma"/>
          <w:b/>
          <w:color w:val="365F91" w:themeColor="accent1" w:themeShade="BF"/>
          <w:szCs w:val="22"/>
          <w:u w:val="none"/>
          <w:lang w:val="es-BO"/>
        </w:rPr>
      </w:pPr>
      <w:bookmarkStart w:id="18" w:name="_Toc126383817"/>
      <w:bookmarkStart w:id="19" w:name="_Toc126383938"/>
      <w:bookmarkStart w:id="20" w:name="_Toc126384693"/>
      <w:bookmarkStart w:id="21" w:name="_Toc282364620"/>
      <w:bookmarkStart w:id="22" w:name="_Toc454922427"/>
      <w:r w:rsidRPr="001F5CEF">
        <w:rPr>
          <w:rFonts w:eastAsia="Arial Unicode MS" w:cs="Tahoma"/>
          <w:b/>
          <w:color w:val="365F91" w:themeColor="accent1" w:themeShade="BF"/>
          <w:szCs w:val="22"/>
          <w:u w:val="none"/>
          <w:lang w:val="es-BO"/>
        </w:rPr>
        <w:t>TRABAJOS INVOLUCRADOS</w:t>
      </w:r>
      <w:bookmarkEnd w:id="18"/>
      <w:bookmarkEnd w:id="19"/>
      <w:bookmarkEnd w:id="20"/>
      <w:bookmarkEnd w:id="21"/>
      <w:bookmarkEnd w:id="22"/>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0463E7" w:rsidRDefault="008E6EDC" w:rsidP="008E6EDC">
      <w:p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Los trabajos involucrados en este tipo de mantenimiento son:</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Retesado de alambres de bajada y/o cable DROP, desde la caja de distribución hasta el domicilio del cliente.</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Cambio de ruta del alambre de bajada y/o cable DROP, cuando los mismos se encuentren expuestos a sufrir algún tipo de rotura, ocasionando el corte de servicio a los clientes de ENTEL</w:t>
      </w:r>
      <w:r w:rsidR="00BE2013" w:rsidRPr="00B513B7">
        <w:rPr>
          <w:rFonts w:ascii="Tahoma" w:hAnsi="Tahoma" w:cs="Tahoma"/>
          <w:color w:val="365F91" w:themeColor="accent1" w:themeShade="BF"/>
          <w:sz w:val="22"/>
          <w:szCs w:val="22"/>
          <w:lang w:val="es-BO"/>
        </w:rPr>
        <w:t xml:space="preserve"> S.A.</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Retesado de cables multipares y F</w:t>
      </w:r>
      <w:r w:rsidR="00BE2013" w:rsidRPr="00B513B7">
        <w:rPr>
          <w:rFonts w:ascii="Tahoma" w:hAnsi="Tahoma" w:cs="Tahoma"/>
          <w:color w:val="365F91" w:themeColor="accent1" w:themeShade="BF"/>
          <w:sz w:val="22"/>
          <w:szCs w:val="22"/>
          <w:lang w:val="es-BO"/>
        </w:rPr>
        <w:t>.</w:t>
      </w:r>
      <w:r w:rsidRPr="00B513B7">
        <w:rPr>
          <w:rFonts w:ascii="Tahoma" w:hAnsi="Tahoma" w:cs="Tahoma"/>
          <w:color w:val="365F91" w:themeColor="accent1" w:themeShade="BF"/>
          <w:sz w:val="22"/>
          <w:szCs w:val="22"/>
          <w:lang w:val="es-BO"/>
        </w:rPr>
        <w:t>O.</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Cambio de ruta de cables multipares y F</w:t>
      </w:r>
      <w:r w:rsidR="00BE2013" w:rsidRPr="00B513B7">
        <w:rPr>
          <w:rFonts w:ascii="Tahoma" w:hAnsi="Tahoma" w:cs="Tahoma"/>
          <w:color w:val="365F91" w:themeColor="accent1" w:themeShade="BF"/>
          <w:sz w:val="22"/>
          <w:szCs w:val="22"/>
          <w:lang w:val="es-BO"/>
        </w:rPr>
        <w:t>.</w:t>
      </w:r>
      <w:r w:rsidRPr="00B513B7">
        <w:rPr>
          <w:rFonts w:ascii="Tahoma" w:hAnsi="Tahoma" w:cs="Tahoma"/>
          <w:color w:val="365F91" w:themeColor="accent1" w:themeShade="BF"/>
          <w:sz w:val="22"/>
          <w:szCs w:val="22"/>
          <w:lang w:val="es-BO"/>
        </w:rPr>
        <w:t>O.</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Cambio de varios alambres de bajada por un cable multipar.</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Mantenimiento de cámaras subterráneas.</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Mantenimiento de armarios pasivos y distribuidores de nodos ópticos.</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Pintado de abrazaderas, cajas y tensores de propiedad de ENTEL</w:t>
      </w:r>
      <w:r w:rsidR="00BE2013" w:rsidRPr="00B513B7">
        <w:rPr>
          <w:rFonts w:ascii="Tahoma" w:hAnsi="Tahoma" w:cs="Tahoma"/>
          <w:color w:val="365F91" w:themeColor="accent1" w:themeShade="BF"/>
          <w:sz w:val="22"/>
          <w:szCs w:val="22"/>
          <w:lang w:val="es-BO"/>
        </w:rPr>
        <w:t xml:space="preserve"> S.A.</w:t>
      </w:r>
      <w:r w:rsidRPr="00B513B7">
        <w:rPr>
          <w:rFonts w:ascii="Tahoma" w:hAnsi="Tahoma" w:cs="Tahoma"/>
          <w:color w:val="365F91" w:themeColor="accent1" w:themeShade="BF"/>
          <w:sz w:val="22"/>
          <w:szCs w:val="22"/>
          <w:lang w:val="es-BO"/>
        </w:rPr>
        <w:t>, para su identificación de los otros operadores con el color asignado a ENTEL S.A.</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Verificación, mejoramiento y reparación de los sistemas de tierra, de la Red de Planta Externa</w:t>
      </w:r>
      <w:r w:rsidR="00BE2013" w:rsidRPr="00B513B7">
        <w:rPr>
          <w:rFonts w:ascii="Tahoma" w:hAnsi="Tahoma" w:cs="Tahoma"/>
          <w:color w:val="365F91" w:themeColor="accent1" w:themeShade="BF"/>
          <w:sz w:val="22"/>
          <w:szCs w:val="22"/>
          <w:lang w:val="es-BO"/>
        </w:rPr>
        <w:t xml:space="preserve"> y la Red FTTx</w:t>
      </w:r>
      <w:r w:rsidRPr="00B513B7">
        <w:rPr>
          <w:rFonts w:ascii="Tahoma" w:hAnsi="Tahoma" w:cs="Tahoma"/>
          <w:color w:val="365F91" w:themeColor="accent1" w:themeShade="BF"/>
          <w:sz w:val="22"/>
          <w:szCs w:val="22"/>
          <w:lang w:val="es-BO"/>
        </w:rPr>
        <w:t>.</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lastRenderedPageBreak/>
        <w:t>Inspección de la Red de Planta Externa</w:t>
      </w:r>
      <w:r w:rsidR="00BE2013" w:rsidRPr="00B513B7">
        <w:rPr>
          <w:rFonts w:ascii="Tahoma" w:hAnsi="Tahoma" w:cs="Tahoma"/>
          <w:color w:val="365F91" w:themeColor="accent1" w:themeShade="BF"/>
          <w:sz w:val="22"/>
          <w:szCs w:val="22"/>
          <w:lang w:val="es-BO"/>
        </w:rPr>
        <w:t xml:space="preserve"> y FTTx</w:t>
      </w:r>
      <w:r w:rsidRPr="00B513B7">
        <w:rPr>
          <w:rFonts w:ascii="Tahoma" w:hAnsi="Tahoma" w:cs="Tahoma"/>
          <w:color w:val="365F91" w:themeColor="accent1" w:themeShade="BF"/>
          <w:sz w:val="22"/>
          <w:szCs w:val="22"/>
          <w:lang w:val="es-BO"/>
        </w:rPr>
        <w:t>, para verificar problemas que podrían causar corte de servicios.</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Pruebas eléctricas a los cables multipares (por par).</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Pruebas ópticas de los cables de F</w:t>
      </w:r>
      <w:r w:rsidR="00BE2013" w:rsidRPr="00B513B7">
        <w:rPr>
          <w:rFonts w:ascii="Tahoma" w:hAnsi="Tahoma" w:cs="Tahoma"/>
          <w:color w:val="365F91" w:themeColor="accent1" w:themeShade="BF"/>
          <w:sz w:val="22"/>
          <w:szCs w:val="22"/>
          <w:lang w:val="es-BO"/>
        </w:rPr>
        <w:t>.</w:t>
      </w:r>
      <w:r w:rsidRPr="00B513B7">
        <w:rPr>
          <w:rFonts w:ascii="Tahoma" w:hAnsi="Tahoma" w:cs="Tahoma"/>
          <w:color w:val="365F91" w:themeColor="accent1" w:themeShade="BF"/>
          <w:sz w:val="22"/>
          <w:szCs w:val="22"/>
          <w:lang w:val="es-BO"/>
        </w:rPr>
        <w:t>O</w:t>
      </w:r>
      <w:r w:rsidR="00BE2013" w:rsidRPr="00B513B7">
        <w:rPr>
          <w:rFonts w:ascii="Tahoma" w:hAnsi="Tahoma" w:cs="Tahoma"/>
          <w:color w:val="365F91" w:themeColor="accent1" w:themeShade="BF"/>
          <w:sz w:val="22"/>
          <w:szCs w:val="22"/>
          <w:lang w:val="es-BO"/>
        </w:rPr>
        <w:t>.</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Verificación y reparación de la continuidad de pantalla en los cables multipares.</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Retiro de cables en desuso.</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 xml:space="preserve">Mantenimiento en la red domiciliaria de </w:t>
      </w:r>
      <w:r w:rsidR="00BE2013" w:rsidRPr="00B513B7">
        <w:rPr>
          <w:rFonts w:ascii="Tahoma" w:hAnsi="Tahoma" w:cs="Tahoma"/>
          <w:color w:val="365F91" w:themeColor="accent1" w:themeShade="BF"/>
          <w:sz w:val="22"/>
          <w:szCs w:val="22"/>
          <w:lang w:val="es-BO"/>
        </w:rPr>
        <w:t>los</w:t>
      </w:r>
      <w:r w:rsidRPr="00B513B7">
        <w:rPr>
          <w:rFonts w:ascii="Tahoma" w:hAnsi="Tahoma" w:cs="Tahoma"/>
          <w:color w:val="365F91" w:themeColor="accent1" w:themeShade="BF"/>
          <w:sz w:val="22"/>
          <w:szCs w:val="22"/>
          <w:lang w:val="es-BO"/>
        </w:rPr>
        <w:t xml:space="preserve"> clientes</w:t>
      </w:r>
      <w:r w:rsidR="00BE2013" w:rsidRPr="00B513B7">
        <w:rPr>
          <w:rFonts w:ascii="Tahoma" w:hAnsi="Tahoma" w:cs="Tahoma"/>
          <w:color w:val="365F91" w:themeColor="accent1" w:themeShade="BF"/>
          <w:sz w:val="22"/>
          <w:szCs w:val="22"/>
          <w:lang w:val="es-BO"/>
        </w:rPr>
        <w:t xml:space="preserve"> que ENTEL S.A</w:t>
      </w:r>
      <w:r w:rsidRPr="00B513B7">
        <w:rPr>
          <w:rFonts w:ascii="Tahoma" w:hAnsi="Tahoma" w:cs="Tahoma"/>
          <w:color w:val="365F91" w:themeColor="accent1" w:themeShade="BF"/>
          <w:sz w:val="22"/>
          <w:szCs w:val="22"/>
          <w:lang w:val="es-BO"/>
        </w:rPr>
        <w:t>.</w:t>
      </w:r>
      <w:r w:rsidR="00BE2013" w:rsidRPr="00B513B7">
        <w:rPr>
          <w:rFonts w:ascii="Tahoma" w:hAnsi="Tahoma" w:cs="Tahoma"/>
          <w:color w:val="365F91" w:themeColor="accent1" w:themeShade="BF"/>
          <w:sz w:val="22"/>
          <w:szCs w:val="22"/>
          <w:lang w:val="es-BO"/>
        </w:rPr>
        <w:t xml:space="preserve"> considere necesario.</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Mantenimiento en las acometidas de Puntos ENTEL</w:t>
      </w:r>
      <w:r w:rsidR="00BE2013" w:rsidRPr="00B513B7">
        <w:rPr>
          <w:rFonts w:ascii="Tahoma" w:hAnsi="Tahoma" w:cs="Tahoma"/>
          <w:color w:val="365F91" w:themeColor="accent1" w:themeShade="BF"/>
          <w:sz w:val="22"/>
          <w:szCs w:val="22"/>
          <w:lang w:val="es-BO"/>
        </w:rPr>
        <w:t>.</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Mantenimiento de MDF</w:t>
      </w:r>
      <w:r w:rsidR="00BE2013" w:rsidRPr="00B513B7">
        <w:rPr>
          <w:rFonts w:ascii="Tahoma" w:hAnsi="Tahoma" w:cs="Tahoma"/>
          <w:color w:val="365F91" w:themeColor="accent1" w:themeShade="BF"/>
          <w:sz w:val="22"/>
          <w:szCs w:val="22"/>
          <w:lang w:val="es-BO"/>
        </w:rPr>
        <w:t>.</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Cableado interno en edificios de ENTEL</w:t>
      </w:r>
      <w:r w:rsidR="00BE2013" w:rsidRPr="00B513B7">
        <w:rPr>
          <w:rFonts w:ascii="Tahoma" w:hAnsi="Tahoma" w:cs="Tahoma"/>
          <w:color w:val="365F91" w:themeColor="accent1" w:themeShade="BF"/>
          <w:sz w:val="22"/>
          <w:szCs w:val="22"/>
          <w:lang w:val="es-BO"/>
        </w:rPr>
        <w:t xml:space="preserve"> S.A.</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Relevamiento de conexiones en nodos y armarios.</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Reorientación de la antena externa y/o reforzamiento de sus elementos de sujeción.</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Cambio de ruta de cableado interno.</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Optimización de la instalación hecha en abonado.</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Verificación de los sistemas de protección instalados y su consiguiente diagnóstico.</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 xml:space="preserve">Mediciones de los niveles de señal Rx y calidad del servicio entregado en cliente. </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Relevamiento de servicios por nodo para la actualización de la base de datos (OPNET).</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Default="008E6EDC" w:rsidP="008E6EDC">
      <w:p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Además de estas actividades, se definirán otras </w:t>
      </w:r>
      <w:r>
        <w:rPr>
          <w:rFonts w:ascii="Tahoma" w:eastAsia="Arial Unicode MS" w:hAnsi="Tahoma" w:cs="Tahoma"/>
          <w:color w:val="365F91" w:themeColor="accent1" w:themeShade="BF"/>
          <w:sz w:val="22"/>
          <w:szCs w:val="22"/>
        </w:rPr>
        <w:t>acordes a las necesidades para mejorar la</w:t>
      </w:r>
      <w:r w:rsidRPr="000463E7">
        <w:rPr>
          <w:rFonts w:ascii="Tahoma" w:eastAsia="Arial Unicode MS" w:hAnsi="Tahoma" w:cs="Tahoma"/>
          <w:color w:val="365F91" w:themeColor="accent1" w:themeShade="BF"/>
          <w:sz w:val="22"/>
          <w:szCs w:val="22"/>
        </w:rPr>
        <w:t xml:space="preserve"> calidad de</w:t>
      </w:r>
      <w:r>
        <w:rPr>
          <w:rFonts w:ascii="Tahoma" w:eastAsia="Arial Unicode MS" w:hAnsi="Tahoma" w:cs="Tahoma"/>
          <w:color w:val="365F91" w:themeColor="accent1" w:themeShade="BF"/>
          <w:sz w:val="22"/>
          <w:szCs w:val="22"/>
        </w:rPr>
        <w:t>l</w:t>
      </w:r>
      <w:r w:rsidRPr="000463E7">
        <w:rPr>
          <w:rFonts w:ascii="Tahoma" w:eastAsia="Arial Unicode MS" w:hAnsi="Tahoma" w:cs="Tahoma"/>
          <w:color w:val="365F91" w:themeColor="accent1" w:themeShade="BF"/>
          <w:sz w:val="22"/>
          <w:szCs w:val="22"/>
        </w:rPr>
        <w:t xml:space="preserve"> servicio.</w:t>
      </w:r>
    </w:p>
    <w:p w:rsidR="008E6EDC" w:rsidRDefault="008E6EDC" w:rsidP="008E6EDC">
      <w:pPr>
        <w:jc w:val="both"/>
        <w:rPr>
          <w:rFonts w:ascii="Tahoma" w:eastAsia="Arial Unicode MS" w:hAnsi="Tahoma" w:cs="Tahoma"/>
          <w:color w:val="365F91" w:themeColor="accent1" w:themeShade="BF"/>
          <w:sz w:val="22"/>
          <w:szCs w:val="22"/>
        </w:rPr>
      </w:pPr>
    </w:p>
    <w:p w:rsidR="008E6EDC" w:rsidRPr="00A5172F" w:rsidRDefault="008E6EDC" w:rsidP="002E3304">
      <w:pPr>
        <w:pStyle w:val="Ttulo4"/>
        <w:numPr>
          <w:ilvl w:val="3"/>
          <w:numId w:val="7"/>
        </w:numPr>
        <w:tabs>
          <w:tab w:val="num" w:pos="199"/>
          <w:tab w:val="num" w:pos="1134"/>
        </w:tabs>
        <w:ind w:left="199" w:hanging="199"/>
        <w:jc w:val="left"/>
        <w:rPr>
          <w:rFonts w:ascii="Tahoma" w:eastAsia="Arial Unicode MS" w:hAnsi="Tahoma" w:cs="Tahoma"/>
          <w:b/>
          <w:color w:val="365F91" w:themeColor="accent1" w:themeShade="BF"/>
          <w:sz w:val="22"/>
        </w:rPr>
      </w:pPr>
      <w:r w:rsidRPr="00A5172F">
        <w:rPr>
          <w:rFonts w:ascii="Tahoma" w:eastAsia="Arial Unicode MS" w:hAnsi="Tahoma" w:cs="Tahoma"/>
          <w:b/>
          <w:color w:val="365F91" w:themeColor="accent1" w:themeShade="BF"/>
          <w:sz w:val="22"/>
        </w:rPr>
        <w:t xml:space="preserve">RETESADO DE </w:t>
      </w:r>
      <w:r>
        <w:rPr>
          <w:rFonts w:ascii="Tahoma" w:eastAsia="Arial Unicode MS" w:hAnsi="Tahoma" w:cs="Tahoma"/>
          <w:b/>
          <w:color w:val="365F91" w:themeColor="accent1" w:themeShade="BF"/>
          <w:sz w:val="22"/>
        </w:rPr>
        <w:t>ALAMBRE</w:t>
      </w:r>
      <w:r w:rsidRPr="00A5172F">
        <w:rPr>
          <w:rFonts w:ascii="Tahoma" w:eastAsia="Arial Unicode MS" w:hAnsi="Tahoma" w:cs="Tahoma"/>
          <w:b/>
          <w:color w:val="365F91" w:themeColor="accent1" w:themeShade="BF"/>
          <w:sz w:val="22"/>
        </w:rPr>
        <w:t xml:space="preserve"> DE BAJADA</w:t>
      </w:r>
      <w:r>
        <w:rPr>
          <w:rFonts w:ascii="Tahoma" w:eastAsia="Arial Unicode MS" w:hAnsi="Tahoma" w:cs="Tahoma"/>
          <w:b/>
          <w:color w:val="365F91" w:themeColor="accent1" w:themeShade="BF"/>
          <w:sz w:val="22"/>
        </w:rPr>
        <w:t xml:space="preserve"> Y/O CABLE DROP</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Retesado de alambres de bajada y/o cable DROP que se encuentren por debajo de la altura mínima de fijación, además de asegurarlo en el tensor de sujeción.</w:t>
      </w:r>
    </w:p>
    <w:p w:rsidR="008E6EDC" w:rsidRPr="000463E7" w:rsidRDefault="008E6EDC" w:rsidP="008E6EDC">
      <w:pPr>
        <w:ind w:left="426"/>
        <w:jc w:val="both"/>
        <w:rPr>
          <w:rFonts w:ascii="Tahoma" w:eastAsia="Arial Unicode MS" w:hAnsi="Tahoma" w:cs="Tahoma"/>
          <w:color w:val="365F91" w:themeColor="accent1" w:themeShade="BF"/>
          <w:sz w:val="22"/>
          <w:szCs w:val="22"/>
        </w:rPr>
      </w:pPr>
    </w:p>
    <w:p w:rsidR="008E6EDC" w:rsidRPr="00A5172F" w:rsidRDefault="008E6EDC" w:rsidP="002E3304">
      <w:pPr>
        <w:pStyle w:val="Ttulo4"/>
        <w:numPr>
          <w:ilvl w:val="3"/>
          <w:numId w:val="7"/>
        </w:numPr>
        <w:tabs>
          <w:tab w:val="num" w:pos="199"/>
          <w:tab w:val="num" w:pos="1134"/>
        </w:tabs>
        <w:ind w:left="199" w:hanging="199"/>
        <w:jc w:val="left"/>
        <w:rPr>
          <w:rFonts w:ascii="Tahoma" w:eastAsia="Arial Unicode MS" w:hAnsi="Tahoma" w:cs="Tahoma"/>
          <w:b/>
          <w:color w:val="365F91" w:themeColor="accent1" w:themeShade="BF"/>
          <w:sz w:val="22"/>
        </w:rPr>
      </w:pPr>
      <w:r w:rsidRPr="00A5172F">
        <w:rPr>
          <w:rFonts w:ascii="Tahoma" w:eastAsia="Arial Unicode MS" w:hAnsi="Tahoma" w:cs="Tahoma"/>
          <w:b/>
          <w:color w:val="365F91" w:themeColor="accent1" w:themeShade="BF"/>
          <w:sz w:val="22"/>
        </w:rPr>
        <w:t xml:space="preserve">CAMBIO DE RUTA DE </w:t>
      </w:r>
      <w:r>
        <w:rPr>
          <w:rFonts w:ascii="Tahoma" w:eastAsia="Arial Unicode MS" w:hAnsi="Tahoma" w:cs="Tahoma"/>
          <w:b/>
          <w:color w:val="365F91" w:themeColor="accent1" w:themeShade="BF"/>
          <w:sz w:val="22"/>
        </w:rPr>
        <w:t xml:space="preserve">ALAMBRES </w:t>
      </w:r>
      <w:r w:rsidRPr="00A5172F">
        <w:rPr>
          <w:rFonts w:ascii="Tahoma" w:eastAsia="Arial Unicode MS" w:hAnsi="Tahoma" w:cs="Tahoma"/>
          <w:b/>
          <w:color w:val="365F91" w:themeColor="accent1" w:themeShade="BF"/>
          <w:sz w:val="22"/>
        </w:rPr>
        <w:t xml:space="preserve"> DE BAJADA</w:t>
      </w:r>
      <w:r>
        <w:rPr>
          <w:rFonts w:ascii="Tahoma" w:eastAsia="Arial Unicode MS" w:hAnsi="Tahoma" w:cs="Tahoma"/>
          <w:b/>
          <w:color w:val="365F91" w:themeColor="accent1" w:themeShade="BF"/>
          <w:sz w:val="22"/>
        </w:rPr>
        <w:t xml:space="preserve"> </w:t>
      </w:r>
      <w:r w:rsidRPr="00552D1F">
        <w:rPr>
          <w:rFonts w:ascii="Tahoma" w:eastAsia="Arial Unicode MS" w:hAnsi="Tahoma" w:cs="Tahoma"/>
          <w:b/>
          <w:color w:val="365F91" w:themeColor="accent1" w:themeShade="BF"/>
          <w:sz w:val="22"/>
        </w:rPr>
        <w:t>Y/O CABLE DROP</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Verificar la existencia de una ruta más corta y segura para el alambre de bajada y/o cable DROP, así como la disponibilidad en la red para el cambio de caja/NAP de distribución, en caso que sea necesario.</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Ejecutar la instalación del nuevo alambre de bajada o cable DROP, en la nueva ruta, en el caso de existir todas las condiciones necesarias.</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Realizar la cruzada con cable jumper en el nodo o armario, en caso de cambio de ruta con cambio de caja de distribución.</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 xml:space="preserve">Retiro del cable de bajada </w:t>
      </w:r>
      <w:r w:rsidR="0045203B" w:rsidRPr="00B513B7">
        <w:rPr>
          <w:rFonts w:ascii="Tahoma" w:hAnsi="Tahoma" w:cs="Tahoma"/>
          <w:color w:val="365F91" w:themeColor="accent1" w:themeShade="BF"/>
          <w:sz w:val="22"/>
          <w:szCs w:val="22"/>
          <w:lang w:val="es-BO"/>
        </w:rPr>
        <w:t xml:space="preserve">o cable DROP </w:t>
      </w:r>
      <w:r w:rsidRPr="00B513B7">
        <w:rPr>
          <w:rFonts w:ascii="Tahoma" w:hAnsi="Tahoma" w:cs="Tahoma"/>
          <w:color w:val="365F91" w:themeColor="accent1" w:themeShade="BF"/>
          <w:sz w:val="22"/>
          <w:szCs w:val="22"/>
          <w:lang w:val="es-BO"/>
        </w:rPr>
        <w:t>de la anterior ruta.</w:t>
      </w:r>
    </w:p>
    <w:p w:rsidR="008E6EDC" w:rsidRPr="00B513B7"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Actualizar la base de datos.</w:t>
      </w:r>
    </w:p>
    <w:p w:rsidR="008E6EDC" w:rsidRPr="000463E7" w:rsidRDefault="008E6EDC" w:rsidP="008E6EDC">
      <w:pPr>
        <w:tabs>
          <w:tab w:val="left" w:pos="426"/>
        </w:tabs>
        <w:ind w:left="720"/>
        <w:jc w:val="both"/>
        <w:rPr>
          <w:rFonts w:ascii="Tahoma" w:eastAsia="Arial Unicode MS" w:hAnsi="Tahoma" w:cs="Tahoma"/>
          <w:color w:val="365F91" w:themeColor="accent1" w:themeShade="BF"/>
          <w:sz w:val="22"/>
          <w:szCs w:val="22"/>
        </w:rPr>
      </w:pPr>
    </w:p>
    <w:p w:rsidR="008E6EDC" w:rsidRPr="00F936C7" w:rsidRDefault="008E6EDC" w:rsidP="002E3304">
      <w:pPr>
        <w:pStyle w:val="Ttulo4"/>
        <w:numPr>
          <w:ilvl w:val="3"/>
          <w:numId w:val="7"/>
        </w:numPr>
        <w:tabs>
          <w:tab w:val="num" w:pos="199"/>
          <w:tab w:val="num" w:pos="993"/>
        </w:tabs>
        <w:ind w:left="199" w:hanging="199"/>
        <w:jc w:val="left"/>
        <w:rPr>
          <w:rFonts w:ascii="Tahoma" w:eastAsia="Arial Unicode MS" w:hAnsi="Tahoma" w:cs="Tahoma"/>
          <w:b/>
          <w:color w:val="365F91" w:themeColor="accent1" w:themeShade="BF"/>
          <w:sz w:val="22"/>
        </w:rPr>
      </w:pPr>
      <w:r w:rsidRPr="00F936C7">
        <w:rPr>
          <w:rFonts w:ascii="Tahoma" w:eastAsia="Arial Unicode MS" w:hAnsi="Tahoma" w:cs="Tahoma"/>
          <w:b/>
          <w:color w:val="365F91" w:themeColor="accent1" w:themeShade="BF"/>
          <w:sz w:val="22"/>
        </w:rPr>
        <w:t>RETESADO DE CABLE MULTIPAR</w:t>
      </w:r>
      <w:r>
        <w:rPr>
          <w:rFonts w:ascii="Tahoma" w:eastAsia="Arial Unicode MS" w:hAnsi="Tahoma" w:cs="Tahoma"/>
          <w:b/>
          <w:color w:val="365F91" w:themeColor="accent1" w:themeShade="BF"/>
          <w:sz w:val="22"/>
        </w:rPr>
        <w:t xml:space="preserve"> Y/O F</w:t>
      </w:r>
      <w:r w:rsidR="0045203B">
        <w:rPr>
          <w:rFonts w:ascii="Tahoma" w:eastAsia="Arial Unicode MS" w:hAnsi="Tahoma" w:cs="Tahoma"/>
          <w:b/>
          <w:color w:val="365F91" w:themeColor="accent1" w:themeShade="BF"/>
          <w:sz w:val="22"/>
        </w:rPr>
        <w:t>.</w:t>
      </w:r>
      <w:r>
        <w:rPr>
          <w:rFonts w:ascii="Tahoma" w:eastAsia="Arial Unicode MS" w:hAnsi="Tahoma" w:cs="Tahoma"/>
          <w:b/>
          <w:color w:val="365F91" w:themeColor="accent1" w:themeShade="BF"/>
          <w:sz w:val="22"/>
        </w:rPr>
        <w:t>O</w:t>
      </w:r>
      <w:r w:rsidR="0045203B">
        <w:rPr>
          <w:rFonts w:ascii="Tahoma" w:eastAsia="Arial Unicode MS" w:hAnsi="Tahoma" w:cs="Tahoma"/>
          <w:b/>
          <w:color w:val="365F91" w:themeColor="accent1" w:themeShade="BF"/>
          <w:sz w:val="22"/>
        </w:rPr>
        <w:t>.</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Default="008E6EDC" w:rsidP="002E3304">
      <w:pPr>
        <w:numPr>
          <w:ilvl w:val="0"/>
          <w:numId w:val="9"/>
        </w:numPr>
        <w:tabs>
          <w:tab w:val="clear" w:pos="720"/>
          <w:tab w:val="left"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Retesado del cable multipar</w:t>
      </w:r>
      <w:r>
        <w:rPr>
          <w:rFonts w:ascii="Tahoma" w:eastAsia="Arial Unicode MS" w:hAnsi="Tahoma" w:cs="Tahoma"/>
          <w:color w:val="365F91" w:themeColor="accent1" w:themeShade="BF"/>
          <w:sz w:val="22"/>
          <w:szCs w:val="22"/>
        </w:rPr>
        <w:t xml:space="preserve"> y/o F</w:t>
      </w:r>
      <w:r w:rsidR="0045203B">
        <w:rPr>
          <w:rFonts w:ascii="Tahoma" w:eastAsia="Arial Unicode MS" w:hAnsi="Tahoma" w:cs="Tahoma"/>
          <w:color w:val="365F91" w:themeColor="accent1" w:themeShade="BF"/>
          <w:sz w:val="22"/>
          <w:szCs w:val="22"/>
        </w:rPr>
        <w:t>.</w:t>
      </w:r>
      <w:r>
        <w:rPr>
          <w:rFonts w:ascii="Tahoma" w:eastAsia="Arial Unicode MS" w:hAnsi="Tahoma" w:cs="Tahoma"/>
          <w:color w:val="365F91" w:themeColor="accent1" w:themeShade="BF"/>
          <w:sz w:val="22"/>
          <w:szCs w:val="22"/>
        </w:rPr>
        <w:t>O</w:t>
      </w:r>
      <w:r w:rsidR="0045203B">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 xml:space="preserve"> que se encuentre </w:t>
      </w:r>
      <w:r>
        <w:rPr>
          <w:rFonts w:ascii="Tahoma" w:eastAsia="Arial Unicode MS" w:hAnsi="Tahoma" w:cs="Tahoma"/>
          <w:color w:val="365F91" w:themeColor="accent1" w:themeShade="BF"/>
          <w:sz w:val="22"/>
          <w:szCs w:val="22"/>
        </w:rPr>
        <w:t>por debajo de la altura mínima de fijación</w:t>
      </w:r>
      <w:r w:rsidRPr="000463E7">
        <w:rPr>
          <w:rFonts w:ascii="Tahoma" w:eastAsia="Arial Unicode MS" w:hAnsi="Tahoma" w:cs="Tahoma"/>
          <w:color w:val="365F91" w:themeColor="accent1" w:themeShade="BF"/>
          <w:sz w:val="22"/>
          <w:szCs w:val="22"/>
        </w:rPr>
        <w:t>, y asegurarlo en la abrazadera.</w:t>
      </w:r>
    </w:p>
    <w:p w:rsidR="008E6EDC" w:rsidRPr="000463E7" w:rsidRDefault="008E6EDC" w:rsidP="008E6EDC">
      <w:pPr>
        <w:tabs>
          <w:tab w:val="left" w:pos="426"/>
        </w:tabs>
        <w:ind w:left="426"/>
        <w:jc w:val="both"/>
        <w:rPr>
          <w:rFonts w:ascii="Tahoma" w:eastAsia="Arial Unicode MS" w:hAnsi="Tahoma" w:cs="Tahoma"/>
          <w:color w:val="365F91" w:themeColor="accent1" w:themeShade="BF"/>
          <w:sz w:val="22"/>
          <w:szCs w:val="22"/>
        </w:rPr>
      </w:pPr>
    </w:p>
    <w:p w:rsidR="008E6EDC" w:rsidRPr="00F936C7" w:rsidRDefault="008E6EDC" w:rsidP="002E3304">
      <w:pPr>
        <w:pStyle w:val="Ttulo4"/>
        <w:numPr>
          <w:ilvl w:val="3"/>
          <w:numId w:val="7"/>
        </w:numPr>
        <w:tabs>
          <w:tab w:val="num" w:pos="199"/>
          <w:tab w:val="num" w:pos="993"/>
        </w:tabs>
        <w:ind w:left="199" w:hanging="199"/>
        <w:jc w:val="left"/>
        <w:rPr>
          <w:rFonts w:ascii="Tahoma" w:eastAsia="Arial Unicode MS" w:hAnsi="Tahoma" w:cs="Tahoma"/>
          <w:b/>
          <w:color w:val="365F91" w:themeColor="accent1" w:themeShade="BF"/>
          <w:sz w:val="22"/>
        </w:rPr>
      </w:pPr>
      <w:r w:rsidRPr="00F936C7">
        <w:rPr>
          <w:rFonts w:ascii="Tahoma" w:eastAsia="Arial Unicode MS" w:hAnsi="Tahoma" w:cs="Tahoma"/>
          <w:b/>
          <w:color w:val="365F91" w:themeColor="accent1" w:themeShade="BF"/>
          <w:sz w:val="22"/>
        </w:rPr>
        <w:lastRenderedPageBreak/>
        <w:t>CAMBIO DE RUTA DE CABLE MULTIPAR</w:t>
      </w:r>
      <w:r>
        <w:rPr>
          <w:rFonts w:ascii="Tahoma" w:eastAsia="Arial Unicode MS" w:hAnsi="Tahoma" w:cs="Tahoma"/>
          <w:b/>
          <w:color w:val="365F91" w:themeColor="accent1" w:themeShade="BF"/>
          <w:sz w:val="22"/>
        </w:rPr>
        <w:t xml:space="preserve"> Y/O F</w:t>
      </w:r>
      <w:r w:rsidR="0045203B">
        <w:rPr>
          <w:rFonts w:ascii="Tahoma" w:eastAsia="Arial Unicode MS" w:hAnsi="Tahoma" w:cs="Tahoma"/>
          <w:b/>
          <w:color w:val="365F91" w:themeColor="accent1" w:themeShade="BF"/>
          <w:sz w:val="22"/>
        </w:rPr>
        <w:t>.</w:t>
      </w:r>
      <w:r>
        <w:rPr>
          <w:rFonts w:ascii="Tahoma" w:eastAsia="Arial Unicode MS" w:hAnsi="Tahoma" w:cs="Tahoma"/>
          <w:b/>
          <w:color w:val="365F91" w:themeColor="accent1" w:themeShade="BF"/>
          <w:sz w:val="22"/>
        </w:rPr>
        <w:t>O</w:t>
      </w:r>
      <w:r w:rsidR="0045203B">
        <w:rPr>
          <w:rFonts w:ascii="Tahoma" w:eastAsia="Arial Unicode MS" w:hAnsi="Tahoma" w:cs="Tahoma"/>
          <w:b/>
          <w:color w:val="365F91" w:themeColor="accent1" w:themeShade="BF"/>
          <w:sz w:val="22"/>
        </w:rPr>
        <w:t>.</w:t>
      </w:r>
    </w:p>
    <w:p w:rsidR="008E6EDC" w:rsidRPr="000463E7" w:rsidRDefault="008E6EDC" w:rsidP="008E6EDC">
      <w:pPr>
        <w:jc w:val="both"/>
        <w:rPr>
          <w:rFonts w:ascii="Tahoma" w:eastAsia="Arial Unicode MS" w:hAnsi="Tahoma" w:cs="Tahoma"/>
          <w:b/>
          <w:color w:val="365F91" w:themeColor="accent1" w:themeShade="BF"/>
          <w:sz w:val="22"/>
          <w:szCs w:val="22"/>
        </w:rPr>
      </w:pPr>
    </w:p>
    <w:p w:rsidR="008E6EDC" w:rsidRPr="000463E7" w:rsidRDefault="008E6EDC" w:rsidP="002E3304">
      <w:pPr>
        <w:numPr>
          <w:ilvl w:val="0"/>
          <w:numId w:val="9"/>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Verificar </w:t>
      </w:r>
      <w:r>
        <w:rPr>
          <w:rFonts w:ascii="Tahoma" w:eastAsia="Arial Unicode MS" w:hAnsi="Tahoma" w:cs="Tahoma"/>
          <w:color w:val="365F91" w:themeColor="accent1" w:themeShade="BF"/>
          <w:sz w:val="22"/>
          <w:szCs w:val="22"/>
        </w:rPr>
        <w:t>la</w:t>
      </w:r>
      <w:r w:rsidRPr="000463E7">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 xml:space="preserve">existencia de </w:t>
      </w:r>
      <w:r w:rsidRPr="000463E7">
        <w:rPr>
          <w:rFonts w:ascii="Tahoma" w:eastAsia="Arial Unicode MS" w:hAnsi="Tahoma" w:cs="Tahoma"/>
          <w:color w:val="365F91" w:themeColor="accent1" w:themeShade="BF"/>
          <w:sz w:val="22"/>
          <w:szCs w:val="22"/>
        </w:rPr>
        <w:t>una ruta más corta y segura para el cable multipar</w:t>
      </w:r>
      <w:r>
        <w:rPr>
          <w:rFonts w:ascii="Tahoma" w:eastAsia="Arial Unicode MS" w:hAnsi="Tahoma" w:cs="Tahoma"/>
          <w:color w:val="365F91" w:themeColor="accent1" w:themeShade="BF"/>
          <w:sz w:val="22"/>
          <w:szCs w:val="22"/>
        </w:rPr>
        <w:t xml:space="preserve"> y/o F</w:t>
      </w:r>
      <w:r w:rsidR="0045203B">
        <w:rPr>
          <w:rFonts w:ascii="Tahoma" w:eastAsia="Arial Unicode MS" w:hAnsi="Tahoma" w:cs="Tahoma"/>
          <w:color w:val="365F91" w:themeColor="accent1" w:themeShade="BF"/>
          <w:sz w:val="22"/>
          <w:szCs w:val="22"/>
        </w:rPr>
        <w:t>.</w:t>
      </w:r>
      <w:r>
        <w:rPr>
          <w:rFonts w:ascii="Tahoma" w:eastAsia="Arial Unicode MS" w:hAnsi="Tahoma" w:cs="Tahoma"/>
          <w:color w:val="365F91" w:themeColor="accent1" w:themeShade="BF"/>
          <w:sz w:val="22"/>
          <w:szCs w:val="22"/>
        </w:rPr>
        <w:t>O</w:t>
      </w:r>
      <w:r w:rsidRPr="000463E7">
        <w:rPr>
          <w:rFonts w:ascii="Tahoma" w:eastAsia="Arial Unicode MS" w:hAnsi="Tahoma" w:cs="Tahoma"/>
          <w:color w:val="365F91" w:themeColor="accent1" w:themeShade="BF"/>
          <w:sz w:val="22"/>
          <w:szCs w:val="22"/>
        </w:rPr>
        <w:t>.</w:t>
      </w:r>
    </w:p>
    <w:p w:rsidR="008E6EDC" w:rsidRPr="000463E7" w:rsidRDefault="008E6EDC" w:rsidP="002E3304">
      <w:pPr>
        <w:numPr>
          <w:ilvl w:val="0"/>
          <w:numId w:val="9"/>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Ejecutar la instalación del nuevo cable multipar</w:t>
      </w:r>
      <w:r>
        <w:rPr>
          <w:rFonts w:ascii="Tahoma" w:eastAsia="Arial Unicode MS" w:hAnsi="Tahoma" w:cs="Tahoma"/>
          <w:color w:val="365F91" w:themeColor="accent1" w:themeShade="BF"/>
          <w:sz w:val="22"/>
          <w:szCs w:val="22"/>
        </w:rPr>
        <w:t xml:space="preserve"> y/o F</w:t>
      </w:r>
      <w:r w:rsidR="0045203B">
        <w:rPr>
          <w:rFonts w:ascii="Tahoma" w:eastAsia="Arial Unicode MS" w:hAnsi="Tahoma" w:cs="Tahoma"/>
          <w:color w:val="365F91" w:themeColor="accent1" w:themeShade="BF"/>
          <w:sz w:val="22"/>
          <w:szCs w:val="22"/>
        </w:rPr>
        <w:t>.</w:t>
      </w:r>
      <w:r>
        <w:rPr>
          <w:rFonts w:ascii="Tahoma" w:eastAsia="Arial Unicode MS" w:hAnsi="Tahoma" w:cs="Tahoma"/>
          <w:color w:val="365F91" w:themeColor="accent1" w:themeShade="BF"/>
          <w:sz w:val="22"/>
          <w:szCs w:val="22"/>
        </w:rPr>
        <w:t>O</w:t>
      </w:r>
      <w:r w:rsidR="0045203B">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por la</w:t>
      </w:r>
      <w:r w:rsidRPr="000463E7">
        <w:rPr>
          <w:rFonts w:ascii="Tahoma" w:eastAsia="Arial Unicode MS" w:hAnsi="Tahoma" w:cs="Tahoma"/>
          <w:color w:val="365F91" w:themeColor="accent1" w:themeShade="BF"/>
          <w:sz w:val="22"/>
          <w:szCs w:val="22"/>
        </w:rPr>
        <w:t xml:space="preserve"> nueva ruta, </w:t>
      </w:r>
      <w:r>
        <w:rPr>
          <w:rFonts w:ascii="Tahoma" w:eastAsia="Arial Unicode MS" w:hAnsi="Tahoma" w:cs="Tahoma"/>
          <w:color w:val="365F91" w:themeColor="accent1" w:themeShade="BF"/>
          <w:sz w:val="22"/>
          <w:szCs w:val="22"/>
        </w:rPr>
        <w:t xml:space="preserve">en </w:t>
      </w:r>
      <w:r w:rsidRPr="000463E7">
        <w:rPr>
          <w:rFonts w:ascii="Tahoma" w:eastAsia="Arial Unicode MS" w:hAnsi="Tahoma" w:cs="Tahoma"/>
          <w:color w:val="365F91" w:themeColor="accent1" w:themeShade="BF"/>
          <w:sz w:val="22"/>
          <w:szCs w:val="22"/>
        </w:rPr>
        <w:t>caso</w:t>
      </w:r>
      <w:r>
        <w:rPr>
          <w:rFonts w:ascii="Tahoma" w:eastAsia="Arial Unicode MS" w:hAnsi="Tahoma" w:cs="Tahoma"/>
          <w:color w:val="365F91" w:themeColor="accent1" w:themeShade="BF"/>
          <w:sz w:val="22"/>
          <w:szCs w:val="22"/>
        </w:rPr>
        <w:t xml:space="preserve"> de existir</w:t>
      </w:r>
      <w:r w:rsidRPr="000463E7">
        <w:rPr>
          <w:rFonts w:ascii="Tahoma" w:eastAsia="Arial Unicode MS" w:hAnsi="Tahoma" w:cs="Tahoma"/>
          <w:color w:val="365F91" w:themeColor="accent1" w:themeShade="BF"/>
          <w:sz w:val="22"/>
          <w:szCs w:val="22"/>
        </w:rPr>
        <w:t xml:space="preserve"> todas las condiciones necesarias, y </w:t>
      </w:r>
      <w:r>
        <w:rPr>
          <w:rFonts w:ascii="Tahoma" w:eastAsia="Arial Unicode MS" w:hAnsi="Tahoma" w:cs="Tahoma"/>
          <w:color w:val="365F91" w:themeColor="accent1" w:themeShade="BF"/>
          <w:sz w:val="22"/>
          <w:szCs w:val="22"/>
        </w:rPr>
        <w:t>analizar la posibilidad de reutilizar el mismo cable o instalar</w:t>
      </w:r>
      <w:r w:rsidRPr="000463E7">
        <w:rPr>
          <w:rFonts w:ascii="Tahoma" w:eastAsia="Arial Unicode MS" w:hAnsi="Tahoma" w:cs="Tahoma"/>
          <w:color w:val="365F91" w:themeColor="accent1" w:themeShade="BF"/>
          <w:sz w:val="22"/>
          <w:szCs w:val="22"/>
        </w:rPr>
        <w:t xml:space="preserve"> un</w:t>
      </w:r>
      <w:r>
        <w:rPr>
          <w:rFonts w:ascii="Tahoma" w:eastAsia="Arial Unicode MS" w:hAnsi="Tahoma" w:cs="Tahoma"/>
          <w:color w:val="365F91" w:themeColor="accent1" w:themeShade="BF"/>
          <w:sz w:val="22"/>
          <w:szCs w:val="22"/>
        </w:rPr>
        <w:t>o</w:t>
      </w:r>
      <w:r w:rsidRPr="000463E7">
        <w:rPr>
          <w:rFonts w:ascii="Tahoma" w:eastAsia="Arial Unicode MS" w:hAnsi="Tahoma" w:cs="Tahoma"/>
          <w:color w:val="365F91" w:themeColor="accent1" w:themeShade="BF"/>
          <w:sz w:val="22"/>
          <w:szCs w:val="22"/>
        </w:rPr>
        <w:t xml:space="preserve"> nuevo</w:t>
      </w:r>
      <w:r>
        <w:rPr>
          <w:rFonts w:ascii="Tahoma" w:eastAsia="Arial Unicode MS" w:hAnsi="Tahoma" w:cs="Tahoma"/>
          <w:color w:val="365F91" w:themeColor="accent1" w:themeShade="BF"/>
          <w:sz w:val="22"/>
          <w:szCs w:val="22"/>
        </w:rPr>
        <w:t>.</w:t>
      </w:r>
    </w:p>
    <w:p w:rsidR="008E6EDC" w:rsidRDefault="008E6EDC" w:rsidP="002E3304">
      <w:pPr>
        <w:numPr>
          <w:ilvl w:val="0"/>
          <w:numId w:val="9"/>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Real</w:t>
      </w:r>
      <w:r>
        <w:rPr>
          <w:rFonts w:ascii="Tahoma" w:eastAsia="Arial Unicode MS" w:hAnsi="Tahoma" w:cs="Tahoma"/>
          <w:color w:val="365F91" w:themeColor="accent1" w:themeShade="BF"/>
          <w:sz w:val="22"/>
          <w:szCs w:val="22"/>
        </w:rPr>
        <w:t xml:space="preserve">izar </w:t>
      </w:r>
      <w:r w:rsidRPr="000463E7">
        <w:rPr>
          <w:rFonts w:ascii="Tahoma" w:eastAsia="Arial Unicode MS" w:hAnsi="Tahoma" w:cs="Tahoma"/>
          <w:color w:val="365F91" w:themeColor="accent1" w:themeShade="BF"/>
          <w:sz w:val="22"/>
          <w:szCs w:val="22"/>
        </w:rPr>
        <w:t xml:space="preserve">trabajos de Planta Externa, como </w:t>
      </w:r>
      <w:r>
        <w:rPr>
          <w:rFonts w:ascii="Tahoma" w:eastAsia="Arial Unicode MS" w:hAnsi="Tahoma" w:cs="Tahoma"/>
          <w:color w:val="365F91" w:themeColor="accent1" w:themeShade="BF"/>
          <w:sz w:val="22"/>
          <w:szCs w:val="22"/>
        </w:rPr>
        <w:t xml:space="preserve">la </w:t>
      </w:r>
      <w:r w:rsidRPr="000463E7">
        <w:rPr>
          <w:rFonts w:ascii="Tahoma" w:eastAsia="Arial Unicode MS" w:hAnsi="Tahoma" w:cs="Tahoma"/>
          <w:color w:val="365F91" w:themeColor="accent1" w:themeShade="BF"/>
          <w:sz w:val="22"/>
          <w:szCs w:val="22"/>
        </w:rPr>
        <w:t xml:space="preserve">instalación </w:t>
      </w:r>
      <w:r>
        <w:rPr>
          <w:rFonts w:ascii="Tahoma" w:eastAsia="Arial Unicode MS" w:hAnsi="Tahoma" w:cs="Tahoma"/>
          <w:color w:val="365F91" w:themeColor="accent1" w:themeShade="BF"/>
          <w:sz w:val="22"/>
          <w:szCs w:val="22"/>
        </w:rPr>
        <w:t>de cajas de distribución y/o</w:t>
      </w:r>
      <w:r w:rsidRPr="000463E7">
        <w:rPr>
          <w:rFonts w:ascii="Tahoma" w:eastAsia="Arial Unicode MS" w:hAnsi="Tahoma" w:cs="Tahoma"/>
          <w:color w:val="365F91" w:themeColor="accent1" w:themeShade="BF"/>
          <w:sz w:val="22"/>
          <w:szCs w:val="22"/>
        </w:rPr>
        <w:t xml:space="preserve"> cajas de empalme.</w:t>
      </w:r>
    </w:p>
    <w:p w:rsidR="008E6EDC" w:rsidRPr="00646BC6" w:rsidRDefault="008E6EDC" w:rsidP="002E3304">
      <w:pPr>
        <w:numPr>
          <w:ilvl w:val="0"/>
          <w:numId w:val="9"/>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Real</w:t>
      </w:r>
      <w:r>
        <w:rPr>
          <w:rFonts w:ascii="Tahoma" w:eastAsia="Arial Unicode MS" w:hAnsi="Tahoma" w:cs="Tahoma"/>
          <w:color w:val="365F91" w:themeColor="accent1" w:themeShade="BF"/>
          <w:sz w:val="22"/>
          <w:szCs w:val="22"/>
        </w:rPr>
        <w:t xml:space="preserve">izar </w:t>
      </w:r>
      <w:r w:rsidRPr="000463E7">
        <w:rPr>
          <w:rFonts w:ascii="Tahoma" w:eastAsia="Arial Unicode MS" w:hAnsi="Tahoma" w:cs="Tahoma"/>
          <w:color w:val="365F91" w:themeColor="accent1" w:themeShade="BF"/>
          <w:sz w:val="22"/>
          <w:szCs w:val="22"/>
        </w:rPr>
        <w:t xml:space="preserve">trabajos de Planta Externa, como </w:t>
      </w:r>
      <w:r>
        <w:rPr>
          <w:rFonts w:ascii="Tahoma" w:eastAsia="Arial Unicode MS" w:hAnsi="Tahoma" w:cs="Tahoma"/>
          <w:color w:val="365F91" w:themeColor="accent1" w:themeShade="BF"/>
          <w:sz w:val="22"/>
          <w:szCs w:val="22"/>
        </w:rPr>
        <w:t xml:space="preserve">la </w:t>
      </w:r>
      <w:r w:rsidRPr="000463E7">
        <w:rPr>
          <w:rFonts w:ascii="Tahoma" w:eastAsia="Arial Unicode MS" w:hAnsi="Tahoma" w:cs="Tahoma"/>
          <w:color w:val="365F91" w:themeColor="accent1" w:themeShade="BF"/>
          <w:sz w:val="22"/>
          <w:szCs w:val="22"/>
        </w:rPr>
        <w:t xml:space="preserve">instalación </w:t>
      </w:r>
      <w:r>
        <w:rPr>
          <w:rFonts w:ascii="Tahoma" w:eastAsia="Arial Unicode MS" w:hAnsi="Tahoma" w:cs="Tahoma"/>
          <w:color w:val="365F91" w:themeColor="accent1" w:themeShade="BF"/>
          <w:sz w:val="22"/>
          <w:szCs w:val="22"/>
        </w:rPr>
        <w:t>de</w:t>
      </w:r>
      <w:r w:rsidR="0045203B">
        <w:rPr>
          <w:rFonts w:ascii="Tahoma" w:eastAsia="Arial Unicode MS" w:hAnsi="Tahoma" w:cs="Tahoma"/>
          <w:color w:val="365F91" w:themeColor="accent1" w:themeShade="BF"/>
          <w:sz w:val="22"/>
          <w:szCs w:val="22"/>
        </w:rPr>
        <w:t xml:space="preserve"> cajas</w:t>
      </w:r>
      <w:r>
        <w:rPr>
          <w:rFonts w:ascii="Tahoma" w:eastAsia="Arial Unicode MS" w:hAnsi="Tahoma" w:cs="Tahoma"/>
          <w:color w:val="365F91" w:themeColor="accent1" w:themeShade="BF"/>
          <w:sz w:val="22"/>
          <w:szCs w:val="22"/>
        </w:rPr>
        <w:t xml:space="preserve"> NAP y/o</w:t>
      </w:r>
      <w:r w:rsidRPr="000463E7">
        <w:rPr>
          <w:rFonts w:ascii="Tahoma" w:eastAsia="Arial Unicode MS" w:hAnsi="Tahoma" w:cs="Tahoma"/>
          <w:color w:val="365F91" w:themeColor="accent1" w:themeShade="BF"/>
          <w:sz w:val="22"/>
          <w:szCs w:val="22"/>
        </w:rPr>
        <w:t xml:space="preserve"> cajas de empalme.</w:t>
      </w:r>
    </w:p>
    <w:p w:rsidR="008E6EDC" w:rsidRPr="000463E7" w:rsidRDefault="008E6EDC" w:rsidP="002E3304">
      <w:pPr>
        <w:numPr>
          <w:ilvl w:val="0"/>
          <w:numId w:val="9"/>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Realizar la transferencia de los clientes existentes </w:t>
      </w:r>
      <w:r>
        <w:rPr>
          <w:rFonts w:ascii="Tahoma" w:eastAsia="Arial Unicode MS" w:hAnsi="Tahoma" w:cs="Tahoma"/>
          <w:color w:val="365F91" w:themeColor="accent1" w:themeShade="BF"/>
          <w:sz w:val="22"/>
          <w:szCs w:val="22"/>
        </w:rPr>
        <w:t>del</w:t>
      </w:r>
      <w:r w:rsidRPr="000463E7">
        <w:rPr>
          <w:rFonts w:ascii="Tahoma" w:eastAsia="Arial Unicode MS" w:hAnsi="Tahoma" w:cs="Tahoma"/>
          <w:color w:val="365F91" w:themeColor="accent1" w:themeShade="BF"/>
          <w:sz w:val="22"/>
          <w:szCs w:val="22"/>
        </w:rPr>
        <w:t xml:space="preserve"> cable </w:t>
      </w:r>
      <w:r>
        <w:rPr>
          <w:rFonts w:ascii="Tahoma" w:eastAsia="Arial Unicode MS" w:hAnsi="Tahoma" w:cs="Tahoma"/>
          <w:color w:val="365F91" w:themeColor="accent1" w:themeShade="BF"/>
          <w:sz w:val="22"/>
          <w:szCs w:val="22"/>
        </w:rPr>
        <w:t>a modificar</w:t>
      </w:r>
      <w:r w:rsidRPr="000463E7">
        <w:rPr>
          <w:rFonts w:ascii="Tahoma" w:eastAsia="Arial Unicode MS" w:hAnsi="Tahoma" w:cs="Tahoma"/>
          <w:color w:val="365F91" w:themeColor="accent1" w:themeShade="BF"/>
          <w:sz w:val="22"/>
          <w:szCs w:val="22"/>
        </w:rPr>
        <w:t xml:space="preserve"> al nuevo cable</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9"/>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Realizar la</w:t>
      </w:r>
      <w:r>
        <w:rPr>
          <w:rFonts w:ascii="Tahoma" w:eastAsia="Arial Unicode MS" w:hAnsi="Tahoma" w:cs="Tahoma"/>
          <w:color w:val="365F91" w:themeColor="accent1" w:themeShade="BF"/>
          <w:sz w:val="22"/>
          <w:szCs w:val="22"/>
        </w:rPr>
        <w:t>s</w:t>
      </w:r>
      <w:r w:rsidRPr="000463E7">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cruzadas</w:t>
      </w:r>
      <w:r w:rsidRPr="000463E7">
        <w:rPr>
          <w:rFonts w:ascii="Tahoma" w:eastAsia="Arial Unicode MS" w:hAnsi="Tahoma" w:cs="Tahoma"/>
          <w:color w:val="365F91" w:themeColor="accent1" w:themeShade="BF"/>
          <w:sz w:val="22"/>
          <w:szCs w:val="22"/>
        </w:rPr>
        <w:t xml:space="preserve"> con cable jumper en el nodo o armario,</w:t>
      </w:r>
      <w:r>
        <w:rPr>
          <w:rFonts w:ascii="Tahoma" w:eastAsia="Arial Unicode MS" w:hAnsi="Tahoma" w:cs="Tahoma"/>
          <w:color w:val="365F91" w:themeColor="accent1" w:themeShade="BF"/>
          <w:sz w:val="22"/>
          <w:szCs w:val="22"/>
        </w:rPr>
        <w:t xml:space="preserve"> en </w:t>
      </w:r>
      <w:r w:rsidRPr="000463E7">
        <w:rPr>
          <w:rFonts w:ascii="Tahoma" w:eastAsia="Arial Unicode MS" w:hAnsi="Tahoma" w:cs="Tahoma"/>
          <w:color w:val="365F91" w:themeColor="accent1" w:themeShade="BF"/>
          <w:sz w:val="22"/>
          <w:szCs w:val="22"/>
        </w:rPr>
        <w:t xml:space="preserve">caso </w:t>
      </w:r>
      <w:r>
        <w:rPr>
          <w:rFonts w:ascii="Tahoma" w:eastAsia="Arial Unicode MS" w:hAnsi="Tahoma" w:cs="Tahoma"/>
          <w:color w:val="365F91" w:themeColor="accent1" w:themeShade="BF"/>
          <w:sz w:val="22"/>
          <w:szCs w:val="22"/>
        </w:rPr>
        <w:t>de</w:t>
      </w:r>
      <w:r w:rsidRPr="000463E7">
        <w:rPr>
          <w:rFonts w:ascii="Tahoma" w:eastAsia="Arial Unicode MS" w:hAnsi="Tahoma" w:cs="Tahoma"/>
          <w:color w:val="365F91" w:themeColor="accent1" w:themeShade="BF"/>
          <w:sz w:val="22"/>
          <w:szCs w:val="22"/>
        </w:rPr>
        <w:t xml:space="preserve"> cambio de ruta </w:t>
      </w:r>
      <w:r>
        <w:rPr>
          <w:rFonts w:ascii="Tahoma" w:eastAsia="Arial Unicode MS" w:hAnsi="Tahoma" w:cs="Tahoma"/>
          <w:color w:val="365F91" w:themeColor="accent1" w:themeShade="BF"/>
          <w:sz w:val="22"/>
          <w:szCs w:val="22"/>
        </w:rPr>
        <w:t>con</w:t>
      </w:r>
      <w:r w:rsidRPr="000463E7">
        <w:rPr>
          <w:rFonts w:ascii="Tahoma" w:eastAsia="Arial Unicode MS" w:hAnsi="Tahoma" w:cs="Tahoma"/>
          <w:color w:val="365F91" w:themeColor="accent1" w:themeShade="BF"/>
          <w:sz w:val="22"/>
          <w:szCs w:val="22"/>
        </w:rPr>
        <w:t xml:space="preserve"> cambio de caja de distribución.</w:t>
      </w:r>
    </w:p>
    <w:p w:rsidR="008E6EDC" w:rsidRPr="000463E7" w:rsidRDefault="008E6EDC" w:rsidP="002E3304">
      <w:pPr>
        <w:numPr>
          <w:ilvl w:val="0"/>
          <w:numId w:val="9"/>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Retiro del cable multipar</w:t>
      </w:r>
      <w:r w:rsidR="0045203B">
        <w:rPr>
          <w:rFonts w:ascii="Tahoma" w:eastAsia="Arial Unicode MS" w:hAnsi="Tahoma" w:cs="Tahoma"/>
          <w:color w:val="365F91" w:themeColor="accent1" w:themeShade="BF"/>
          <w:sz w:val="22"/>
          <w:szCs w:val="22"/>
        </w:rPr>
        <w:t xml:space="preserve"> o de F.O. de la</w:t>
      </w:r>
      <w:r w:rsidRPr="000463E7">
        <w:rPr>
          <w:rFonts w:ascii="Tahoma" w:eastAsia="Arial Unicode MS" w:hAnsi="Tahoma" w:cs="Tahoma"/>
          <w:color w:val="365F91" w:themeColor="accent1" w:themeShade="BF"/>
          <w:sz w:val="22"/>
          <w:szCs w:val="22"/>
        </w:rPr>
        <w:t xml:space="preserve"> anterior</w:t>
      </w:r>
      <w:r>
        <w:rPr>
          <w:rFonts w:ascii="Tahoma" w:eastAsia="Arial Unicode MS" w:hAnsi="Tahoma" w:cs="Tahoma"/>
          <w:color w:val="365F91" w:themeColor="accent1" w:themeShade="BF"/>
          <w:sz w:val="22"/>
          <w:szCs w:val="22"/>
        </w:rPr>
        <w:t xml:space="preserve"> ruta</w:t>
      </w:r>
      <w:r w:rsidRPr="000463E7">
        <w:rPr>
          <w:rFonts w:ascii="Tahoma" w:eastAsia="Arial Unicode MS" w:hAnsi="Tahoma" w:cs="Tahoma"/>
          <w:color w:val="365F91" w:themeColor="accent1" w:themeShade="BF"/>
          <w:sz w:val="22"/>
          <w:szCs w:val="22"/>
        </w:rPr>
        <w:t>.</w:t>
      </w:r>
    </w:p>
    <w:p w:rsidR="006B7369" w:rsidRDefault="008E6EDC" w:rsidP="006B7369">
      <w:pPr>
        <w:numPr>
          <w:ilvl w:val="0"/>
          <w:numId w:val="9"/>
        </w:numPr>
        <w:tabs>
          <w:tab w:val="clear" w:pos="720"/>
          <w:tab w:val="num" w:pos="426"/>
        </w:tabs>
        <w:ind w:left="426" w:hanging="426"/>
        <w:jc w:val="both"/>
        <w:rPr>
          <w:rFonts w:ascii="Tahoma" w:eastAsia="Arial Unicode MS" w:hAnsi="Tahoma" w:cs="Tahoma"/>
          <w:color w:val="365F91" w:themeColor="accent1" w:themeShade="BF"/>
          <w:sz w:val="22"/>
          <w:szCs w:val="22"/>
        </w:rPr>
      </w:pPr>
      <w:r w:rsidRPr="00186657">
        <w:rPr>
          <w:rFonts w:ascii="Tahoma" w:eastAsia="Arial Unicode MS" w:hAnsi="Tahoma" w:cs="Tahoma"/>
          <w:color w:val="365F91" w:themeColor="accent1" w:themeShade="BF"/>
          <w:sz w:val="22"/>
          <w:szCs w:val="22"/>
        </w:rPr>
        <w:t>Informar los nuevos datos técnicos de la red para la actualización de la base de datos de ENTEL</w:t>
      </w:r>
      <w:r w:rsidR="0045203B">
        <w:rPr>
          <w:rFonts w:ascii="Tahoma" w:eastAsia="Arial Unicode MS" w:hAnsi="Tahoma" w:cs="Tahoma"/>
          <w:color w:val="365F91" w:themeColor="accent1" w:themeShade="BF"/>
          <w:sz w:val="22"/>
          <w:szCs w:val="22"/>
        </w:rPr>
        <w:t xml:space="preserve"> S.A.</w:t>
      </w:r>
    </w:p>
    <w:p w:rsidR="0045203B" w:rsidRPr="006B7369" w:rsidRDefault="008E6EDC" w:rsidP="006B7369">
      <w:pPr>
        <w:numPr>
          <w:ilvl w:val="0"/>
          <w:numId w:val="9"/>
        </w:numPr>
        <w:tabs>
          <w:tab w:val="clear" w:pos="720"/>
          <w:tab w:val="num" w:pos="426"/>
        </w:tabs>
        <w:ind w:left="426" w:hanging="426"/>
        <w:jc w:val="both"/>
        <w:rPr>
          <w:rFonts w:ascii="Tahoma" w:eastAsia="Arial Unicode MS" w:hAnsi="Tahoma" w:cs="Tahoma"/>
          <w:color w:val="365F91" w:themeColor="accent1" w:themeShade="BF"/>
          <w:sz w:val="22"/>
          <w:szCs w:val="22"/>
        </w:rPr>
      </w:pPr>
      <w:r w:rsidRPr="006B7369">
        <w:rPr>
          <w:rFonts w:ascii="Tahoma" w:eastAsia="Arial Unicode MS" w:hAnsi="Tahoma" w:cs="Tahoma"/>
          <w:color w:val="365F91" w:themeColor="accent1" w:themeShade="BF"/>
          <w:sz w:val="22"/>
          <w:szCs w:val="22"/>
        </w:rPr>
        <w:t>Actualizar Plano</w:t>
      </w:r>
      <w:r w:rsidR="0045203B" w:rsidRPr="006B7369">
        <w:rPr>
          <w:rFonts w:ascii="Tahoma" w:eastAsia="Arial Unicode MS" w:hAnsi="Tahoma" w:cs="Tahoma"/>
          <w:color w:val="365F91" w:themeColor="accent1" w:themeShade="BF"/>
          <w:sz w:val="22"/>
          <w:szCs w:val="22"/>
        </w:rPr>
        <w:t>s</w:t>
      </w:r>
      <w:r w:rsidRPr="006B7369">
        <w:rPr>
          <w:rFonts w:ascii="Tahoma" w:eastAsia="Arial Unicode MS" w:hAnsi="Tahoma" w:cs="Tahoma"/>
          <w:color w:val="365F91" w:themeColor="accent1" w:themeShade="BF"/>
          <w:sz w:val="22"/>
          <w:szCs w:val="22"/>
        </w:rPr>
        <w:t xml:space="preserve"> </w:t>
      </w:r>
      <w:r w:rsidR="006B7369" w:rsidRPr="006B7369">
        <w:rPr>
          <w:rFonts w:ascii="Tahoma" w:eastAsia="Arial Unicode MS" w:hAnsi="Tahoma" w:cs="Tahoma"/>
          <w:color w:val="365F91" w:themeColor="accent1" w:themeShade="BF"/>
          <w:sz w:val="22"/>
          <w:szCs w:val="22"/>
        </w:rPr>
        <w:t>según lo construido</w:t>
      </w:r>
      <w:r w:rsidR="006B7369">
        <w:rPr>
          <w:rFonts w:ascii="Tahoma" w:eastAsia="Arial Unicode MS" w:hAnsi="Tahoma" w:cs="Tahoma"/>
          <w:color w:val="365F91" w:themeColor="accent1" w:themeShade="BF"/>
          <w:sz w:val="22"/>
          <w:szCs w:val="22"/>
        </w:rPr>
        <w:t xml:space="preserve"> </w:t>
      </w:r>
      <w:r w:rsidR="0045203B" w:rsidRPr="006B7369">
        <w:rPr>
          <w:rFonts w:ascii="Tahoma" w:eastAsia="Arial Unicode MS" w:hAnsi="Tahoma" w:cs="Tahoma"/>
          <w:color w:val="365F91" w:themeColor="accent1" w:themeShade="BF"/>
          <w:sz w:val="22"/>
          <w:szCs w:val="22"/>
        </w:rPr>
        <w:t>con</w:t>
      </w:r>
      <w:r w:rsidRPr="006B7369">
        <w:rPr>
          <w:rFonts w:ascii="Tahoma" w:eastAsia="Arial Unicode MS" w:hAnsi="Tahoma" w:cs="Tahoma"/>
          <w:color w:val="365F91" w:themeColor="accent1" w:themeShade="BF"/>
          <w:sz w:val="22"/>
          <w:szCs w:val="22"/>
        </w:rPr>
        <w:t xml:space="preserve"> las modificaciones realizadas en la</w:t>
      </w:r>
      <w:r w:rsidR="0045203B" w:rsidRPr="006B7369">
        <w:rPr>
          <w:rFonts w:ascii="Tahoma" w:eastAsia="Arial Unicode MS" w:hAnsi="Tahoma" w:cs="Tahoma"/>
          <w:color w:val="365F91" w:themeColor="accent1" w:themeShade="BF"/>
          <w:sz w:val="22"/>
          <w:szCs w:val="22"/>
        </w:rPr>
        <w:t>s</w:t>
      </w:r>
      <w:r w:rsidRPr="006B7369">
        <w:rPr>
          <w:rFonts w:ascii="Tahoma" w:eastAsia="Arial Unicode MS" w:hAnsi="Tahoma" w:cs="Tahoma"/>
          <w:color w:val="365F91" w:themeColor="accent1" w:themeShade="BF"/>
          <w:sz w:val="22"/>
          <w:szCs w:val="22"/>
        </w:rPr>
        <w:t xml:space="preserve"> red</w:t>
      </w:r>
      <w:r w:rsidR="0045203B" w:rsidRPr="006B7369">
        <w:rPr>
          <w:rFonts w:ascii="Tahoma" w:eastAsia="Arial Unicode MS" w:hAnsi="Tahoma" w:cs="Tahoma"/>
          <w:color w:val="365F91" w:themeColor="accent1" w:themeShade="BF"/>
          <w:sz w:val="22"/>
          <w:szCs w:val="22"/>
        </w:rPr>
        <w:t>es intervenidas</w:t>
      </w:r>
    </w:p>
    <w:p w:rsidR="008E6EDC" w:rsidRPr="00186657" w:rsidRDefault="008E6EDC" w:rsidP="008E6EDC">
      <w:pPr>
        <w:ind w:left="426"/>
        <w:jc w:val="both"/>
        <w:rPr>
          <w:rFonts w:ascii="Tahoma" w:eastAsia="Arial Unicode MS" w:hAnsi="Tahoma" w:cs="Tahoma"/>
          <w:color w:val="365F91" w:themeColor="accent1" w:themeShade="BF"/>
          <w:sz w:val="22"/>
          <w:szCs w:val="22"/>
        </w:rPr>
      </w:pPr>
    </w:p>
    <w:p w:rsidR="008E6EDC" w:rsidRPr="00F936C7" w:rsidRDefault="008E6EDC" w:rsidP="002E3304">
      <w:pPr>
        <w:pStyle w:val="Ttulo4"/>
        <w:numPr>
          <w:ilvl w:val="3"/>
          <w:numId w:val="7"/>
        </w:numPr>
        <w:tabs>
          <w:tab w:val="num" w:pos="993"/>
        </w:tabs>
        <w:ind w:left="993" w:hanging="993"/>
        <w:jc w:val="left"/>
        <w:rPr>
          <w:rFonts w:ascii="Tahoma" w:eastAsia="Arial Unicode MS" w:hAnsi="Tahoma" w:cs="Tahoma"/>
          <w:b/>
          <w:color w:val="365F91" w:themeColor="accent1" w:themeShade="BF"/>
          <w:sz w:val="22"/>
        </w:rPr>
      </w:pPr>
      <w:r w:rsidRPr="00F936C7">
        <w:rPr>
          <w:rFonts w:ascii="Tahoma" w:eastAsia="Arial Unicode MS" w:hAnsi="Tahoma" w:cs="Tahoma"/>
          <w:b/>
          <w:color w:val="365F91" w:themeColor="accent1" w:themeShade="BF"/>
          <w:sz w:val="22"/>
        </w:rPr>
        <w:t xml:space="preserve">CAMBIO DE VARIOS </w:t>
      </w:r>
      <w:r>
        <w:rPr>
          <w:rFonts w:ascii="Tahoma" w:eastAsia="Arial Unicode MS" w:hAnsi="Tahoma" w:cs="Tahoma"/>
          <w:b/>
          <w:color w:val="365F91" w:themeColor="accent1" w:themeShade="BF"/>
          <w:sz w:val="22"/>
        </w:rPr>
        <w:t>ALAMBRES</w:t>
      </w:r>
      <w:r w:rsidRPr="00F936C7">
        <w:rPr>
          <w:rFonts w:ascii="Tahoma" w:eastAsia="Arial Unicode MS" w:hAnsi="Tahoma" w:cs="Tahoma"/>
          <w:b/>
          <w:color w:val="365F91" w:themeColor="accent1" w:themeShade="BF"/>
          <w:sz w:val="22"/>
        </w:rPr>
        <w:t xml:space="preserve"> DE BAJADA</w:t>
      </w:r>
      <w:r>
        <w:rPr>
          <w:rFonts w:ascii="Tahoma" w:eastAsia="Arial Unicode MS" w:hAnsi="Tahoma" w:cs="Tahoma"/>
          <w:b/>
          <w:color w:val="365F91" w:themeColor="accent1" w:themeShade="BF"/>
          <w:sz w:val="22"/>
        </w:rPr>
        <w:t xml:space="preserve"> Y/O DROP</w:t>
      </w:r>
      <w:r w:rsidRPr="00F936C7">
        <w:rPr>
          <w:rFonts w:ascii="Tahoma" w:eastAsia="Arial Unicode MS" w:hAnsi="Tahoma" w:cs="Tahoma"/>
          <w:b/>
          <w:color w:val="365F91" w:themeColor="accent1" w:themeShade="BF"/>
          <w:sz w:val="22"/>
        </w:rPr>
        <w:t xml:space="preserve"> POR UN CABLE MULTIPAR</w:t>
      </w:r>
      <w:r>
        <w:rPr>
          <w:rFonts w:ascii="Tahoma" w:eastAsia="Arial Unicode MS" w:hAnsi="Tahoma" w:cs="Tahoma"/>
          <w:b/>
          <w:color w:val="365F91" w:themeColor="accent1" w:themeShade="BF"/>
          <w:sz w:val="22"/>
        </w:rPr>
        <w:t xml:space="preserve"> Y/O F</w:t>
      </w:r>
      <w:r w:rsidR="0045203B">
        <w:rPr>
          <w:rFonts w:ascii="Tahoma" w:eastAsia="Arial Unicode MS" w:hAnsi="Tahoma" w:cs="Tahoma"/>
          <w:b/>
          <w:color w:val="365F91" w:themeColor="accent1" w:themeShade="BF"/>
          <w:sz w:val="22"/>
        </w:rPr>
        <w:t>.</w:t>
      </w:r>
      <w:r>
        <w:rPr>
          <w:rFonts w:ascii="Tahoma" w:eastAsia="Arial Unicode MS" w:hAnsi="Tahoma" w:cs="Tahoma"/>
          <w:b/>
          <w:color w:val="365F91" w:themeColor="accent1" w:themeShade="BF"/>
          <w:sz w:val="22"/>
        </w:rPr>
        <w:t>O</w:t>
      </w:r>
      <w:r w:rsidR="0045203B">
        <w:rPr>
          <w:rFonts w:ascii="Tahoma" w:eastAsia="Arial Unicode MS" w:hAnsi="Tahoma" w:cs="Tahoma"/>
          <w:b/>
          <w:color w:val="365F91" w:themeColor="accent1" w:themeShade="BF"/>
          <w:sz w:val="22"/>
        </w:rPr>
        <w:t>.</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0463E7" w:rsidRDefault="008E6EDC" w:rsidP="002E3304">
      <w:pPr>
        <w:numPr>
          <w:ilvl w:val="0"/>
          <w:numId w:val="10"/>
        </w:numPr>
        <w:tabs>
          <w:tab w:val="clear" w:pos="720"/>
          <w:tab w:val="num" w:pos="12"/>
          <w:tab w:val="left"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Verificar y cuantificar todos los </w:t>
      </w:r>
      <w:r>
        <w:rPr>
          <w:rFonts w:ascii="Tahoma" w:eastAsia="Arial Unicode MS" w:hAnsi="Tahoma" w:cs="Tahoma"/>
          <w:color w:val="365F91" w:themeColor="accent1" w:themeShade="BF"/>
          <w:sz w:val="22"/>
          <w:szCs w:val="22"/>
        </w:rPr>
        <w:t>alambres de bajada y/o cable DROP que se encuentren en una mism</w:t>
      </w:r>
      <w:r w:rsidRPr="000463E7">
        <w:rPr>
          <w:rFonts w:ascii="Tahoma" w:eastAsia="Arial Unicode MS" w:hAnsi="Tahoma" w:cs="Tahoma"/>
          <w:color w:val="365F91" w:themeColor="accent1" w:themeShade="BF"/>
          <w:sz w:val="22"/>
          <w:szCs w:val="22"/>
        </w:rPr>
        <w:t>a</w:t>
      </w:r>
      <w:r>
        <w:rPr>
          <w:rFonts w:ascii="Tahoma" w:eastAsia="Arial Unicode MS" w:hAnsi="Tahoma" w:cs="Tahoma"/>
          <w:color w:val="365F91" w:themeColor="accent1" w:themeShade="BF"/>
          <w:sz w:val="22"/>
          <w:szCs w:val="22"/>
        </w:rPr>
        <w:t xml:space="preserve"> ruta,</w:t>
      </w:r>
      <w:r w:rsidRPr="000463E7">
        <w:rPr>
          <w:rFonts w:ascii="Tahoma" w:eastAsia="Arial Unicode MS" w:hAnsi="Tahoma" w:cs="Tahoma"/>
          <w:color w:val="365F91" w:themeColor="accent1" w:themeShade="BF"/>
          <w:sz w:val="22"/>
          <w:szCs w:val="22"/>
        </w:rPr>
        <w:t xml:space="preserve"> domicilio o Edificio.</w:t>
      </w:r>
    </w:p>
    <w:p w:rsidR="008E6EDC" w:rsidRPr="000463E7" w:rsidRDefault="008E6EDC" w:rsidP="002E3304">
      <w:pPr>
        <w:numPr>
          <w:ilvl w:val="0"/>
          <w:numId w:val="10"/>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Preparar un listado con todos los clientes que están con cable de bajada</w:t>
      </w:r>
      <w:r>
        <w:rPr>
          <w:rFonts w:ascii="Tahoma" w:eastAsia="Arial Unicode MS" w:hAnsi="Tahoma" w:cs="Tahoma"/>
          <w:color w:val="365F91" w:themeColor="accent1" w:themeShade="BF"/>
          <w:sz w:val="22"/>
          <w:szCs w:val="22"/>
        </w:rPr>
        <w:t xml:space="preserve"> y/o cable DROP</w:t>
      </w:r>
      <w:r w:rsidRPr="000463E7">
        <w:rPr>
          <w:rFonts w:ascii="Tahoma" w:eastAsia="Arial Unicode MS" w:hAnsi="Tahoma" w:cs="Tahoma"/>
          <w:color w:val="365F91" w:themeColor="accent1" w:themeShade="BF"/>
          <w:sz w:val="22"/>
          <w:szCs w:val="22"/>
        </w:rPr>
        <w:t>.</w:t>
      </w:r>
    </w:p>
    <w:p w:rsidR="008E6EDC" w:rsidRDefault="008E6EDC" w:rsidP="002E3304">
      <w:pPr>
        <w:numPr>
          <w:ilvl w:val="0"/>
          <w:numId w:val="10"/>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Verificar </w:t>
      </w:r>
      <w:r>
        <w:rPr>
          <w:rFonts w:ascii="Tahoma" w:eastAsia="Arial Unicode MS" w:hAnsi="Tahoma" w:cs="Tahoma"/>
          <w:color w:val="365F91" w:themeColor="accent1" w:themeShade="BF"/>
          <w:sz w:val="22"/>
          <w:szCs w:val="22"/>
        </w:rPr>
        <w:t xml:space="preserve">la disponibilidad de </w:t>
      </w:r>
      <w:r w:rsidRPr="000463E7">
        <w:rPr>
          <w:rFonts w:ascii="Tahoma" w:eastAsia="Arial Unicode MS" w:hAnsi="Tahoma" w:cs="Tahoma"/>
          <w:color w:val="365F91" w:themeColor="accent1" w:themeShade="BF"/>
          <w:sz w:val="22"/>
          <w:szCs w:val="22"/>
        </w:rPr>
        <w:t>la</w:t>
      </w:r>
      <w:r>
        <w:rPr>
          <w:rFonts w:ascii="Tahoma" w:eastAsia="Arial Unicode MS" w:hAnsi="Tahoma" w:cs="Tahoma"/>
          <w:color w:val="365F91" w:themeColor="accent1" w:themeShade="BF"/>
          <w:sz w:val="22"/>
          <w:szCs w:val="22"/>
        </w:rPr>
        <w:t xml:space="preserve"> </w:t>
      </w:r>
      <w:r w:rsidRPr="000463E7">
        <w:rPr>
          <w:rFonts w:ascii="Tahoma" w:eastAsia="Arial Unicode MS" w:hAnsi="Tahoma" w:cs="Tahoma"/>
          <w:color w:val="365F91" w:themeColor="accent1" w:themeShade="BF"/>
          <w:sz w:val="22"/>
          <w:szCs w:val="22"/>
        </w:rPr>
        <w:t xml:space="preserve">Red </w:t>
      </w:r>
      <w:r>
        <w:rPr>
          <w:rFonts w:ascii="Tahoma" w:eastAsia="Arial Unicode MS" w:hAnsi="Tahoma" w:cs="Tahoma"/>
          <w:color w:val="365F91" w:themeColor="accent1" w:themeShade="BF"/>
          <w:sz w:val="22"/>
          <w:szCs w:val="22"/>
        </w:rPr>
        <w:t>secundaria (</w:t>
      </w:r>
      <w:r w:rsidRPr="000463E7">
        <w:rPr>
          <w:rFonts w:ascii="Tahoma" w:eastAsia="Arial Unicode MS" w:hAnsi="Tahoma" w:cs="Tahoma"/>
          <w:color w:val="365F91" w:themeColor="accent1" w:themeShade="BF"/>
          <w:sz w:val="22"/>
          <w:szCs w:val="22"/>
        </w:rPr>
        <w:t>pares necesarios para la acometida</w:t>
      </w:r>
      <w:r>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 xml:space="preserve">para </w:t>
      </w:r>
      <w:r w:rsidRPr="000463E7">
        <w:rPr>
          <w:rFonts w:ascii="Tahoma" w:eastAsia="Arial Unicode MS" w:hAnsi="Tahoma" w:cs="Tahoma"/>
          <w:color w:val="365F91" w:themeColor="accent1" w:themeShade="BF"/>
          <w:sz w:val="22"/>
          <w:szCs w:val="22"/>
        </w:rPr>
        <w:t>atender a todos l</w:t>
      </w:r>
      <w:r>
        <w:rPr>
          <w:rFonts w:ascii="Tahoma" w:eastAsia="Arial Unicode MS" w:hAnsi="Tahoma" w:cs="Tahoma"/>
          <w:color w:val="365F91" w:themeColor="accent1" w:themeShade="BF"/>
          <w:sz w:val="22"/>
          <w:szCs w:val="22"/>
        </w:rPr>
        <w:t>os clientes existentes</w:t>
      </w:r>
      <w:r w:rsidRPr="000463E7">
        <w:rPr>
          <w:rFonts w:ascii="Tahoma" w:eastAsia="Arial Unicode MS" w:hAnsi="Tahoma" w:cs="Tahoma"/>
          <w:color w:val="365F91" w:themeColor="accent1" w:themeShade="BF"/>
          <w:sz w:val="22"/>
          <w:szCs w:val="22"/>
        </w:rPr>
        <w:t xml:space="preserve"> y </w:t>
      </w:r>
      <w:r>
        <w:rPr>
          <w:rFonts w:ascii="Tahoma" w:eastAsia="Arial Unicode MS" w:hAnsi="Tahoma" w:cs="Tahoma"/>
          <w:color w:val="365F91" w:themeColor="accent1" w:themeShade="BF"/>
          <w:sz w:val="22"/>
          <w:szCs w:val="22"/>
        </w:rPr>
        <w:t>futuras instalaciones</w:t>
      </w:r>
      <w:r w:rsidRPr="000463E7">
        <w:rPr>
          <w:rFonts w:ascii="Tahoma" w:eastAsia="Arial Unicode MS" w:hAnsi="Tahoma" w:cs="Tahoma"/>
          <w:color w:val="365F91" w:themeColor="accent1" w:themeShade="BF"/>
          <w:sz w:val="22"/>
          <w:szCs w:val="22"/>
        </w:rPr>
        <w:t>.</w:t>
      </w:r>
    </w:p>
    <w:p w:rsidR="008E6EDC" w:rsidRPr="000463E7" w:rsidRDefault="008E6EDC" w:rsidP="002E3304">
      <w:pPr>
        <w:numPr>
          <w:ilvl w:val="0"/>
          <w:numId w:val="10"/>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 xml:space="preserve">Verificar la factibilidad técnica para la instalación de un splitter de 2° nivel </w:t>
      </w:r>
    </w:p>
    <w:p w:rsidR="008E6EDC" w:rsidRDefault="008E6EDC" w:rsidP="002E3304">
      <w:pPr>
        <w:numPr>
          <w:ilvl w:val="0"/>
          <w:numId w:val="10"/>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Con la factibilidad verificada y aprobada, se procede con los trabajos de instalación de la nueva acometida</w:t>
      </w:r>
      <w:r>
        <w:rPr>
          <w:rFonts w:ascii="Tahoma" w:eastAsia="Arial Unicode MS" w:hAnsi="Tahoma" w:cs="Tahoma"/>
          <w:color w:val="365F91" w:themeColor="accent1" w:themeShade="BF"/>
          <w:sz w:val="22"/>
          <w:szCs w:val="22"/>
        </w:rPr>
        <w:t xml:space="preserve"> y/o ampliación</w:t>
      </w:r>
      <w:r w:rsidRPr="000463E7">
        <w:rPr>
          <w:rFonts w:ascii="Tahoma" w:eastAsia="Arial Unicode MS" w:hAnsi="Tahoma" w:cs="Tahoma"/>
          <w:color w:val="365F91" w:themeColor="accent1" w:themeShade="BF"/>
          <w:sz w:val="22"/>
          <w:szCs w:val="22"/>
        </w:rPr>
        <w:t>, como ser: instalación del cable multipar, caja de distribución interna, caja de empalme (si es necesaria), empalme de conductores, distribución de pares en regletas, etc.</w:t>
      </w:r>
    </w:p>
    <w:p w:rsidR="008E6EDC" w:rsidRPr="000463E7" w:rsidRDefault="008E6EDC" w:rsidP="002E3304">
      <w:pPr>
        <w:numPr>
          <w:ilvl w:val="0"/>
          <w:numId w:val="10"/>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 xml:space="preserve">Con la factibilidad verificada y aprobada, se procede a instalar el cable de fibra óptica, </w:t>
      </w:r>
      <w:r w:rsidR="00481393">
        <w:rPr>
          <w:rFonts w:ascii="Tahoma" w:eastAsia="Arial Unicode MS" w:hAnsi="Tahoma" w:cs="Tahoma"/>
          <w:color w:val="365F91" w:themeColor="accent1" w:themeShade="BF"/>
          <w:sz w:val="22"/>
          <w:szCs w:val="22"/>
        </w:rPr>
        <w:t xml:space="preserve">caja </w:t>
      </w:r>
      <w:r>
        <w:rPr>
          <w:rFonts w:ascii="Tahoma" w:eastAsia="Arial Unicode MS" w:hAnsi="Tahoma" w:cs="Tahoma"/>
          <w:color w:val="365F91" w:themeColor="accent1" w:themeShade="BF"/>
          <w:sz w:val="22"/>
          <w:szCs w:val="22"/>
        </w:rPr>
        <w:t>NAP (splitter) y/o MDU.</w:t>
      </w:r>
    </w:p>
    <w:p w:rsidR="008E6EDC" w:rsidRPr="000463E7" w:rsidRDefault="008E6EDC" w:rsidP="002E3304">
      <w:pPr>
        <w:numPr>
          <w:ilvl w:val="0"/>
          <w:numId w:val="10"/>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Transferencia</w:t>
      </w:r>
      <w:r w:rsidRPr="000463E7">
        <w:rPr>
          <w:rFonts w:ascii="Tahoma" w:eastAsia="Arial Unicode MS" w:hAnsi="Tahoma" w:cs="Tahoma"/>
          <w:color w:val="365F91" w:themeColor="accent1" w:themeShade="BF"/>
          <w:sz w:val="22"/>
          <w:szCs w:val="22"/>
        </w:rPr>
        <w:t xml:space="preserve"> de los clientes a la nueva acometida.</w:t>
      </w:r>
    </w:p>
    <w:p w:rsidR="008E6EDC" w:rsidRDefault="008E6EDC" w:rsidP="002E3304">
      <w:pPr>
        <w:numPr>
          <w:ilvl w:val="0"/>
          <w:numId w:val="10"/>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Informar los nuevos datos técnicos de la red para la actualización de la base de datos de ENTEL</w:t>
      </w:r>
      <w:r w:rsidR="00481393">
        <w:rPr>
          <w:rFonts w:ascii="Tahoma" w:eastAsia="Arial Unicode MS" w:hAnsi="Tahoma" w:cs="Tahoma"/>
          <w:color w:val="365F91" w:themeColor="accent1" w:themeShade="BF"/>
          <w:sz w:val="22"/>
          <w:szCs w:val="22"/>
        </w:rPr>
        <w:t xml:space="preserve"> S.A</w:t>
      </w:r>
      <w:r w:rsidRPr="000463E7">
        <w:rPr>
          <w:rFonts w:ascii="Tahoma" w:eastAsia="Arial Unicode MS" w:hAnsi="Tahoma" w:cs="Tahoma"/>
          <w:color w:val="365F91" w:themeColor="accent1" w:themeShade="BF"/>
          <w:sz w:val="22"/>
          <w:szCs w:val="22"/>
        </w:rPr>
        <w:t>.</w:t>
      </w:r>
    </w:p>
    <w:p w:rsidR="008E6EDC" w:rsidRDefault="008E6EDC" w:rsidP="002E3304">
      <w:pPr>
        <w:numPr>
          <w:ilvl w:val="0"/>
          <w:numId w:val="10"/>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 xml:space="preserve">Actualizar </w:t>
      </w:r>
      <w:r w:rsidRPr="000463E7">
        <w:rPr>
          <w:rFonts w:ascii="Tahoma" w:eastAsia="Arial Unicode MS" w:hAnsi="Tahoma" w:cs="Tahoma"/>
          <w:color w:val="365F91" w:themeColor="accent1" w:themeShade="BF"/>
          <w:sz w:val="22"/>
          <w:szCs w:val="22"/>
        </w:rPr>
        <w:t xml:space="preserve">Plano </w:t>
      </w:r>
      <w:r w:rsidR="006B7369" w:rsidRPr="006B7369">
        <w:rPr>
          <w:rFonts w:ascii="Tahoma" w:eastAsia="Arial Unicode MS" w:hAnsi="Tahoma" w:cs="Tahoma"/>
          <w:color w:val="365F91" w:themeColor="accent1" w:themeShade="BF"/>
          <w:sz w:val="22"/>
          <w:szCs w:val="22"/>
        </w:rPr>
        <w:t>según lo construido</w:t>
      </w:r>
      <w:r w:rsidR="006B7369">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por las modificaciones realizadas en la red de planta externa</w:t>
      </w:r>
      <w:r w:rsidRPr="000463E7">
        <w:rPr>
          <w:rFonts w:ascii="Tahoma" w:eastAsia="Arial Unicode MS" w:hAnsi="Tahoma" w:cs="Tahoma"/>
          <w:color w:val="365F91" w:themeColor="accent1" w:themeShade="BF"/>
          <w:sz w:val="22"/>
          <w:szCs w:val="22"/>
        </w:rPr>
        <w:t>.</w:t>
      </w:r>
    </w:p>
    <w:p w:rsidR="008E6EDC" w:rsidRPr="00164782" w:rsidRDefault="008E6EDC" w:rsidP="008E6EDC">
      <w:pPr>
        <w:ind w:left="426"/>
        <w:jc w:val="both"/>
        <w:rPr>
          <w:rFonts w:ascii="Tahoma" w:eastAsia="Arial Unicode MS" w:hAnsi="Tahoma" w:cs="Tahoma"/>
          <w:color w:val="365F91" w:themeColor="accent1" w:themeShade="BF"/>
          <w:sz w:val="22"/>
          <w:szCs w:val="22"/>
        </w:rPr>
      </w:pPr>
    </w:p>
    <w:p w:rsidR="008E6EDC" w:rsidRPr="00164782" w:rsidRDefault="008E6EDC" w:rsidP="002E3304">
      <w:pPr>
        <w:pStyle w:val="Ttulo4"/>
        <w:numPr>
          <w:ilvl w:val="3"/>
          <w:numId w:val="7"/>
        </w:numPr>
        <w:tabs>
          <w:tab w:val="num" w:pos="199"/>
          <w:tab w:val="num" w:pos="993"/>
        </w:tabs>
        <w:ind w:left="199" w:hanging="199"/>
        <w:jc w:val="left"/>
        <w:rPr>
          <w:rFonts w:ascii="Tahoma" w:eastAsia="Arial Unicode MS" w:hAnsi="Tahoma" w:cs="Tahoma"/>
          <w:b/>
          <w:color w:val="365F91" w:themeColor="accent1" w:themeShade="BF"/>
          <w:sz w:val="22"/>
        </w:rPr>
      </w:pPr>
      <w:r w:rsidRPr="00164782">
        <w:rPr>
          <w:rFonts w:ascii="Tahoma" w:eastAsia="Arial Unicode MS" w:hAnsi="Tahoma" w:cs="Tahoma"/>
          <w:b/>
          <w:color w:val="365F91" w:themeColor="accent1" w:themeShade="BF"/>
          <w:sz w:val="22"/>
        </w:rPr>
        <w:t>MANTENIMIENTO DE CÁMARAS SUBTERRÁNEAS</w:t>
      </w:r>
    </w:p>
    <w:p w:rsidR="008E6EDC" w:rsidRPr="000463E7" w:rsidRDefault="008E6EDC" w:rsidP="008E6EDC">
      <w:pPr>
        <w:ind w:left="552" w:hanging="1260"/>
        <w:jc w:val="both"/>
        <w:rPr>
          <w:rFonts w:ascii="Tahoma" w:eastAsia="Arial Unicode MS" w:hAnsi="Tahoma" w:cs="Tahoma"/>
          <w:b/>
          <w:color w:val="365F91" w:themeColor="accent1" w:themeShade="BF"/>
          <w:sz w:val="22"/>
          <w:szCs w:val="22"/>
        </w:rPr>
      </w:pPr>
    </w:p>
    <w:p w:rsidR="008E6EDC" w:rsidRPr="000463E7" w:rsidRDefault="008E6EDC" w:rsidP="002E3304">
      <w:pPr>
        <w:numPr>
          <w:ilvl w:val="0"/>
          <w:numId w:val="11"/>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Retiro de agua acumulada en la</w:t>
      </w:r>
      <w:r>
        <w:rPr>
          <w:rFonts w:ascii="Tahoma" w:eastAsia="Arial Unicode MS" w:hAnsi="Tahoma" w:cs="Tahoma"/>
          <w:color w:val="365F91" w:themeColor="accent1" w:themeShade="BF"/>
          <w:sz w:val="22"/>
          <w:szCs w:val="22"/>
        </w:rPr>
        <w:t>s</w:t>
      </w:r>
      <w:r w:rsidRPr="000463E7">
        <w:rPr>
          <w:rFonts w:ascii="Tahoma" w:eastAsia="Arial Unicode MS" w:hAnsi="Tahoma" w:cs="Tahoma"/>
          <w:color w:val="365F91" w:themeColor="accent1" w:themeShade="BF"/>
          <w:sz w:val="22"/>
          <w:szCs w:val="22"/>
        </w:rPr>
        <w:t xml:space="preserve"> cámara</w:t>
      </w:r>
      <w:r>
        <w:rPr>
          <w:rFonts w:ascii="Tahoma" w:eastAsia="Arial Unicode MS" w:hAnsi="Tahoma" w:cs="Tahoma"/>
          <w:color w:val="365F91" w:themeColor="accent1" w:themeShade="BF"/>
          <w:sz w:val="22"/>
          <w:szCs w:val="22"/>
        </w:rPr>
        <w:t>s</w:t>
      </w:r>
      <w:r w:rsidRPr="000463E7">
        <w:rPr>
          <w:rFonts w:ascii="Tahoma" w:eastAsia="Arial Unicode MS" w:hAnsi="Tahoma" w:cs="Tahoma"/>
          <w:color w:val="365F91" w:themeColor="accent1" w:themeShade="BF"/>
          <w:sz w:val="22"/>
          <w:szCs w:val="22"/>
        </w:rPr>
        <w:t xml:space="preserve"> subterránea</w:t>
      </w:r>
      <w:r w:rsidR="00481393">
        <w:rPr>
          <w:rFonts w:ascii="Tahoma" w:eastAsia="Arial Unicode MS" w:hAnsi="Tahoma" w:cs="Tahoma"/>
          <w:color w:val="365F91" w:themeColor="accent1" w:themeShade="BF"/>
          <w:sz w:val="22"/>
          <w:szCs w:val="22"/>
        </w:rPr>
        <w:t>s</w:t>
      </w:r>
      <w:r w:rsidRPr="000463E7">
        <w:rPr>
          <w:rFonts w:ascii="Tahoma" w:eastAsia="Arial Unicode MS" w:hAnsi="Tahoma" w:cs="Tahoma"/>
          <w:color w:val="365F91" w:themeColor="accent1" w:themeShade="BF"/>
          <w:sz w:val="22"/>
          <w:szCs w:val="22"/>
        </w:rPr>
        <w:t>.</w:t>
      </w:r>
    </w:p>
    <w:p w:rsidR="008E6EDC" w:rsidRDefault="008E6EDC" w:rsidP="002E3304">
      <w:pPr>
        <w:numPr>
          <w:ilvl w:val="0"/>
          <w:numId w:val="11"/>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A228BF">
        <w:rPr>
          <w:rFonts w:ascii="Tahoma" w:eastAsia="Arial Unicode MS" w:hAnsi="Tahoma" w:cs="Tahoma"/>
          <w:color w:val="365F91" w:themeColor="accent1" w:themeShade="BF"/>
          <w:sz w:val="22"/>
          <w:szCs w:val="22"/>
        </w:rPr>
        <w:t>Limpieza de cámara</w:t>
      </w:r>
      <w:r>
        <w:rPr>
          <w:rFonts w:ascii="Tahoma" w:eastAsia="Arial Unicode MS" w:hAnsi="Tahoma" w:cs="Tahoma"/>
          <w:color w:val="365F91" w:themeColor="accent1" w:themeShade="BF"/>
          <w:sz w:val="22"/>
          <w:szCs w:val="22"/>
        </w:rPr>
        <w:t>s.</w:t>
      </w:r>
    </w:p>
    <w:p w:rsidR="008E6EDC" w:rsidRPr="00A228BF" w:rsidRDefault="008E6EDC" w:rsidP="002E3304">
      <w:pPr>
        <w:numPr>
          <w:ilvl w:val="0"/>
          <w:numId w:val="11"/>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A228BF">
        <w:rPr>
          <w:rFonts w:ascii="Tahoma" w:eastAsia="Arial Unicode MS" w:hAnsi="Tahoma" w:cs="Tahoma"/>
          <w:color w:val="365F91" w:themeColor="accent1" w:themeShade="BF"/>
          <w:sz w:val="22"/>
          <w:szCs w:val="22"/>
        </w:rPr>
        <w:lastRenderedPageBreak/>
        <w:t>Revisión y reemplazo de tapones de ductos</w:t>
      </w:r>
      <w:r w:rsidR="00481393">
        <w:rPr>
          <w:rFonts w:ascii="Tahoma" w:eastAsia="Arial Unicode MS" w:hAnsi="Tahoma" w:cs="Tahoma"/>
          <w:color w:val="365F91" w:themeColor="accent1" w:themeShade="BF"/>
          <w:sz w:val="22"/>
          <w:szCs w:val="22"/>
        </w:rPr>
        <w:t>.</w:t>
      </w:r>
    </w:p>
    <w:p w:rsidR="008E6EDC" w:rsidRDefault="008E6EDC" w:rsidP="002E3304">
      <w:pPr>
        <w:numPr>
          <w:ilvl w:val="0"/>
          <w:numId w:val="11"/>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Impermeabilización de cámaras y construcción de drenajes</w:t>
      </w:r>
      <w:r>
        <w:rPr>
          <w:rFonts w:ascii="Tahoma" w:eastAsia="Arial Unicode MS" w:hAnsi="Tahoma" w:cs="Tahoma"/>
          <w:color w:val="365F91" w:themeColor="accent1" w:themeShade="BF"/>
          <w:sz w:val="22"/>
          <w:szCs w:val="22"/>
        </w:rPr>
        <w:t>.</w:t>
      </w:r>
    </w:p>
    <w:p w:rsidR="008E6EDC" w:rsidRPr="000463E7" w:rsidRDefault="008E6EDC" w:rsidP="008E6EDC">
      <w:pPr>
        <w:tabs>
          <w:tab w:val="left" w:pos="426"/>
        </w:tabs>
        <w:ind w:left="12"/>
        <w:jc w:val="both"/>
        <w:rPr>
          <w:rFonts w:ascii="Tahoma" w:eastAsia="Arial Unicode MS" w:hAnsi="Tahoma" w:cs="Tahoma"/>
          <w:color w:val="365F91" w:themeColor="accent1" w:themeShade="BF"/>
          <w:sz w:val="22"/>
          <w:szCs w:val="22"/>
        </w:rPr>
      </w:pPr>
    </w:p>
    <w:p w:rsidR="008E6EDC" w:rsidRPr="00164782" w:rsidRDefault="008E6EDC" w:rsidP="002E3304">
      <w:pPr>
        <w:pStyle w:val="Ttulo4"/>
        <w:numPr>
          <w:ilvl w:val="3"/>
          <w:numId w:val="7"/>
        </w:numPr>
        <w:tabs>
          <w:tab w:val="num" w:pos="993"/>
        </w:tabs>
        <w:ind w:left="993" w:hanging="993"/>
        <w:jc w:val="left"/>
        <w:rPr>
          <w:rFonts w:ascii="Tahoma" w:eastAsia="Arial Unicode MS" w:hAnsi="Tahoma" w:cs="Tahoma"/>
          <w:b/>
          <w:color w:val="365F91" w:themeColor="accent1" w:themeShade="BF"/>
          <w:sz w:val="22"/>
        </w:rPr>
      </w:pPr>
      <w:r w:rsidRPr="00164782">
        <w:rPr>
          <w:rFonts w:ascii="Tahoma" w:eastAsia="Arial Unicode MS" w:hAnsi="Tahoma" w:cs="Tahoma"/>
          <w:b/>
          <w:color w:val="365F91" w:themeColor="accent1" w:themeShade="BF"/>
          <w:sz w:val="22"/>
        </w:rPr>
        <w:t>MANTENIMIENTO DE ARMARIOS PASIVOS, DISTRIBUIDORES DE NODOS ÓPTICOS Y EDIFICIOS</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0463E7" w:rsidRDefault="008E6EDC" w:rsidP="002E3304">
      <w:pPr>
        <w:numPr>
          <w:ilvl w:val="0"/>
          <w:numId w:val="1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Retiro de cables jumper suel</w:t>
      </w:r>
      <w:r>
        <w:rPr>
          <w:rFonts w:ascii="Tahoma" w:eastAsia="Arial Unicode MS" w:hAnsi="Tahoma" w:cs="Tahoma"/>
          <w:color w:val="365F91" w:themeColor="accent1" w:themeShade="BF"/>
          <w:sz w:val="22"/>
          <w:szCs w:val="22"/>
        </w:rPr>
        <w:t>tos o sin servicio.</w:t>
      </w:r>
    </w:p>
    <w:p w:rsidR="008E6EDC" w:rsidRDefault="008E6EDC" w:rsidP="002E3304">
      <w:pPr>
        <w:numPr>
          <w:ilvl w:val="0"/>
          <w:numId w:val="1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Sistema</w:t>
      </w:r>
      <w:r w:rsidR="00481393">
        <w:rPr>
          <w:rFonts w:ascii="Tahoma" w:eastAsia="Arial Unicode MS" w:hAnsi="Tahoma" w:cs="Tahoma"/>
          <w:color w:val="365F91" w:themeColor="accent1" w:themeShade="BF"/>
          <w:sz w:val="22"/>
          <w:szCs w:val="22"/>
        </w:rPr>
        <w:t>tiza</w:t>
      </w:r>
      <w:r>
        <w:rPr>
          <w:rFonts w:ascii="Tahoma" w:eastAsia="Arial Unicode MS" w:hAnsi="Tahoma" w:cs="Tahoma"/>
          <w:color w:val="365F91" w:themeColor="accent1" w:themeShade="BF"/>
          <w:sz w:val="22"/>
          <w:szCs w:val="22"/>
        </w:rPr>
        <w:t>do</w:t>
      </w:r>
      <w:r w:rsidRPr="000463E7">
        <w:rPr>
          <w:rFonts w:ascii="Tahoma" w:eastAsia="Arial Unicode MS" w:hAnsi="Tahoma" w:cs="Tahoma"/>
          <w:color w:val="365F91" w:themeColor="accent1" w:themeShade="BF"/>
          <w:sz w:val="22"/>
          <w:szCs w:val="22"/>
        </w:rPr>
        <w:t xml:space="preserve"> de cables de cruzada</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1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Sistema</w:t>
      </w:r>
      <w:r w:rsidR="00481393">
        <w:rPr>
          <w:rFonts w:ascii="Tahoma" w:eastAsia="Arial Unicode MS" w:hAnsi="Tahoma" w:cs="Tahoma"/>
          <w:color w:val="365F91" w:themeColor="accent1" w:themeShade="BF"/>
          <w:sz w:val="22"/>
          <w:szCs w:val="22"/>
        </w:rPr>
        <w:t>tiza</w:t>
      </w:r>
      <w:r>
        <w:rPr>
          <w:rFonts w:ascii="Tahoma" w:eastAsia="Arial Unicode MS" w:hAnsi="Tahoma" w:cs="Tahoma"/>
          <w:color w:val="365F91" w:themeColor="accent1" w:themeShade="BF"/>
          <w:sz w:val="22"/>
          <w:szCs w:val="22"/>
        </w:rPr>
        <w:t xml:space="preserve">do de </w:t>
      </w:r>
      <w:r w:rsidR="00481393">
        <w:rPr>
          <w:rFonts w:ascii="Tahoma" w:eastAsia="Arial Unicode MS" w:hAnsi="Tahoma" w:cs="Tahoma"/>
          <w:color w:val="365F91" w:themeColor="accent1" w:themeShade="BF"/>
          <w:sz w:val="22"/>
          <w:szCs w:val="22"/>
        </w:rPr>
        <w:t xml:space="preserve">cables en </w:t>
      </w:r>
      <w:r>
        <w:rPr>
          <w:rFonts w:ascii="Tahoma" w:eastAsia="Arial Unicode MS" w:hAnsi="Tahoma" w:cs="Tahoma"/>
          <w:color w:val="365F91" w:themeColor="accent1" w:themeShade="BF"/>
          <w:sz w:val="22"/>
          <w:szCs w:val="22"/>
        </w:rPr>
        <w:t>ODF.</w:t>
      </w:r>
    </w:p>
    <w:p w:rsidR="008E6EDC" w:rsidRPr="000463E7" w:rsidRDefault="008E6EDC" w:rsidP="002E3304">
      <w:pPr>
        <w:numPr>
          <w:ilvl w:val="0"/>
          <w:numId w:val="1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Sustitución de regletas en mal estado</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1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Instalación o sustitución de organizadores de cables</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1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Revisión de chapas y candados</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1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Limpieza interna y externa de los armarios</w:t>
      </w:r>
      <w:r>
        <w:rPr>
          <w:rFonts w:ascii="Tahoma" w:eastAsia="Arial Unicode MS" w:hAnsi="Tahoma" w:cs="Tahoma"/>
          <w:color w:val="365F91" w:themeColor="accent1" w:themeShade="BF"/>
          <w:sz w:val="22"/>
          <w:szCs w:val="22"/>
        </w:rPr>
        <w:t>.</w:t>
      </w:r>
    </w:p>
    <w:p w:rsidR="008E6EDC" w:rsidRDefault="008E6EDC" w:rsidP="002E3304">
      <w:pPr>
        <w:numPr>
          <w:ilvl w:val="0"/>
          <w:numId w:val="1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Repintado y codificación de armarios</w:t>
      </w:r>
      <w:r>
        <w:rPr>
          <w:rFonts w:ascii="Tahoma" w:eastAsia="Arial Unicode MS" w:hAnsi="Tahoma" w:cs="Tahoma"/>
          <w:color w:val="365F91" w:themeColor="accent1" w:themeShade="BF"/>
          <w:sz w:val="22"/>
          <w:szCs w:val="22"/>
        </w:rPr>
        <w:t>.</w:t>
      </w:r>
    </w:p>
    <w:p w:rsidR="008E6EDC" w:rsidRPr="000463E7" w:rsidRDefault="008E6EDC" w:rsidP="008E6EDC">
      <w:pPr>
        <w:tabs>
          <w:tab w:val="left" w:pos="426"/>
        </w:tabs>
        <w:ind w:left="12"/>
        <w:jc w:val="both"/>
        <w:rPr>
          <w:rFonts w:ascii="Tahoma" w:eastAsia="Arial Unicode MS" w:hAnsi="Tahoma" w:cs="Tahoma"/>
          <w:color w:val="365F91" w:themeColor="accent1" w:themeShade="BF"/>
          <w:sz w:val="22"/>
          <w:szCs w:val="22"/>
        </w:rPr>
      </w:pPr>
    </w:p>
    <w:p w:rsidR="008E6EDC" w:rsidRPr="00164782" w:rsidRDefault="008E6EDC" w:rsidP="002E3304">
      <w:pPr>
        <w:pStyle w:val="Ttulo4"/>
        <w:numPr>
          <w:ilvl w:val="3"/>
          <w:numId w:val="7"/>
        </w:numPr>
        <w:tabs>
          <w:tab w:val="num" w:pos="199"/>
          <w:tab w:val="num" w:pos="284"/>
          <w:tab w:val="left" w:pos="993"/>
        </w:tabs>
        <w:ind w:left="199" w:hanging="199"/>
        <w:jc w:val="left"/>
        <w:rPr>
          <w:rFonts w:ascii="Tahoma" w:eastAsia="Arial Unicode MS" w:hAnsi="Tahoma" w:cs="Tahoma"/>
          <w:b/>
          <w:color w:val="365F91" w:themeColor="accent1" w:themeShade="BF"/>
          <w:sz w:val="22"/>
        </w:rPr>
      </w:pPr>
      <w:r w:rsidRPr="00164782">
        <w:rPr>
          <w:rFonts w:ascii="Tahoma" w:eastAsia="Arial Unicode MS" w:hAnsi="Tahoma" w:cs="Tahoma"/>
          <w:b/>
          <w:color w:val="365F91" w:themeColor="accent1" w:themeShade="BF"/>
          <w:sz w:val="22"/>
        </w:rPr>
        <w:t>PINTURA DE ABRAZADERAS Y TENSORES DE ENTEL</w:t>
      </w:r>
      <w:r w:rsidR="00755BD9">
        <w:rPr>
          <w:rFonts w:ascii="Tahoma" w:eastAsia="Arial Unicode MS" w:hAnsi="Tahoma" w:cs="Tahoma"/>
          <w:b/>
          <w:color w:val="365F91" w:themeColor="accent1" w:themeShade="BF"/>
          <w:sz w:val="22"/>
        </w:rPr>
        <w:t xml:space="preserve"> S.A.</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Pintado</w:t>
      </w:r>
      <w:r w:rsidRPr="000463E7">
        <w:rPr>
          <w:rFonts w:ascii="Tahoma" w:eastAsia="Arial Unicode MS" w:hAnsi="Tahoma" w:cs="Tahoma"/>
          <w:color w:val="365F91" w:themeColor="accent1" w:themeShade="BF"/>
          <w:sz w:val="22"/>
          <w:szCs w:val="22"/>
        </w:rPr>
        <w:t xml:space="preserve"> total de las abrazaderas y tensores de ENTEL</w:t>
      </w:r>
      <w:r w:rsidR="00755BD9">
        <w:rPr>
          <w:rFonts w:ascii="Tahoma" w:eastAsia="Arial Unicode MS" w:hAnsi="Tahoma" w:cs="Tahoma"/>
          <w:color w:val="365F91" w:themeColor="accent1" w:themeShade="BF"/>
          <w:sz w:val="22"/>
          <w:szCs w:val="22"/>
        </w:rPr>
        <w:t xml:space="preserve"> S.A.</w:t>
      </w:r>
      <w:r w:rsidRPr="000463E7">
        <w:rPr>
          <w:rFonts w:ascii="Tahoma" w:eastAsia="Arial Unicode MS" w:hAnsi="Tahoma" w:cs="Tahoma"/>
          <w:color w:val="365F91" w:themeColor="accent1" w:themeShade="BF"/>
          <w:sz w:val="22"/>
          <w:szCs w:val="22"/>
        </w:rPr>
        <w:t xml:space="preserve"> de acuerdo </w:t>
      </w:r>
      <w:r>
        <w:rPr>
          <w:rFonts w:ascii="Tahoma" w:eastAsia="Arial Unicode MS" w:hAnsi="Tahoma" w:cs="Tahoma"/>
          <w:color w:val="365F91" w:themeColor="accent1" w:themeShade="BF"/>
          <w:sz w:val="22"/>
          <w:szCs w:val="22"/>
        </w:rPr>
        <w:t>a requerimiento</w:t>
      </w:r>
      <w:r w:rsidRPr="000463E7">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para</w:t>
      </w:r>
      <w:r w:rsidRPr="000463E7">
        <w:rPr>
          <w:rFonts w:ascii="Tahoma" w:eastAsia="Arial Unicode MS" w:hAnsi="Tahoma" w:cs="Tahoma"/>
          <w:color w:val="365F91" w:themeColor="accent1" w:themeShade="BF"/>
          <w:sz w:val="22"/>
          <w:szCs w:val="22"/>
        </w:rPr>
        <w:t xml:space="preserve"> identificación.</w:t>
      </w:r>
    </w:p>
    <w:p w:rsidR="008E6EDC" w:rsidRPr="000463E7" w:rsidRDefault="008E6EDC" w:rsidP="008E6EDC">
      <w:pPr>
        <w:ind w:left="426"/>
        <w:jc w:val="both"/>
        <w:rPr>
          <w:rFonts w:ascii="Tahoma" w:eastAsia="Arial Unicode MS" w:hAnsi="Tahoma" w:cs="Tahoma"/>
          <w:color w:val="365F91" w:themeColor="accent1" w:themeShade="BF"/>
          <w:sz w:val="22"/>
          <w:szCs w:val="22"/>
        </w:rPr>
      </w:pPr>
    </w:p>
    <w:p w:rsidR="008E6EDC" w:rsidRPr="00164782" w:rsidRDefault="008E6EDC" w:rsidP="002E3304">
      <w:pPr>
        <w:pStyle w:val="Ttulo4"/>
        <w:numPr>
          <w:ilvl w:val="3"/>
          <w:numId w:val="7"/>
        </w:numPr>
        <w:tabs>
          <w:tab w:val="num" w:pos="993"/>
        </w:tabs>
        <w:ind w:left="993" w:hanging="993"/>
        <w:jc w:val="left"/>
        <w:rPr>
          <w:rFonts w:ascii="Tahoma" w:eastAsia="Arial Unicode MS" w:hAnsi="Tahoma" w:cs="Tahoma"/>
          <w:b/>
          <w:color w:val="365F91" w:themeColor="accent1" w:themeShade="BF"/>
          <w:sz w:val="22"/>
        </w:rPr>
      </w:pPr>
      <w:r w:rsidRPr="00164782">
        <w:rPr>
          <w:rFonts w:ascii="Tahoma" w:eastAsia="Arial Unicode MS" w:hAnsi="Tahoma" w:cs="Tahoma"/>
          <w:b/>
          <w:color w:val="365F91" w:themeColor="accent1" w:themeShade="BF"/>
          <w:sz w:val="22"/>
        </w:rPr>
        <w:t>VERIFICACIÓN DE LOS SISTEMAS DE TIERRAS EXISTENTES EN LA RED DE PLANTA EXTERNA</w:t>
      </w:r>
      <w:r w:rsidR="00755BD9">
        <w:rPr>
          <w:rFonts w:ascii="Tahoma" w:eastAsia="Arial Unicode MS" w:hAnsi="Tahoma" w:cs="Tahoma"/>
          <w:b/>
          <w:color w:val="365F91" w:themeColor="accent1" w:themeShade="BF"/>
          <w:sz w:val="22"/>
        </w:rPr>
        <w:t xml:space="preserve">, RED FTTx </w:t>
      </w:r>
      <w:r w:rsidRPr="00164782">
        <w:rPr>
          <w:rFonts w:ascii="Tahoma" w:eastAsia="Arial Unicode MS" w:hAnsi="Tahoma" w:cs="Tahoma"/>
          <w:b/>
          <w:color w:val="365F91" w:themeColor="accent1" w:themeShade="BF"/>
          <w:sz w:val="22"/>
        </w:rPr>
        <w:t xml:space="preserve"> Y ARMARIOS</w:t>
      </w:r>
    </w:p>
    <w:p w:rsidR="008E6EDC" w:rsidRPr="000463E7" w:rsidRDefault="008E6EDC" w:rsidP="008E6EDC">
      <w:pPr>
        <w:ind w:left="372" w:hanging="1080"/>
        <w:jc w:val="both"/>
        <w:rPr>
          <w:rFonts w:ascii="Tahoma" w:eastAsia="Arial Unicode MS" w:hAnsi="Tahoma" w:cs="Tahoma"/>
          <w:b/>
          <w:color w:val="365F91" w:themeColor="accent1" w:themeShade="BF"/>
          <w:sz w:val="22"/>
          <w:szCs w:val="22"/>
        </w:rPr>
      </w:pPr>
    </w:p>
    <w:p w:rsidR="008E6EDC" w:rsidRPr="000463E7" w:rsidRDefault="008E6EDC" w:rsidP="002E3304">
      <w:pPr>
        <w:numPr>
          <w:ilvl w:val="0"/>
          <w:numId w:val="13"/>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Medición de los valores de resistencia de tierra</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13"/>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Verificación del estado del</w:t>
      </w:r>
      <w:r>
        <w:rPr>
          <w:rFonts w:ascii="Tahoma" w:eastAsia="Arial Unicode MS" w:hAnsi="Tahoma" w:cs="Tahoma"/>
          <w:color w:val="365F91" w:themeColor="accent1" w:themeShade="BF"/>
          <w:sz w:val="22"/>
          <w:szCs w:val="22"/>
        </w:rPr>
        <w:t xml:space="preserve"> sistema de</w:t>
      </w:r>
      <w:r w:rsidRPr="000463E7">
        <w:rPr>
          <w:rFonts w:ascii="Tahoma" w:eastAsia="Arial Unicode MS" w:hAnsi="Tahoma" w:cs="Tahoma"/>
          <w:color w:val="365F91" w:themeColor="accent1" w:themeShade="BF"/>
          <w:sz w:val="22"/>
          <w:szCs w:val="22"/>
        </w:rPr>
        <w:t xml:space="preserve"> tierra.</w:t>
      </w:r>
    </w:p>
    <w:p w:rsidR="008E6EDC" w:rsidRPr="000463E7" w:rsidRDefault="00755BD9" w:rsidP="002E3304">
      <w:pPr>
        <w:numPr>
          <w:ilvl w:val="0"/>
          <w:numId w:val="13"/>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Mejoramiento</w:t>
      </w:r>
      <w:r w:rsidR="008E6EDC" w:rsidRPr="000463E7">
        <w:rPr>
          <w:rFonts w:ascii="Tahoma" w:eastAsia="Arial Unicode MS" w:hAnsi="Tahoma" w:cs="Tahoma"/>
          <w:color w:val="365F91" w:themeColor="accent1" w:themeShade="BF"/>
          <w:sz w:val="22"/>
          <w:szCs w:val="22"/>
        </w:rPr>
        <w:t xml:space="preserve"> del sistema de tierra.</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Nueva medición de los valores de resistencia de tierra, después de las modificaciones.</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Registro de los valores anteriores y nuevos de la resistencia de tierra</w:t>
      </w:r>
      <w:r>
        <w:rPr>
          <w:rFonts w:ascii="Tahoma" w:eastAsia="Arial Unicode MS" w:hAnsi="Tahoma" w:cs="Tahoma"/>
          <w:color w:val="365F91" w:themeColor="accent1" w:themeShade="BF"/>
          <w:sz w:val="22"/>
          <w:szCs w:val="22"/>
        </w:rPr>
        <w:t>, en formulario definido por E</w:t>
      </w:r>
      <w:r w:rsidR="00755BD9">
        <w:rPr>
          <w:rFonts w:ascii="Tahoma" w:eastAsia="Arial Unicode MS" w:hAnsi="Tahoma" w:cs="Tahoma"/>
          <w:color w:val="365F91" w:themeColor="accent1" w:themeShade="BF"/>
          <w:sz w:val="22"/>
          <w:szCs w:val="22"/>
        </w:rPr>
        <w:t>NTEL S.A.</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 xml:space="preserve">Actualizar </w:t>
      </w:r>
      <w:r w:rsidRPr="000463E7">
        <w:rPr>
          <w:rFonts w:ascii="Tahoma" w:eastAsia="Arial Unicode MS" w:hAnsi="Tahoma" w:cs="Tahoma"/>
          <w:color w:val="365F91" w:themeColor="accent1" w:themeShade="BF"/>
          <w:sz w:val="22"/>
          <w:szCs w:val="22"/>
        </w:rPr>
        <w:t>Plano</w:t>
      </w:r>
      <w:r w:rsidR="00755BD9">
        <w:rPr>
          <w:rFonts w:ascii="Tahoma" w:eastAsia="Arial Unicode MS" w:hAnsi="Tahoma" w:cs="Tahoma"/>
          <w:color w:val="365F91" w:themeColor="accent1" w:themeShade="BF"/>
          <w:sz w:val="22"/>
          <w:szCs w:val="22"/>
        </w:rPr>
        <w:t>s</w:t>
      </w:r>
      <w:r w:rsidRPr="000463E7">
        <w:rPr>
          <w:rFonts w:ascii="Tahoma" w:eastAsia="Arial Unicode MS" w:hAnsi="Tahoma" w:cs="Tahoma"/>
          <w:color w:val="365F91" w:themeColor="accent1" w:themeShade="BF"/>
          <w:sz w:val="22"/>
          <w:szCs w:val="22"/>
        </w:rPr>
        <w:t xml:space="preserve"> </w:t>
      </w:r>
      <w:r w:rsidR="006B7369" w:rsidRPr="006B7369">
        <w:rPr>
          <w:rFonts w:ascii="Tahoma" w:eastAsia="Arial Unicode MS" w:hAnsi="Tahoma" w:cs="Tahoma"/>
          <w:color w:val="365F91" w:themeColor="accent1" w:themeShade="BF"/>
          <w:sz w:val="22"/>
          <w:szCs w:val="22"/>
        </w:rPr>
        <w:t>según lo construido</w:t>
      </w:r>
      <w:r w:rsidR="006B7369">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con la ubicación y trazado del símbolo de tierra, existentes en la red de planta externa</w:t>
      </w:r>
      <w:r w:rsidR="00755BD9">
        <w:rPr>
          <w:rFonts w:ascii="Tahoma" w:eastAsia="Arial Unicode MS" w:hAnsi="Tahoma" w:cs="Tahoma"/>
          <w:color w:val="365F91" w:themeColor="accent1" w:themeShade="BF"/>
          <w:sz w:val="22"/>
          <w:szCs w:val="22"/>
        </w:rPr>
        <w:t xml:space="preserve"> y/o FTTx</w:t>
      </w:r>
      <w:r w:rsidRPr="000463E7">
        <w:rPr>
          <w:rFonts w:ascii="Tahoma" w:eastAsia="Arial Unicode MS" w:hAnsi="Tahoma" w:cs="Tahoma"/>
          <w:color w:val="365F91" w:themeColor="accent1" w:themeShade="BF"/>
          <w:sz w:val="22"/>
          <w:szCs w:val="22"/>
        </w:rPr>
        <w:t>.</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164782" w:rsidRDefault="008E6EDC" w:rsidP="002E3304">
      <w:pPr>
        <w:pStyle w:val="Ttulo4"/>
        <w:numPr>
          <w:ilvl w:val="3"/>
          <w:numId w:val="7"/>
        </w:numPr>
        <w:tabs>
          <w:tab w:val="num" w:pos="199"/>
          <w:tab w:val="num" w:pos="426"/>
          <w:tab w:val="left" w:pos="993"/>
        </w:tabs>
        <w:ind w:left="199" w:hanging="199"/>
        <w:jc w:val="left"/>
        <w:rPr>
          <w:rFonts w:ascii="Tahoma" w:eastAsia="Arial Unicode MS" w:hAnsi="Tahoma" w:cs="Tahoma"/>
          <w:b/>
          <w:color w:val="365F91" w:themeColor="accent1" w:themeShade="BF"/>
          <w:sz w:val="22"/>
        </w:rPr>
      </w:pPr>
      <w:r w:rsidRPr="00164782">
        <w:rPr>
          <w:rFonts w:ascii="Tahoma" w:eastAsia="Arial Unicode MS" w:hAnsi="Tahoma" w:cs="Tahoma"/>
          <w:b/>
          <w:color w:val="365F91" w:themeColor="accent1" w:themeShade="BF"/>
          <w:sz w:val="22"/>
        </w:rPr>
        <w:t>INSPECCIÓN DE LA RED DE PLANTA EXTERNA</w:t>
      </w:r>
      <w:r>
        <w:rPr>
          <w:rFonts w:ascii="Tahoma" w:eastAsia="Arial Unicode MS" w:hAnsi="Tahoma" w:cs="Tahoma"/>
          <w:b/>
          <w:color w:val="365F91" w:themeColor="accent1" w:themeShade="BF"/>
          <w:sz w:val="22"/>
        </w:rPr>
        <w:t xml:space="preserve"> Y F</w:t>
      </w:r>
      <w:r w:rsidR="00755BD9">
        <w:rPr>
          <w:rFonts w:ascii="Tahoma" w:eastAsia="Arial Unicode MS" w:hAnsi="Tahoma" w:cs="Tahoma"/>
          <w:b/>
          <w:color w:val="365F91" w:themeColor="accent1" w:themeShade="BF"/>
          <w:sz w:val="22"/>
        </w:rPr>
        <w:t>.</w:t>
      </w:r>
      <w:r>
        <w:rPr>
          <w:rFonts w:ascii="Tahoma" w:eastAsia="Arial Unicode MS" w:hAnsi="Tahoma" w:cs="Tahoma"/>
          <w:b/>
          <w:color w:val="365F91" w:themeColor="accent1" w:themeShade="BF"/>
          <w:sz w:val="22"/>
        </w:rPr>
        <w:t>O</w:t>
      </w:r>
      <w:r w:rsidR="00755BD9">
        <w:rPr>
          <w:rFonts w:ascii="Tahoma" w:eastAsia="Arial Unicode MS" w:hAnsi="Tahoma" w:cs="Tahoma"/>
          <w:b/>
          <w:color w:val="365F91" w:themeColor="accent1" w:themeShade="BF"/>
          <w:sz w:val="22"/>
        </w:rPr>
        <w:t>.</w:t>
      </w:r>
    </w:p>
    <w:p w:rsidR="008E6EDC" w:rsidRPr="00164782" w:rsidRDefault="008E6EDC" w:rsidP="008E6EDC">
      <w:pPr>
        <w:ind w:left="12"/>
        <w:jc w:val="both"/>
        <w:rPr>
          <w:rFonts w:ascii="Tahoma" w:eastAsia="Arial Unicode MS" w:hAnsi="Tahoma" w:cs="Tahoma"/>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Inspección completa de la red de planta externa</w:t>
      </w:r>
      <w:r w:rsidR="00755BD9">
        <w:rPr>
          <w:rFonts w:ascii="Tahoma" w:eastAsia="Arial Unicode MS" w:hAnsi="Tahoma" w:cs="Tahoma"/>
          <w:color w:val="365F91" w:themeColor="accent1" w:themeShade="BF"/>
          <w:sz w:val="22"/>
          <w:szCs w:val="22"/>
        </w:rPr>
        <w:t xml:space="preserve"> y F.O.</w:t>
      </w:r>
      <w:r w:rsidRPr="000463E7">
        <w:rPr>
          <w:rFonts w:ascii="Tahoma" w:eastAsia="Arial Unicode MS" w:hAnsi="Tahoma" w:cs="Tahoma"/>
          <w:color w:val="365F91" w:themeColor="accent1" w:themeShade="BF"/>
          <w:sz w:val="22"/>
          <w:szCs w:val="22"/>
        </w:rPr>
        <w:t xml:space="preserve">, para encontrar posibles problemas en la red que puedan afectar </w:t>
      </w:r>
      <w:r>
        <w:rPr>
          <w:rFonts w:ascii="Tahoma" w:eastAsia="Arial Unicode MS" w:hAnsi="Tahoma" w:cs="Tahoma"/>
          <w:color w:val="365F91" w:themeColor="accent1" w:themeShade="BF"/>
          <w:sz w:val="22"/>
          <w:szCs w:val="22"/>
        </w:rPr>
        <w:t>a</w:t>
      </w:r>
      <w:r w:rsidRPr="000463E7">
        <w:rPr>
          <w:rFonts w:ascii="Tahoma" w:eastAsia="Arial Unicode MS" w:hAnsi="Tahoma" w:cs="Tahoma"/>
          <w:color w:val="365F91" w:themeColor="accent1" w:themeShade="BF"/>
          <w:sz w:val="22"/>
          <w:szCs w:val="22"/>
        </w:rPr>
        <w:t>l servicio que ENTEL</w:t>
      </w:r>
      <w:r w:rsidR="00755BD9">
        <w:rPr>
          <w:rFonts w:ascii="Tahoma" w:eastAsia="Arial Unicode MS" w:hAnsi="Tahoma" w:cs="Tahoma"/>
          <w:color w:val="365F91" w:themeColor="accent1" w:themeShade="BF"/>
          <w:sz w:val="22"/>
          <w:szCs w:val="22"/>
        </w:rPr>
        <w:t xml:space="preserve"> S.A.</w:t>
      </w:r>
      <w:r w:rsidRPr="000463E7">
        <w:rPr>
          <w:rFonts w:ascii="Tahoma" w:eastAsia="Arial Unicode MS" w:hAnsi="Tahoma" w:cs="Tahoma"/>
          <w:color w:val="365F91" w:themeColor="accent1" w:themeShade="BF"/>
          <w:sz w:val="22"/>
          <w:szCs w:val="22"/>
        </w:rPr>
        <w:t xml:space="preserve"> brinda a sus clientes.</w:t>
      </w:r>
    </w:p>
    <w:p w:rsidR="008E6EDC" w:rsidRDefault="008E6EDC" w:rsidP="002E3304">
      <w:pPr>
        <w:numPr>
          <w:ilvl w:val="0"/>
          <w:numId w:val="18"/>
        </w:numPr>
        <w:tabs>
          <w:tab w:val="clear" w:pos="720"/>
          <w:tab w:val="num" w:pos="567"/>
        </w:tabs>
        <w:ind w:left="426" w:hanging="426"/>
        <w:jc w:val="both"/>
        <w:rPr>
          <w:rFonts w:ascii="Tahoma" w:hAnsi="Tahoma" w:cs="Tahoma"/>
          <w:color w:val="365F91" w:themeColor="accent1" w:themeShade="BF"/>
          <w:sz w:val="22"/>
          <w:szCs w:val="22"/>
          <w:lang w:val="es-BO"/>
        </w:rPr>
      </w:pPr>
      <w:r w:rsidRPr="00B513B7">
        <w:rPr>
          <w:rFonts w:ascii="Tahoma" w:hAnsi="Tahoma" w:cs="Tahoma"/>
          <w:color w:val="365F91" w:themeColor="accent1" w:themeShade="BF"/>
          <w:sz w:val="22"/>
          <w:szCs w:val="22"/>
          <w:lang w:val="es-BO"/>
        </w:rPr>
        <w:t xml:space="preserve">Registro de todos los problemas, indicando: </w:t>
      </w:r>
    </w:p>
    <w:p w:rsidR="00B513B7" w:rsidRPr="00B513B7" w:rsidRDefault="00B513B7" w:rsidP="00B513B7">
      <w:pPr>
        <w:ind w:left="426"/>
        <w:jc w:val="both"/>
        <w:rPr>
          <w:rFonts w:ascii="Tahoma" w:hAnsi="Tahoma" w:cs="Tahoma"/>
          <w:color w:val="365F91" w:themeColor="accent1" w:themeShade="BF"/>
          <w:sz w:val="22"/>
          <w:szCs w:val="22"/>
          <w:lang w:val="es-BO"/>
        </w:rPr>
      </w:pPr>
    </w:p>
    <w:p w:rsidR="008E6EDC" w:rsidRPr="000463E7" w:rsidRDefault="008E6EDC" w:rsidP="002E3304">
      <w:pPr>
        <w:numPr>
          <w:ilvl w:val="0"/>
          <w:numId w:val="14"/>
        </w:num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Tipo de problema</w:t>
      </w:r>
    </w:p>
    <w:p w:rsidR="008E6EDC" w:rsidRPr="000463E7" w:rsidRDefault="008E6EDC" w:rsidP="002E3304">
      <w:pPr>
        <w:numPr>
          <w:ilvl w:val="0"/>
          <w:numId w:val="14"/>
        </w:num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Ubicación donde se encuentra el problema</w:t>
      </w:r>
    </w:p>
    <w:p w:rsidR="008E6EDC" w:rsidRPr="000463E7" w:rsidRDefault="008E6EDC" w:rsidP="002E3304">
      <w:pPr>
        <w:numPr>
          <w:ilvl w:val="0"/>
          <w:numId w:val="14"/>
        </w:num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Posible solución</w:t>
      </w:r>
    </w:p>
    <w:p w:rsidR="008E6EDC" w:rsidRPr="000463E7" w:rsidRDefault="008E6EDC" w:rsidP="002E3304">
      <w:pPr>
        <w:numPr>
          <w:ilvl w:val="0"/>
          <w:numId w:val="14"/>
        </w:num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Fecha de verificación</w:t>
      </w:r>
    </w:p>
    <w:p w:rsidR="008E6EDC" w:rsidRDefault="008E6EDC" w:rsidP="002E3304">
      <w:pPr>
        <w:numPr>
          <w:ilvl w:val="0"/>
          <w:numId w:val="14"/>
        </w:num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Riesgo de</w:t>
      </w:r>
      <w:r>
        <w:rPr>
          <w:rFonts w:ascii="Tahoma" w:eastAsia="Arial Unicode MS" w:hAnsi="Tahoma" w:cs="Tahoma"/>
          <w:color w:val="365F91" w:themeColor="accent1" w:themeShade="BF"/>
          <w:sz w:val="22"/>
          <w:szCs w:val="22"/>
        </w:rPr>
        <w:t xml:space="preserve"> afectación a</w:t>
      </w:r>
      <w:r w:rsidRPr="000463E7">
        <w:rPr>
          <w:rFonts w:ascii="Tahoma" w:eastAsia="Arial Unicode MS" w:hAnsi="Tahoma" w:cs="Tahoma"/>
          <w:color w:val="365F91" w:themeColor="accent1" w:themeShade="BF"/>
          <w:sz w:val="22"/>
          <w:szCs w:val="22"/>
        </w:rPr>
        <w:t xml:space="preserve"> la red (ALTO, MEDIANO, BAJO)</w:t>
      </w:r>
    </w:p>
    <w:p w:rsidR="008E6EDC" w:rsidRPr="000463E7" w:rsidRDefault="008E6EDC" w:rsidP="008E6EDC">
      <w:pPr>
        <w:ind w:left="720"/>
        <w:jc w:val="both"/>
        <w:rPr>
          <w:rFonts w:ascii="Tahoma" w:eastAsia="Arial Unicode MS" w:hAnsi="Tahoma" w:cs="Tahoma"/>
          <w:color w:val="365F91" w:themeColor="accent1" w:themeShade="BF"/>
          <w:sz w:val="22"/>
          <w:szCs w:val="22"/>
        </w:rPr>
      </w:pPr>
    </w:p>
    <w:p w:rsidR="008E6EDC" w:rsidRPr="00164782" w:rsidRDefault="008E6EDC" w:rsidP="002E3304">
      <w:pPr>
        <w:pStyle w:val="Ttulo4"/>
        <w:numPr>
          <w:ilvl w:val="3"/>
          <w:numId w:val="7"/>
        </w:numPr>
        <w:tabs>
          <w:tab w:val="num" w:pos="199"/>
          <w:tab w:val="num" w:pos="567"/>
          <w:tab w:val="left" w:pos="993"/>
        </w:tabs>
        <w:ind w:left="199" w:hanging="199"/>
        <w:jc w:val="left"/>
        <w:rPr>
          <w:rFonts w:ascii="Tahoma" w:eastAsia="Arial Unicode MS" w:hAnsi="Tahoma" w:cs="Tahoma"/>
          <w:b/>
          <w:color w:val="365F91" w:themeColor="accent1" w:themeShade="BF"/>
          <w:sz w:val="22"/>
        </w:rPr>
      </w:pPr>
      <w:r w:rsidRPr="00164782">
        <w:rPr>
          <w:rFonts w:ascii="Tahoma" w:eastAsia="Arial Unicode MS" w:hAnsi="Tahoma" w:cs="Tahoma"/>
          <w:b/>
          <w:color w:val="365F91" w:themeColor="accent1" w:themeShade="BF"/>
          <w:sz w:val="22"/>
        </w:rPr>
        <w:lastRenderedPageBreak/>
        <w:t>MEDICIONES ELÉCTRICAS EN LOS CABLES MULTIPARES</w:t>
      </w:r>
    </w:p>
    <w:p w:rsidR="008E6EDC" w:rsidRPr="006A701A" w:rsidRDefault="008E6EDC" w:rsidP="008E6EDC">
      <w:pPr>
        <w:ind w:left="12"/>
        <w:jc w:val="both"/>
        <w:rPr>
          <w:rFonts w:ascii="Tahoma" w:eastAsia="Arial Unicode MS" w:hAnsi="Tahoma" w:cs="Tahoma"/>
          <w:color w:val="365F91" w:themeColor="accent1" w:themeShade="BF"/>
          <w:sz w:val="22"/>
          <w:szCs w:val="22"/>
        </w:rPr>
      </w:pP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Medición de los siguientes parámetros</w:t>
      </w:r>
      <w:r w:rsidR="00B513B7">
        <w:rPr>
          <w:rFonts w:ascii="Tahoma" w:eastAsia="Arial Unicode MS" w:hAnsi="Tahoma" w:cs="Tahoma"/>
          <w:color w:val="365F91" w:themeColor="accent1" w:themeShade="BF"/>
          <w:sz w:val="22"/>
          <w:szCs w:val="22"/>
        </w:rPr>
        <w:t>:</w:t>
      </w:r>
    </w:p>
    <w:p w:rsidR="00B513B7" w:rsidRPr="000463E7" w:rsidRDefault="00B513B7" w:rsidP="00B513B7">
      <w:pPr>
        <w:tabs>
          <w:tab w:val="left" w:pos="426"/>
        </w:tabs>
        <w:ind w:left="12"/>
        <w:jc w:val="both"/>
        <w:rPr>
          <w:rFonts w:ascii="Tahoma" w:eastAsia="Arial Unicode MS" w:hAnsi="Tahoma" w:cs="Tahoma"/>
          <w:color w:val="365F91" w:themeColor="accent1" w:themeShade="BF"/>
          <w:sz w:val="22"/>
          <w:szCs w:val="22"/>
        </w:rPr>
      </w:pPr>
    </w:p>
    <w:p w:rsidR="008E6EDC" w:rsidRPr="000463E7" w:rsidRDefault="008E6EDC" w:rsidP="002E3304">
      <w:pPr>
        <w:numPr>
          <w:ilvl w:val="0"/>
          <w:numId w:val="15"/>
        </w:numPr>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Resistencia loop</w:t>
      </w:r>
    </w:p>
    <w:p w:rsidR="008E6EDC" w:rsidRPr="000463E7" w:rsidRDefault="008E6EDC" w:rsidP="002E3304">
      <w:pPr>
        <w:numPr>
          <w:ilvl w:val="0"/>
          <w:numId w:val="15"/>
        </w:num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Capacitancia</w:t>
      </w:r>
    </w:p>
    <w:p w:rsidR="008E6EDC" w:rsidRDefault="008E6EDC" w:rsidP="002E3304">
      <w:pPr>
        <w:numPr>
          <w:ilvl w:val="0"/>
          <w:numId w:val="15"/>
        </w:numPr>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 xml:space="preserve">Resistencia de </w:t>
      </w:r>
      <w:r w:rsidRPr="000463E7">
        <w:rPr>
          <w:rFonts w:ascii="Tahoma" w:eastAsia="Arial Unicode MS" w:hAnsi="Tahoma" w:cs="Tahoma"/>
          <w:color w:val="365F91" w:themeColor="accent1" w:themeShade="BF"/>
          <w:sz w:val="22"/>
          <w:szCs w:val="22"/>
        </w:rPr>
        <w:t>Aislamiento</w:t>
      </w:r>
    </w:p>
    <w:p w:rsidR="008E6EDC" w:rsidRPr="000463E7" w:rsidRDefault="008E6EDC" w:rsidP="002E3304">
      <w:pPr>
        <w:numPr>
          <w:ilvl w:val="0"/>
          <w:numId w:val="15"/>
        </w:numPr>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Balance resistivo y capacitivo</w:t>
      </w:r>
    </w:p>
    <w:p w:rsidR="008E6EDC" w:rsidRDefault="008E6EDC" w:rsidP="002E3304">
      <w:pPr>
        <w:numPr>
          <w:ilvl w:val="0"/>
          <w:numId w:val="15"/>
        </w:num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Ruido</w:t>
      </w:r>
      <w:r>
        <w:rPr>
          <w:rFonts w:ascii="Tahoma" w:eastAsia="Arial Unicode MS" w:hAnsi="Tahoma" w:cs="Tahoma"/>
          <w:color w:val="365F91" w:themeColor="accent1" w:themeShade="BF"/>
          <w:sz w:val="22"/>
          <w:szCs w:val="22"/>
        </w:rPr>
        <w:t xml:space="preserve"> metálico</w:t>
      </w:r>
    </w:p>
    <w:p w:rsidR="008E6EDC" w:rsidRPr="000463E7" w:rsidRDefault="008E6EDC" w:rsidP="002E3304">
      <w:pPr>
        <w:numPr>
          <w:ilvl w:val="0"/>
          <w:numId w:val="15"/>
        </w:numPr>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Ruido inductivo (PI)</w:t>
      </w:r>
    </w:p>
    <w:p w:rsidR="008E6EDC" w:rsidRDefault="008E6EDC" w:rsidP="002E3304">
      <w:pPr>
        <w:numPr>
          <w:ilvl w:val="0"/>
          <w:numId w:val="15"/>
        </w:num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Voltaje AC/DC</w:t>
      </w:r>
    </w:p>
    <w:p w:rsidR="008E6EDC" w:rsidRDefault="008E6EDC" w:rsidP="002E3304">
      <w:pPr>
        <w:numPr>
          <w:ilvl w:val="0"/>
          <w:numId w:val="15"/>
        </w:numPr>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Distancia de cable</w:t>
      </w:r>
    </w:p>
    <w:p w:rsidR="00B513B7" w:rsidRDefault="00B513B7" w:rsidP="00B513B7">
      <w:pPr>
        <w:ind w:left="720"/>
        <w:jc w:val="both"/>
        <w:rPr>
          <w:rFonts w:ascii="Tahoma" w:eastAsia="Arial Unicode MS" w:hAnsi="Tahoma" w:cs="Tahoma"/>
          <w:color w:val="365F91" w:themeColor="accent1" w:themeShade="BF"/>
          <w:sz w:val="22"/>
          <w:szCs w:val="22"/>
        </w:rPr>
      </w:pPr>
    </w:p>
    <w:p w:rsidR="008E6EDC" w:rsidRDefault="008E6EDC" w:rsidP="008E6EDC">
      <w:pPr>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Los mismos deben ser presentados en formato y formulario definido por ENTEL S.A.</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6A701A" w:rsidRDefault="008E6EDC" w:rsidP="002E3304">
      <w:pPr>
        <w:pStyle w:val="Ttulo4"/>
        <w:numPr>
          <w:ilvl w:val="3"/>
          <w:numId w:val="7"/>
        </w:numPr>
        <w:tabs>
          <w:tab w:val="left" w:pos="709"/>
          <w:tab w:val="num" w:pos="851"/>
          <w:tab w:val="left" w:pos="1276"/>
          <w:tab w:val="num" w:pos="1418"/>
        </w:tabs>
        <w:ind w:left="1276" w:hanging="1276"/>
        <w:jc w:val="left"/>
        <w:rPr>
          <w:rFonts w:ascii="Tahoma" w:eastAsia="Arial Unicode MS" w:hAnsi="Tahoma" w:cs="Tahoma"/>
          <w:b/>
          <w:color w:val="365F91" w:themeColor="accent1" w:themeShade="BF"/>
          <w:sz w:val="22"/>
          <w:lang w:val="es-BO"/>
        </w:rPr>
      </w:pPr>
      <w:r w:rsidRPr="006A701A">
        <w:rPr>
          <w:rFonts w:ascii="Tahoma" w:eastAsia="Arial Unicode MS" w:hAnsi="Tahoma" w:cs="Tahoma"/>
          <w:b/>
          <w:color w:val="365F91" w:themeColor="accent1" w:themeShade="BF"/>
          <w:sz w:val="22"/>
          <w:lang w:val="es-BO"/>
        </w:rPr>
        <w:t>VERIFICACIÓN Y REPARACIÓN DE LA CONTINUIDAD DE PANTALLA EN LOS CABLES MULTIPARES</w:t>
      </w:r>
    </w:p>
    <w:p w:rsidR="008E6EDC" w:rsidRPr="000463E7" w:rsidRDefault="008E6EDC" w:rsidP="008E6EDC">
      <w:pPr>
        <w:tabs>
          <w:tab w:val="left" w:pos="709"/>
          <w:tab w:val="left" w:pos="851"/>
          <w:tab w:val="left" w:pos="1276"/>
        </w:tabs>
        <w:ind w:hanging="199"/>
        <w:jc w:val="both"/>
        <w:rPr>
          <w:rFonts w:ascii="Tahoma" w:eastAsia="Arial Unicode MS" w:hAnsi="Tahoma" w:cs="Tahoma"/>
          <w:color w:val="365F91" w:themeColor="accent1" w:themeShade="BF"/>
          <w:sz w:val="22"/>
          <w:szCs w:val="22"/>
          <w:lang w:val="es-BO"/>
        </w:rPr>
      </w:pP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Verificación y reparación de la continuidad de pantalla en los cables multipares.</w:t>
      </w:r>
    </w:p>
    <w:p w:rsidR="008E6EDC" w:rsidRPr="000463E7" w:rsidRDefault="008E6EDC" w:rsidP="008E6EDC">
      <w:pPr>
        <w:tabs>
          <w:tab w:val="left" w:pos="426"/>
          <w:tab w:val="left" w:pos="851"/>
          <w:tab w:val="left" w:pos="1276"/>
        </w:tabs>
        <w:ind w:left="12"/>
        <w:jc w:val="both"/>
        <w:rPr>
          <w:rFonts w:ascii="Tahoma" w:eastAsia="Arial Unicode MS" w:hAnsi="Tahoma" w:cs="Tahoma"/>
          <w:color w:val="365F91" w:themeColor="accent1" w:themeShade="BF"/>
          <w:sz w:val="22"/>
          <w:szCs w:val="22"/>
          <w:lang w:val="es-BO"/>
        </w:rPr>
      </w:pPr>
    </w:p>
    <w:p w:rsidR="008E6EDC" w:rsidRPr="006A701A" w:rsidRDefault="008E6EDC" w:rsidP="002E3304">
      <w:pPr>
        <w:pStyle w:val="Ttulo4"/>
        <w:numPr>
          <w:ilvl w:val="3"/>
          <w:numId w:val="7"/>
        </w:numPr>
        <w:tabs>
          <w:tab w:val="num" w:pos="199"/>
          <w:tab w:val="num" w:pos="567"/>
          <w:tab w:val="left" w:pos="709"/>
          <w:tab w:val="left" w:pos="851"/>
          <w:tab w:val="left" w:pos="1276"/>
        </w:tabs>
        <w:ind w:left="199" w:hanging="199"/>
        <w:jc w:val="left"/>
        <w:rPr>
          <w:rFonts w:ascii="Tahoma" w:eastAsia="Arial Unicode MS" w:hAnsi="Tahoma" w:cs="Tahoma"/>
          <w:b/>
          <w:color w:val="365F91" w:themeColor="accent1" w:themeShade="BF"/>
          <w:sz w:val="22"/>
          <w:lang w:val="es-BO"/>
        </w:rPr>
      </w:pPr>
      <w:r>
        <w:rPr>
          <w:rFonts w:ascii="Tahoma" w:eastAsia="Arial Unicode MS" w:hAnsi="Tahoma" w:cs="Tahoma"/>
          <w:b/>
          <w:color w:val="365F91" w:themeColor="accent1" w:themeShade="BF"/>
          <w:sz w:val="22"/>
          <w:lang w:val="es-BO"/>
        </w:rPr>
        <w:t>R</w:t>
      </w:r>
      <w:r w:rsidRPr="006A701A">
        <w:rPr>
          <w:rFonts w:ascii="Tahoma" w:eastAsia="Arial Unicode MS" w:hAnsi="Tahoma" w:cs="Tahoma"/>
          <w:b/>
          <w:color w:val="365F91" w:themeColor="accent1" w:themeShade="BF"/>
          <w:sz w:val="22"/>
          <w:lang w:val="es-BO"/>
        </w:rPr>
        <w:t>ETIRO DE CABLES EN DESUSO</w:t>
      </w:r>
    </w:p>
    <w:p w:rsidR="008E6EDC" w:rsidRPr="000463E7" w:rsidRDefault="008E6EDC" w:rsidP="008E6EDC">
      <w:pPr>
        <w:tabs>
          <w:tab w:val="left" w:pos="709"/>
          <w:tab w:val="left" w:pos="851"/>
          <w:tab w:val="left" w:pos="1276"/>
        </w:tabs>
        <w:ind w:hanging="199"/>
        <w:jc w:val="both"/>
        <w:rPr>
          <w:rFonts w:ascii="Tahoma" w:eastAsia="Arial Unicode MS" w:hAnsi="Tahoma" w:cs="Tahoma"/>
          <w:color w:val="365F91" w:themeColor="accent1" w:themeShade="BF"/>
          <w:sz w:val="22"/>
          <w:szCs w:val="22"/>
          <w:lang w:val="es-BO"/>
        </w:rPr>
      </w:pP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Identificación de cables sin servicio.</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Retiro de cables en desuso.</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Entrega de material retirado a ENTEL</w:t>
      </w:r>
      <w:r w:rsidR="00364351" w:rsidRPr="00B513B7">
        <w:rPr>
          <w:rFonts w:ascii="Tahoma" w:eastAsia="Arial Unicode MS" w:hAnsi="Tahoma" w:cs="Tahoma"/>
          <w:color w:val="365F91" w:themeColor="accent1" w:themeShade="BF"/>
          <w:sz w:val="22"/>
          <w:szCs w:val="22"/>
        </w:rPr>
        <w:t xml:space="preserve"> S.A.</w:t>
      </w:r>
    </w:p>
    <w:p w:rsidR="008E6EDC" w:rsidRPr="000463E7" w:rsidRDefault="008E6EDC" w:rsidP="008E6EDC">
      <w:pPr>
        <w:tabs>
          <w:tab w:val="left" w:pos="426"/>
          <w:tab w:val="left" w:pos="851"/>
          <w:tab w:val="left" w:pos="1276"/>
        </w:tabs>
        <w:ind w:left="12"/>
        <w:jc w:val="both"/>
        <w:rPr>
          <w:rFonts w:ascii="Tahoma" w:eastAsia="Arial Unicode MS" w:hAnsi="Tahoma" w:cs="Tahoma"/>
          <w:color w:val="365F91" w:themeColor="accent1" w:themeShade="BF"/>
          <w:sz w:val="22"/>
          <w:szCs w:val="22"/>
          <w:lang w:val="es-BO"/>
        </w:rPr>
      </w:pPr>
    </w:p>
    <w:p w:rsidR="008E6EDC" w:rsidRPr="006A701A" w:rsidRDefault="008E6EDC" w:rsidP="002E3304">
      <w:pPr>
        <w:pStyle w:val="Ttulo4"/>
        <w:numPr>
          <w:ilvl w:val="3"/>
          <w:numId w:val="7"/>
        </w:numPr>
        <w:tabs>
          <w:tab w:val="left" w:pos="709"/>
          <w:tab w:val="num" w:pos="851"/>
          <w:tab w:val="left" w:pos="1276"/>
          <w:tab w:val="num" w:pos="1418"/>
        </w:tabs>
        <w:ind w:left="1276" w:hanging="1276"/>
        <w:jc w:val="left"/>
        <w:rPr>
          <w:rFonts w:ascii="Tahoma" w:eastAsia="Arial Unicode MS" w:hAnsi="Tahoma" w:cs="Tahoma"/>
          <w:b/>
          <w:color w:val="365F91" w:themeColor="accent1" w:themeShade="BF"/>
          <w:sz w:val="22"/>
          <w:lang w:val="es-BO"/>
        </w:rPr>
      </w:pPr>
      <w:r w:rsidRPr="006A701A">
        <w:rPr>
          <w:rFonts w:ascii="Tahoma" w:eastAsia="Arial Unicode MS" w:hAnsi="Tahoma" w:cs="Tahoma"/>
          <w:b/>
          <w:color w:val="365F91" w:themeColor="accent1" w:themeShade="BF"/>
          <w:sz w:val="22"/>
          <w:lang w:val="es-BO"/>
        </w:rPr>
        <w:t xml:space="preserve">MANTENIMIENTO DE LA RED </w:t>
      </w:r>
      <w:r w:rsidR="00120AB7">
        <w:rPr>
          <w:rFonts w:ascii="Tahoma" w:eastAsia="Arial Unicode MS" w:hAnsi="Tahoma" w:cs="Tahoma"/>
          <w:b/>
          <w:color w:val="365F91" w:themeColor="accent1" w:themeShade="BF"/>
          <w:sz w:val="22"/>
          <w:lang w:val="es-BO"/>
        </w:rPr>
        <w:t xml:space="preserve">DOMICILIARIA </w:t>
      </w:r>
      <w:r w:rsidRPr="006A701A">
        <w:rPr>
          <w:rFonts w:ascii="Tahoma" w:eastAsia="Arial Unicode MS" w:hAnsi="Tahoma" w:cs="Tahoma"/>
          <w:b/>
          <w:color w:val="365F91" w:themeColor="accent1" w:themeShade="BF"/>
          <w:sz w:val="22"/>
          <w:lang w:val="es-BO"/>
        </w:rPr>
        <w:t>DE GRANDES CLIENTES</w:t>
      </w:r>
    </w:p>
    <w:p w:rsidR="008E6EDC" w:rsidRPr="000463E7" w:rsidRDefault="008E6EDC" w:rsidP="008E6EDC">
      <w:pPr>
        <w:tabs>
          <w:tab w:val="left" w:pos="709"/>
          <w:tab w:val="left" w:pos="851"/>
          <w:tab w:val="left" w:pos="1276"/>
        </w:tabs>
        <w:ind w:hanging="199"/>
        <w:jc w:val="both"/>
        <w:rPr>
          <w:rFonts w:ascii="Tahoma" w:eastAsia="Arial Unicode MS" w:hAnsi="Tahoma" w:cs="Tahoma"/>
          <w:color w:val="365F91" w:themeColor="accent1" w:themeShade="BF"/>
          <w:sz w:val="22"/>
          <w:szCs w:val="22"/>
          <w:lang w:val="es-BO"/>
        </w:rPr>
      </w:pP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Identificación de la línea del cliente (alambre de bajada</w:t>
      </w:r>
      <w:r w:rsidR="00120AB7" w:rsidRPr="00B513B7">
        <w:rPr>
          <w:rFonts w:ascii="Tahoma" w:eastAsia="Arial Unicode MS" w:hAnsi="Tahoma" w:cs="Tahoma"/>
          <w:color w:val="365F91" w:themeColor="accent1" w:themeShade="BF"/>
          <w:sz w:val="22"/>
          <w:szCs w:val="22"/>
        </w:rPr>
        <w:t>, cable DROP</w:t>
      </w:r>
      <w:r w:rsidRPr="00B513B7">
        <w:rPr>
          <w:rFonts w:ascii="Tahoma" w:eastAsia="Arial Unicode MS" w:hAnsi="Tahoma" w:cs="Tahoma"/>
          <w:color w:val="365F91" w:themeColor="accent1" w:themeShade="BF"/>
          <w:sz w:val="22"/>
          <w:szCs w:val="22"/>
        </w:rPr>
        <w:t>).</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Medición de parámetros eléctricos.</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Inspección visual del estado de la línea y detección de posibles amenazas a la continuidad del servicio.</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Revisión y corrección del cableado interno del cliente.</w:t>
      </w:r>
    </w:p>
    <w:p w:rsidR="008E6EDC" w:rsidRPr="000463E7" w:rsidRDefault="008E6EDC" w:rsidP="008E6EDC">
      <w:pPr>
        <w:tabs>
          <w:tab w:val="left" w:pos="426"/>
          <w:tab w:val="left" w:pos="851"/>
          <w:tab w:val="left" w:pos="1276"/>
        </w:tabs>
        <w:ind w:left="12"/>
        <w:jc w:val="both"/>
        <w:rPr>
          <w:rFonts w:ascii="Tahoma" w:eastAsia="Arial Unicode MS" w:hAnsi="Tahoma" w:cs="Tahoma"/>
          <w:color w:val="365F91" w:themeColor="accent1" w:themeShade="BF"/>
          <w:sz w:val="22"/>
          <w:szCs w:val="22"/>
          <w:lang w:val="es-BO"/>
        </w:rPr>
      </w:pPr>
    </w:p>
    <w:p w:rsidR="008E6EDC" w:rsidRPr="006A701A" w:rsidRDefault="008E6EDC" w:rsidP="002E3304">
      <w:pPr>
        <w:pStyle w:val="Ttulo4"/>
        <w:numPr>
          <w:ilvl w:val="3"/>
          <w:numId w:val="7"/>
        </w:numPr>
        <w:tabs>
          <w:tab w:val="num" w:pos="199"/>
          <w:tab w:val="num" w:pos="567"/>
          <w:tab w:val="left" w:pos="709"/>
          <w:tab w:val="left" w:pos="851"/>
          <w:tab w:val="left" w:pos="1276"/>
        </w:tabs>
        <w:ind w:left="199" w:hanging="199"/>
        <w:jc w:val="left"/>
        <w:rPr>
          <w:rFonts w:ascii="Tahoma" w:eastAsia="Arial Unicode MS" w:hAnsi="Tahoma" w:cs="Tahoma"/>
          <w:b/>
          <w:color w:val="365F91" w:themeColor="accent1" w:themeShade="BF"/>
          <w:sz w:val="22"/>
          <w:lang w:val="es-BO"/>
        </w:rPr>
      </w:pPr>
      <w:r w:rsidRPr="006A701A">
        <w:rPr>
          <w:rFonts w:ascii="Tahoma" w:eastAsia="Arial Unicode MS" w:hAnsi="Tahoma" w:cs="Tahoma"/>
          <w:b/>
          <w:color w:val="365F91" w:themeColor="accent1" w:themeShade="BF"/>
          <w:sz w:val="22"/>
          <w:lang w:val="es-BO"/>
        </w:rPr>
        <w:t>MANTENIMIENTO EN LAS ACOMETIDAS DE PUNTOS ENTEL</w:t>
      </w:r>
    </w:p>
    <w:p w:rsidR="008E6EDC" w:rsidRPr="000463E7" w:rsidRDefault="008E6EDC" w:rsidP="008E6EDC">
      <w:pPr>
        <w:tabs>
          <w:tab w:val="num" w:pos="567"/>
          <w:tab w:val="left" w:pos="709"/>
          <w:tab w:val="left" w:pos="851"/>
          <w:tab w:val="left" w:pos="1276"/>
        </w:tabs>
        <w:ind w:hanging="199"/>
        <w:jc w:val="both"/>
        <w:rPr>
          <w:rFonts w:ascii="Tahoma" w:eastAsia="Arial Unicode MS" w:hAnsi="Tahoma" w:cs="Tahoma"/>
          <w:color w:val="365F91" w:themeColor="accent1" w:themeShade="BF"/>
          <w:sz w:val="22"/>
          <w:szCs w:val="22"/>
          <w:lang w:val="es-BO"/>
        </w:rPr>
      </w:pP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Identificación de los cables de acometida al Punto Entel.</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Medición de parámetros eléctricos (si existe la posibilidad sin cortar el servicio).</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Revisión y corrección de la estética y correcta instalación de los cables de acometida.</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Revisión y corrección de la caja de distribución interna.</w:t>
      </w:r>
    </w:p>
    <w:p w:rsidR="008E6EDC" w:rsidRPr="000463E7" w:rsidRDefault="008E6EDC" w:rsidP="008E6EDC">
      <w:pPr>
        <w:tabs>
          <w:tab w:val="left" w:pos="426"/>
          <w:tab w:val="left" w:pos="851"/>
          <w:tab w:val="left" w:pos="1276"/>
        </w:tabs>
        <w:ind w:left="12"/>
        <w:jc w:val="both"/>
        <w:rPr>
          <w:rFonts w:ascii="Tahoma" w:eastAsia="Arial Unicode MS" w:hAnsi="Tahoma" w:cs="Tahoma"/>
          <w:color w:val="365F91" w:themeColor="accent1" w:themeShade="BF"/>
          <w:sz w:val="22"/>
          <w:szCs w:val="22"/>
          <w:lang w:val="es-BO"/>
        </w:rPr>
      </w:pPr>
    </w:p>
    <w:p w:rsidR="008E6EDC" w:rsidRPr="008540E2" w:rsidRDefault="008E6EDC" w:rsidP="002E3304">
      <w:pPr>
        <w:pStyle w:val="Ttulo4"/>
        <w:numPr>
          <w:ilvl w:val="3"/>
          <w:numId w:val="7"/>
        </w:numPr>
        <w:tabs>
          <w:tab w:val="num" w:pos="567"/>
          <w:tab w:val="left" w:pos="1134"/>
        </w:tabs>
        <w:ind w:left="1134" w:hanging="1134"/>
        <w:jc w:val="left"/>
        <w:rPr>
          <w:rFonts w:ascii="Tahoma" w:eastAsia="Arial Unicode MS" w:hAnsi="Tahoma" w:cs="Tahoma"/>
          <w:b/>
          <w:color w:val="365F91" w:themeColor="accent1" w:themeShade="BF"/>
          <w:sz w:val="22"/>
        </w:rPr>
      </w:pPr>
      <w:r w:rsidRPr="008540E2">
        <w:rPr>
          <w:rFonts w:ascii="Tahoma" w:eastAsia="Arial Unicode MS" w:hAnsi="Tahoma" w:cs="Tahoma"/>
          <w:b/>
          <w:color w:val="365F91" w:themeColor="accent1" w:themeShade="BF"/>
          <w:sz w:val="22"/>
        </w:rPr>
        <w:t xml:space="preserve">MANTENIMIENTO DE MDF </w:t>
      </w:r>
      <w:r>
        <w:rPr>
          <w:rFonts w:ascii="Tahoma" w:eastAsia="Arial Unicode MS" w:hAnsi="Tahoma" w:cs="Tahoma"/>
          <w:b/>
          <w:color w:val="365F91" w:themeColor="accent1" w:themeShade="BF"/>
          <w:sz w:val="22"/>
        </w:rPr>
        <w:t>Y DISTRIBUIDORES DE ARMARIOS DE CALLE</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 cables jumper sueltos y </w:t>
      </w:r>
      <w:r>
        <w:rPr>
          <w:rFonts w:ascii="Tahoma" w:eastAsia="Arial Unicode MS" w:hAnsi="Tahoma" w:cs="Tahoma"/>
          <w:color w:val="365F91" w:themeColor="accent1" w:themeShade="BF"/>
          <w:sz w:val="22"/>
          <w:szCs w:val="22"/>
        </w:rPr>
        <w:t>sin servicio</w:t>
      </w:r>
      <w:r w:rsidRPr="000463E7">
        <w:rPr>
          <w:rFonts w:ascii="Tahoma" w:eastAsia="Arial Unicode MS" w:hAnsi="Tahoma" w:cs="Tahoma"/>
          <w:color w:val="365F91" w:themeColor="accent1" w:themeShade="BF"/>
          <w:sz w:val="22"/>
          <w:szCs w:val="22"/>
        </w:rPr>
        <w:t>.</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lastRenderedPageBreak/>
        <w:t>Sistema</w:t>
      </w:r>
      <w:r w:rsidR="00120AB7">
        <w:rPr>
          <w:rFonts w:ascii="Tahoma" w:eastAsia="Arial Unicode MS" w:hAnsi="Tahoma" w:cs="Tahoma"/>
          <w:color w:val="365F91" w:themeColor="accent1" w:themeShade="BF"/>
          <w:sz w:val="22"/>
          <w:szCs w:val="22"/>
        </w:rPr>
        <w:t>tiza</w:t>
      </w:r>
      <w:r>
        <w:rPr>
          <w:rFonts w:ascii="Tahoma" w:eastAsia="Arial Unicode MS" w:hAnsi="Tahoma" w:cs="Tahoma"/>
          <w:color w:val="365F91" w:themeColor="accent1" w:themeShade="BF"/>
          <w:sz w:val="22"/>
          <w:szCs w:val="22"/>
        </w:rPr>
        <w:t>do</w:t>
      </w:r>
      <w:r w:rsidRPr="000463E7">
        <w:rPr>
          <w:rFonts w:ascii="Tahoma" w:eastAsia="Arial Unicode MS" w:hAnsi="Tahoma" w:cs="Tahoma"/>
          <w:color w:val="365F91" w:themeColor="accent1" w:themeShade="BF"/>
          <w:sz w:val="22"/>
          <w:szCs w:val="22"/>
        </w:rPr>
        <w:t xml:space="preserve"> de cables de cruzada</w:t>
      </w:r>
      <w:r>
        <w:rPr>
          <w:rFonts w:ascii="Tahoma" w:eastAsia="Arial Unicode MS" w:hAnsi="Tahoma" w:cs="Tahoma"/>
          <w:color w:val="365F91" w:themeColor="accent1" w:themeShade="BF"/>
          <w:sz w:val="22"/>
          <w:szCs w:val="22"/>
        </w:rPr>
        <w:t>.</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Sustitución de regletas en mal estado</w:t>
      </w:r>
      <w:r>
        <w:rPr>
          <w:rFonts w:ascii="Tahoma" w:eastAsia="Arial Unicode MS" w:hAnsi="Tahoma" w:cs="Tahoma"/>
          <w:color w:val="365F91" w:themeColor="accent1" w:themeShade="BF"/>
          <w:sz w:val="22"/>
          <w:szCs w:val="22"/>
        </w:rPr>
        <w:t>.</w:t>
      </w:r>
    </w:p>
    <w:p w:rsidR="008E6EDC" w:rsidRPr="000463E7" w:rsidRDefault="008E6EDC" w:rsidP="008E6EDC">
      <w:pPr>
        <w:tabs>
          <w:tab w:val="left" w:pos="426"/>
        </w:tabs>
        <w:ind w:left="12"/>
        <w:jc w:val="both"/>
        <w:rPr>
          <w:rFonts w:ascii="Tahoma" w:eastAsia="Arial Unicode MS" w:hAnsi="Tahoma" w:cs="Tahoma"/>
          <w:color w:val="365F91" w:themeColor="accent1" w:themeShade="BF"/>
          <w:sz w:val="22"/>
          <w:szCs w:val="22"/>
        </w:rPr>
      </w:pPr>
    </w:p>
    <w:p w:rsidR="008E6EDC" w:rsidRPr="008540E2" w:rsidRDefault="008E6EDC" w:rsidP="002E3304">
      <w:pPr>
        <w:pStyle w:val="Ttulo4"/>
        <w:numPr>
          <w:ilvl w:val="3"/>
          <w:numId w:val="7"/>
        </w:numPr>
        <w:tabs>
          <w:tab w:val="num" w:pos="567"/>
          <w:tab w:val="num" w:pos="709"/>
          <w:tab w:val="left" w:pos="1134"/>
        </w:tabs>
        <w:ind w:left="1134" w:hanging="1134"/>
        <w:jc w:val="left"/>
        <w:rPr>
          <w:rFonts w:ascii="Tahoma" w:eastAsia="Arial Unicode MS" w:hAnsi="Tahoma" w:cs="Tahoma"/>
          <w:b/>
          <w:color w:val="365F91" w:themeColor="accent1" w:themeShade="BF"/>
          <w:sz w:val="22"/>
        </w:rPr>
      </w:pPr>
      <w:r w:rsidRPr="008540E2">
        <w:rPr>
          <w:rFonts w:ascii="Tahoma" w:eastAsia="Arial Unicode MS" w:hAnsi="Tahoma" w:cs="Tahoma"/>
          <w:b/>
          <w:color w:val="365F91" w:themeColor="accent1" w:themeShade="BF"/>
          <w:sz w:val="22"/>
        </w:rPr>
        <w:t>MANTENIMIENTO DE CABLEADO INTERNO DE EDIFICIO</w:t>
      </w:r>
      <w:r w:rsidR="00120AB7">
        <w:rPr>
          <w:rFonts w:ascii="Tahoma" w:eastAsia="Arial Unicode MS" w:hAnsi="Tahoma" w:cs="Tahoma"/>
          <w:b/>
          <w:color w:val="365F91" w:themeColor="accent1" w:themeShade="BF"/>
          <w:sz w:val="22"/>
        </w:rPr>
        <w:t>S</w:t>
      </w:r>
      <w:r w:rsidRPr="008540E2">
        <w:rPr>
          <w:rFonts w:ascii="Tahoma" w:eastAsia="Arial Unicode MS" w:hAnsi="Tahoma" w:cs="Tahoma"/>
          <w:b/>
          <w:color w:val="365F91" w:themeColor="accent1" w:themeShade="BF"/>
          <w:sz w:val="22"/>
        </w:rPr>
        <w:t xml:space="preserve"> DE ENTEL</w:t>
      </w:r>
      <w:r w:rsidR="00120AB7">
        <w:rPr>
          <w:rFonts w:ascii="Tahoma" w:eastAsia="Arial Unicode MS" w:hAnsi="Tahoma" w:cs="Tahoma"/>
          <w:b/>
          <w:color w:val="365F91" w:themeColor="accent1" w:themeShade="BF"/>
          <w:sz w:val="22"/>
        </w:rPr>
        <w:t xml:space="preserve"> S.A.</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Identificación de los cables.</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Verificación de cableado (medidas eléctricas)</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Retiro de cables en desuso.</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Sistema</w:t>
      </w:r>
      <w:r w:rsidR="00120AB7">
        <w:rPr>
          <w:rFonts w:ascii="Tahoma" w:eastAsia="Arial Unicode MS" w:hAnsi="Tahoma" w:cs="Tahoma"/>
          <w:color w:val="365F91" w:themeColor="accent1" w:themeShade="BF"/>
          <w:sz w:val="22"/>
          <w:szCs w:val="22"/>
        </w:rPr>
        <w:t>tiza</w:t>
      </w:r>
      <w:r>
        <w:rPr>
          <w:rFonts w:ascii="Tahoma" w:eastAsia="Arial Unicode MS" w:hAnsi="Tahoma" w:cs="Tahoma"/>
          <w:color w:val="365F91" w:themeColor="accent1" w:themeShade="BF"/>
          <w:sz w:val="22"/>
          <w:szCs w:val="22"/>
        </w:rPr>
        <w:t>do</w:t>
      </w:r>
      <w:r w:rsidRPr="000463E7">
        <w:rPr>
          <w:rFonts w:ascii="Tahoma" w:eastAsia="Arial Unicode MS" w:hAnsi="Tahoma" w:cs="Tahoma"/>
          <w:color w:val="365F91" w:themeColor="accent1" w:themeShade="BF"/>
          <w:sz w:val="22"/>
          <w:szCs w:val="22"/>
        </w:rPr>
        <w:t xml:space="preserve"> del cableado interno</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Sistema</w:t>
      </w:r>
      <w:r w:rsidR="00120AB7">
        <w:rPr>
          <w:rFonts w:ascii="Tahoma" w:eastAsia="Arial Unicode MS" w:hAnsi="Tahoma" w:cs="Tahoma"/>
          <w:color w:val="365F91" w:themeColor="accent1" w:themeShade="BF"/>
          <w:sz w:val="22"/>
          <w:szCs w:val="22"/>
        </w:rPr>
        <w:t>tiza</w:t>
      </w:r>
      <w:r>
        <w:rPr>
          <w:rFonts w:ascii="Tahoma" w:eastAsia="Arial Unicode MS" w:hAnsi="Tahoma" w:cs="Tahoma"/>
          <w:color w:val="365F91" w:themeColor="accent1" w:themeShade="BF"/>
          <w:sz w:val="22"/>
          <w:szCs w:val="22"/>
        </w:rPr>
        <w:t>do</w:t>
      </w:r>
      <w:r w:rsidRPr="000463E7">
        <w:rPr>
          <w:rFonts w:ascii="Tahoma" w:eastAsia="Arial Unicode MS" w:hAnsi="Tahoma" w:cs="Tahoma"/>
          <w:color w:val="365F91" w:themeColor="accent1" w:themeShade="BF"/>
          <w:sz w:val="22"/>
          <w:szCs w:val="22"/>
        </w:rPr>
        <w:t xml:space="preserve"> de cables de cruzada</w:t>
      </w:r>
      <w:r>
        <w:rPr>
          <w:rFonts w:ascii="Tahoma" w:eastAsia="Arial Unicode MS" w:hAnsi="Tahoma" w:cs="Tahoma"/>
          <w:color w:val="365F91" w:themeColor="accent1" w:themeShade="BF"/>
          <w:sz w:val="22"/>
          <w:szCs w:val="22"/>
        </w:rPr>
        <w:t>.</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Sustitución de regletas en mal estado</w:t>
      </w:r>
      <w:r>
        <w:rPr>
          <w:rFonts w:ascii="Tahoma" w:eastAsia="Arial Unicode MS" w:hAnsi="Tahoma" w:cs="Tahoma"/>
          <w:color w:val="365F91" w:themeColor="accent1" w:themeShade="BF"/>
          <w:sz w:val="22"/>
          <w:szCs w:val="22"/>
        </w:rPr>
        <w:t>.</w:t>
      </w:r>
    </w:p>
    <w:p w:rsidR="008E6EDC" w:rsidRDefault="008E6EDC" w:rsidP="008E6EDC">
      <w:pPr>
        <w:tabs>
          <w:tab w:val="left" w:pos="426"/>
        </w:tabs>
        <w:ind w:left="12"/>
        <w:jc w:val="both"/>
        <w:rPr>
          <w:rFonts w:ascii="Tahoma" w:eastAsia="Arial Unicode MS" w:hAnsi="Tahoma" w:cs="Tahoma"/>
          <w:color w:val="365F91" w:themeColor="accent1" w:themeShade="BF"/>
          <w:sz w:val="22"/>
          <w:szCs w:val="22"/>
        </w:rPr>
      </w:pPr>
    </w:p>
    <w:p w:rsidR="00120AB7" w:rsidRPr="000463E7" w:rsidRDefault="00120AB7" w:rsidP="008E6EDC">
      <w:pPr>
        <w:tabs>
          <w:tab w:val="left" w:pos="426"/>
        </w:tabs>
        <w:ind w:left="12"/>
        <w:jc w:val="both"/>
        <w:rPr>
          <w:rFonts w:ascii="Tahoma" w:eastAsia="Arial Unicode MS" w:hAnsi="Tahoma" w:cs="Tahoma"/>
          <w:color w:val="365F91" w:themeColor="accent1" w:themeShade="BF"/>
          <w:sz w:val="22"/>
          <w:szCs w:val="22"/>
        </w:rPr>
      </w:pPr>
    </w:p>
    <w:p w:rsidR="008E6EDC" w:rsidRDefault="008E6EDC" w:rsidP="002E3304">
      <w:pPr>
        <w:pStyle w:val="Ttulo4"/>
        <w:numPr>
          <w:ilvl w:val="3"/>
          <w:numId w:val="7"/>
        </w:numPr>
        <w:tabs>
          <w:tab w:val="num" w:pos="199"/>
          <w:tab w:val="num" w:pos="567"/>
          <w:tab w:val="left" w:pos="1134"/>
        </w:tabs>
        <w:ind w:left="199" w:hanging="199"/>
        <w:jc w:val="left"/>
        <w:rPr>
          <w:rFonts w:ascii="Tahoma" w:eastAsia="Arial Unicode MS" w:hAnsi="Tahoma" w:cs="Tahoma"/>
          <w:b/>
          <w:color w:val="365F91" w:themeColor="accent1" w:themeShade="BF"/>
          <w:sz w:val="22"/>
        </w:rPr>
      </w:pPr>
      <w:r w:rsidRPr="008540E2">
        <w:rPr>
          <w:rFonts w:ascii="Tahoma" w:eastAsia="Arial Unicode MS" w:hAnsi="Tahoma" w:cs="Tahoma"/>
          <w:b/>
          <w:color w:val="365F91" w:themeColor="accent1" w:themeShade="BF"/>
          <w:sz w:val="22"/>
        </w:rPr>
        <w:t>RELEVAMIENTO DE CONEXIONES EN NODO</w:t>
      </w:r>
    </w:p>
    <w:p w:rsidR="008E6EDC" w:rsidRPr="001F5CEF" w:rsidRDefault="008E6EDC" w:rsidP="008E6EDC">
      <w:pPr>
        <w:rPr>
          <w:rFonts w:eastAsia="Arial Unicode MS"/>
          <w:lang w:eastAsia="en-US"/>
        </w:rPr>
      </w:pP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Verificación de las conexiones (cruzadas) existentes en los nodos en comparación a la información de la base de datos.</w:t>
      </w:r>
    </w:p>
    <w:p w:rsidR="008E6EDC" w:rsidRPr="000463E7" w:rsidRDefault="008E6EDC" w:rsidP="008E6EDC">
      <w:pPr>
        <w:ind w:left="426"/>
        <w:rPr>
          <w:rFonts w:ascii="Tahoma" w:eastAsia="Arial Unicode MS" w:hAnsi="Tahoma" w:cs="Tahoma"/>
          <w:color w:val="365F91" w:themeColor="accent1" w:themeShade="BF"/>
          <w:sz w:val="22"/>
          <w:szCs w:val="22"/>
        </w:rPr>
      </w:pPr>
    </w:p>
    <w:p w:rsidR="008E6EDC" w:rsidRDefault="008E6EDC" w:rsidP="002E3304">
      <w:pPr>
        <w:pStyle w:val="Ttulo4"/>
        <w:numPr>
          <w:ilvl w:val="3"/>
          <w:numId w:val="7"/>
        </w:numPr>
        <w:tabs>
          <w:tab w:val="num" w:pos="199"/>
          <w:tab w:val="num" w:pos="567"/>
          <w:tab w:val="left" w:pos="1134"/>
        </w:tabs>
        <w:ind w:left="199" w:hanging="199"/>
        <w:rPr>
          <w:rFonts w:ascii="Tahoma" w:eastAsia="Arial Unicode MS" w:hAnsi="Tahoma" w:cs="Tahoma"/>
          <w:b/>
          <w:color w:val="365F91" w:themeColor="accent1" w:themeShade="BF"/>
          <w:sz w:val="22"/>
        </w:rPr>
      </w:pPr>
      <w:r w:rsidRPr="001F5CEF">
        <w:rPr>
          <w:rFonts w:ascii="Tahoma" w:eastAsia="Arial Unicode MS" w:hAnsi="Tahoma" w:cs="Tahoma"/>
          <w:b/>
          <w:color w:val="365F91" w:themeColor="accent1" w:themeShade="BF"/>
          <w:sz w:val="22"/>
        </w:rPr>
        <w:t>REORIENTACIÓN Y</w:t>
      </w:r>
      <w:r w:rsidR="00120AB7">
        <w:rPr>
          <w:rFonts w:ascii="Tahoma" w:eastAsia="Arial Unicode MS" w:hAnsi="Tahoma" w:cs="Tahoma"/>
          <w:b/>
          <w:color w:val="365F91" w:themeColor="accent1" w:themeShade="BF"/>
          <w:sz w:val="22"/>
        </w:rPr>
        <w:t>/O</w:t>
      </w:r>
      <w:r w:rsidRPr="001F5CEF">
        <w:rPr>
          <w:rFonts w:ascii="Tahoma" w:eastAsia="Arial Unicode MS" w:hAnsi="Tahoma" w:cs="Tahoma"/>
          <w:b/>
          <w:color w:val="365F91" w:themeColor="accent1" w:themeShade="BF"/>
          <w:sz w:val="22"/>
        </w:rPr>
        <w:t xml:space="preserve"> REFORZAMIENTO DE ANTENA EXTERNA</w:t>
      </w:r>
    </w:p>
    <w:p w:rsidR="008E6EDC" w:rsidRPr="001F5CEF" w:rsidRDefault="008E6EDC" w:rsidP="008E6EDC">
      <w:pPr>
        <w:rPr>
          <w:rFonts w:eastAsia="Arial Unicode MS"/>
          <w:lang w:eastAsia="en-US"/>
        </w:rPr>
      </w:pP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Reorientación de la antena externa, cuando por algún motivo esta hubiera salido de su posición óptima y el reforzamiento de los elementos de sujeción que mantienen a la antena en su lugar.</w:t>
      </w:r>
    </w:p>
    <w:p w:rsidR="008E6EDC" w:rsidRPr="000463E7" w:rsidRDefault="008E6EDC" w:rsidP="008E6EDC">
      <w:pPr>
        <w:ind w:left="426"/>
        <w:jc w:val="both"/>
        <w:rPr>
          <w:rFonts w:ascii="Tahoma" w:eastAsia="Arial Unicode MS" w:hAnsi="Tahoma" w:cs="Tahoma"/>
          <w:color w:val="365F91" w:themeColor="accent1" w:themeShade="BF"/>
          <w:sz w:val="22"/>
          <w:szCs w:val="22"/>
        </w:rPr>
      </w:pPr>
    </w:p>
    <w:p w:rsidR="008E6EDC" w:rsidRPr="001F5CEF" w:rsidRDefault="008E6EDC" w:rsidP="002E3304">
      <w:pPr>
        <w:pStyle w:val="Ttulo4"/>
        <w:numPr>
          <w:ilvl w:val="3"/>
          <w:numId w:val="7"/>
        </w:numPr>
        <w:tabs>
          <w:tab w:val="num" w:pos="199"/>
          <w:tab w:val="num" w:pos="567"/>
          <w:tab w:val="left" w:pos="1134"/>
        </w:tabs>
        <w:ind w:left="199" w:hanging="199"/>
        <w:jc w:val="left"/>
        <w:rPr>
          <w:rFonts w:ascii="Tahoma" w:eastAsia="Arial Unicode MS" w:hAnsi="Tahoma" w:cs="Tahoma"/>
          <w:b/>
          <w:color w:val="365F91" w:themeColor="accent1" w:themeShade="BF"/>
          <w:sz w:val="22"/>
        </w:rPr>
      </w:pPr>
      <w:r w:rsidRPr="001F5CEF">
        <w:rPr>
          <w:rFonts w:ascii="Tahoma" w:eastAsia="Arial Unicode MS" w:hAnsi="Tahoma" w:cs="Tahoma"/>
          <w:b/>
          <w:color w:val="365F91" w:themeColor="accent1" w:themeShade="BF"/>
          <w:sz w:val="22"/>
        </w:rPr>
        <w:t>CAMBIO DE RUTA DE CABLE</w:t>
      </w:r>
      <w:r>
        <w:rPr>
          <w:rFonts w:ascii="Tahoma" w:eastAsia="Arial Unicode MS" w:hAnsi="Tahoma" w:cs="Tahoma"/>
          <w:b/>
          <w:color w:val="365F91" w:themeColor="accent1" w:themeShade="BF"/>
          <w:sz w:val="22"/>
        </w:rPr>
        <w:t>ADO INTERNO</w:t>
      </w:r>
    </w:p>
    <w:p w:rsidR="008E6EDC" w:rsidRPr="000463E7" w:rsidRDefault="008E6EDC" w:rsidP="008E6EDC">
      <w:pPr>
        <w:tabs>
          <w:tab w:val="num" w:pos="567"/>
        </w:tabs>
        <w:ind w:hanging="766"/>
        <w:jc w:val="both"/>
        <w:rPr>
          <w:rFonts w:ascii="Tahoma" w:eastAsia="Arial Unicode MS" w:hAnsi="Tahoma" w:cs="Tahoma"/>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Verificar la existencia de una ruta más corta y/o segura para el cableado interno.</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Ejecutar la instalación del nuevo cableado, en la nueva ruta, caso existan todas las condiciones necesarias.</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Retiro del cableado anterior.</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Actualizar la base de datos si </w:t>
      </w:r>
      <w:r w:rsidR="00120AB7">
        <w:rPr>
          <w:rFonts w:ascii="Tahoma" w:eastAsia="Arial Unicode MS" w:hAnsi="Tahoma" w:cs="Tahoma"/>
          <w:color w:val="365F91" w:themeColor="accent1" w:themeShade="BF"/>
          <w:sz w:val="22"/>
          <w:szCs w:val="22"/>
        </w:rPr>
        <w:t xml:space="preserve">es </w:t>
      </w:r>
      <w:r w:rsidRPr="000463E7">
        <w:rPr>
          <w:rFonts w:ascii="Tahoma" w:eastAsia="Arial Unicode MS" w:hAnsi="Tahoma" w:cs="Tahoma"/>
          <w:color w:val="365F91" w:themeColor="accent1" w:themeShade="BF"/>
          <w:sz w:val="22"/>
          <w:szCs w:val="22"/>
        </w:rPr>
        <w:t>necesario.</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1F5CEF" w:rsidRDefault="008E6EDC" w:rsidP="002E3304">
      <w:pPr>
        <w:pStyle w:val="Ttulo4"/>
        <w:numPr>
          <w:ilvl w:val="3"/>
          <w:numId w:val="7"/>
        </w:numPr>
        <w:tabs>
          <w:tab w:val="num" w:pos="199"/>
          <w:tab w:val="num" w:pos="567"/>
          <w:tab w:val="left" w:pos="1134"/>
        </w:tabs>
        <w:ind w:left="199" w:hanging="199"/>
        <w:jc w:val="left"/>
        <w:rPr>
          <w:rFonts w:ascii="Tahoma" w:eastAsia="Arial Unicode MS" w:hAnsi="Tahoma" w:cs="Tahoma"/>
          <w:b/>
          <w:color w:val="365F91" w:themeColor="accent1" w:themeShade="BF"/>
          <w:sz w:val="22"/>
        </w:rPr>
      </w:pPr>
      <w:r w:rsidRPr="001F5CEF">
        <w:rPr>
          <w:rFonts w:ascii="Tahoma" w:eastAsia="Arial Unicode MS" w:hAnsi="Tahoma" w:cs="Tahoma"/>
          <w:b/>
          <w:color w:val="365F91" w:themeColor="accent1" w:themeShade="BF"/>
          <w:sz w:val="22"/>
        </w:rPr>
        <w:t>OPTIMIZACIÓN DE LA INSTALACIÓN DE ABONADO</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Modificar las condiciones in</w:t>
      </w:r>
      <w:r w:rsidR="00120AB7">
        <w:rPr>
          <w:rFonts w:ascii="Tahoma" w:eastAsia="Arial Unicode MS" w:hAnsi="Tahoma" w:cs="Tahoma"/>
          <w:color w:val="365F91" w:themeColor="accent1" w:themeShade="BF"/>
          <w:sz w:val="22"/>
          <w:szCs w:val="22"/>
        </w:rPr>
        <w:t>i</w:t>
      </w:r>
      <w:r w:rsidRPr="000463E7">
        <w:rPr>
          <w:rFonts w:ascii="Tahoma" w:eastAsia="Arial Unicode MS" w:hAnsi="Tahoma" w:cs="Tahoma"/>
          <w:color w:val="365F91" w:themeColor="accent1" w:themeShade="BF"/>
          <w:sz w:val="22"/>
          <w:szCs w:val="22"/>
        </w:rPr>
        <w:t>ciales de instalación del circuito buscando obtener mayor seguridad, calidad de servicio, mejorar la estética u otro.</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Realizar un diagrama de la instalación en ambientes del abonado, cuando </w:t>
      </w:r>
      <w:r>
        <w:rPr>
          <w:rFonts w:ascii="Tahoma" w:eastAsia="Arial Unicode MS" w:hAnsi="Tahoma" w:cs="Tahoma"/>
          <w:color w:val="365F91" w:themeColor="accent1" w:themeShade="BF"/>
          <w:sz w:val="22"/>
          <w:szCs w:val="22"/>
        </w:rPr>
        <w:t xml:space="preserve">es </w:t>
      </w:r>
      <w:r w:rsidRPr="000463E7">
        <w:rPr>
          <w:rFonts w:ascii="Tahoma" w:eastAsia="Arial Unicode MS" w:hAnsi="Tahoma" w:cs="Tahoma"/>
          <w:color w:val="365F91" w:themeColor="accent1" w:themeShade="BF"/>
          <w:sz w:val="22"/>
          <w:szCs w:val="22"/>
        </w:rPr>
        <w:t>requerido.</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1F5CEF" w:rsidRDefault="008E6EDC" w:rsidP="002E3304">
      <w:pPr>
        <w:pStyle w:val="Ttulo4"/>
        <w:numPr>
          <w:ilvl w:val="3"/>
          <w:numId w:val="7"/>
        </w:numPr>
        <w:tabs>
          <w:tab w:val="num" w:pos="199"/>
          <w:tab w:val="num" w:pos="567"/>
          <w:tab w:val="left" w:pos="1134"/>
        </w:tabs>
        <w:ind w:left="199" w:hanging="199"/>
        <w:jc w:val="left"/>
        <w:rPr>
          <w:rFonts w:ascii="Tahoma" w:eastAsia="Arial Unicode MS" w:hAnsi="Tahoma" w:cs="Tahoma"/>
          <w:b/>
          <w:color w:val="365F91" w:themeColor="accent1" w:themeShade="BF"/>
          <w:sz w:val="22"/>
        </w:rPr>
      </w:pPr>
      <w:r>
        <w:rPr>
          <w:rFonts w:ascii="Tahoma" w:eastAsia="Arial Unicode MS" w:hAnsi="Tahoma" w:cs="Tahoma"/>
          <w:b/>
          <w:color w:val="365F91" w:themeColor="accent1" w:themeShade="BF"/>
          <w:sz w:val="22"/>
        </w:rPr>
        <w:t>V</w:t>
      </w:r>
      <w:r w:rsidRPr="001F5CEF">
        <w:rPr>
          <w:rFonts w:ascii="Tahoma" w:eastAsia="Arial Unicode MS" w:hAnsi="Tahoma" w:cs="Tahoma"/>
          <w:b/>
          <w:color w:val="365F91" w:themeColor="accent1" w:themeShade="BF"/>
          <w:sz w:val="22"/>
        </w:rPr>
        <w:t>ERIFICAR SISTEMAS DE PROTECCIÓN</w:t>
      </w:r>
    </w:p>
    <w:p w:rsidR="008E6EDC" w:rsidRPr="000463E7" w:rsidRDefault="008E6EDC" w:rsidP="008E6EDC">
      <w:pPr>
        <w:jc w:val="both"/>
        <w:rPr>
          <w:rFonts w:ascii="Tahoma" w:eastAsia="Arial Unicode MS" w:hAnsi="Tahoma" w:cs="Tahoma"/>
          <w:b/>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Verificar los sistemas de protección contra </w:t>
      </w:r>
      <w:r w:rsidR="00120AB7" w:rsidRPr="000463E7">
        <w:rPr>
          <w:rFonts w:ascii="Tahoma" w:eastAsia="Arial Unicode MS" w:hAnsi="Tahoma" w:cs="Tahoma"/>
          <w:color w:val="365F91" w:themeColor="accent1" w:themeShade="BF"/>
          <w:sz w:val="22"/>
          <w:szCs w:val="22"/>
        </w:rPr>
        <w:t>sobrevoltajes</w:t>
      </w:r>
      <w:r w:rsidRPr="000463E7">
        <w:rPr>
          <w:rFonts w:ascii="Tahoma" w:eastAsia="Arial Unicode MS" w:hAnsi="Tahoma" w:cs="Tahoma"/>
          <w:color w:val="365F91" w:themeColor="accent1" w:themeShade="BF"/>
          <w:sz w:val="22"/>
          <w:szCs w:val="22"/>
        </w:rPr>
        <w:t xml:space="preserve"> y </w:t>
      </w:r>
      <w:r w:rsidR="00120AB7" w:rsidRPr="000463E7">
        <w:rPr>
          <w:rFonts w:ascii="Tahoma" w:eastAsia="Arial Unicode MS" w:hAnsi="Tahoma" w:cs="Tahoma"/>
          <w:color w:val="365F91" w:themeColor="accent1" w:themeShade="BF"/>
          <w:sz w:val="22"/>
          <w:szCs w:val="22"/>
        </w:rPr>
        <w:t>sobrecorrientes</w:t>
      </w:r>
      <w:r w:rsidRPr="000463E7">
        <w:rPr>
          <w:rFonts w:ascii="Tahoma" w:eastAsia="Arial Unicode MS" w:hAnsi="Tahoma" w:cs="Tahoma"/>
          <w:color w:val="365F91" w:themeColor="accent1" w:themeShade="BF"/>
          <w:sz w:val="22"/>
          <w:szCs w:val="22"/>
        </w:rPr>
        <w:t>.</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Verificar la existencia de sistemas de aterramiento.</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Efectuar el relevamiento de </w:t>
      </w:r>
      <w:r>
        <w:rPr>
          <w:rFonts w:ascii="Tahoma" w:eastAsia="Arial Unicode MS" w:hAnsi="Tahoma" w:cs="Tahoma"/>
          <w:color w:val="365F91" w:themeColor="accent1" w:themeShade="BF"/>
          <w:sz w:val="22"/>
          <w:szCs w:val="22"/>
        </w:rPr>
        <w:t xml:space="preserve">los </w:t>
      </w:r>
      <w:r w:rsidRPr="000463E7">
        <w:rPr>
          <w:rFonts w:ascii="Tahoma" w:eastAsia="Arial Unicode MS" w:hAnsi="Tahoma" w:cs="Tahoma"/>
          <w:color w:val="365F91" w:themeColor="accent1" w:themeShade="BF"/>
          <w:sz w:val="22"/>
          <w:szCs w:val="22"/>
        </w:rPr>
        <w:t>requerimientos específicos para la protección de los circuitos instalados.</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lastRenderedPageBreak/>
        <w:t xml:space="preserve">Realizar la transferencia de los resultados obtenidos hacia los clientes de forma clara y comprensible </w:t>
      </w:r>
      <w:r>
        <w:rPr>
          <w:rFonts w:ascii="Tahoma" w:eastAsia="Arial Unicode MS" w:hAnsi="Tahoma" w:cs="Tahoma"/>
          <w:color w:val="365F91" w:themeColor="accent1" w:themeShade="BF"/>
          <w:sz w:val="22"/>
          <w:szCs w:val="22"/>
        </w:rPr>
        <w:t>y que</w:t>
      </w:r>
      <w:r w:rsidRPr="000463E7">
        <w:rPr>
          <w:rFonts w:ascii="Tahoma" w:eastAsia="Arial Unicode MS" w:hAnsi="Tahoma" w:cs="Tahoma"/>
          <w:color w:val="365F91" w:themeColor="accent1" w:themeShade="BF"/>
          <w:sz w:val="22"/>
          <w:szCs w:val="22"/>
        </w:rPr>
        <w:t xml:space="preserve"> puedan poner en práctica las recomendaciones efectuadas.</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Verificar la implementación de las recomendaciones efectuadas.</w:t>
      </w:r>
    </w:p>
    <w:p w:rsidR="008E6EDC" w:rsidRPr="003B6B54" w:rsidRDefault="008E6EDC" w:rsidP="008E6EDC">
      <w:pPr>
        <w:tabs>
          <w:tab w:val="left" w:pos="426"/>
        </w:tabs>
        <w:jc w:val="both"/>
        <w:rPr>
          <w:rFonts w:ascii="Tahoma" w:eastAsia="Arial Unicode MS" w:hAnsi="Tahoma" w:cs="Tahoma"/>
          <w:color w:val="365F91" w:themeColor="accent1" w:themeShade="BF"/>
          <w:sz w:val="22"/>
          <w:szCs w:val="22"/>
        </w:rPr>
      </w:pPr>
    </w:p>
    <w:p w:rsidR="008E6EDC" w:rsidRDefault="008E6EDC" w:rsidP="002E3304">
      <w:pPr>
        <w:pStyle w:val="Ttulo4"/>
        <w:numPr>
          <w:ilvl w:val="3"/>
          <w:numId w:val="7"/>
        </w:numPr>
        <w:tabs>
          <w:tab w:val="num" w:pos="199"/>
          <w:tab w:val="num" w:pos="567"/>
          <w:tab w:val="num" w:pos="1134"/>
        </w:tabs>
        <w:ind w:left="0" w:firstLine="0"/>
        <w:rPr>
          <w:rFonts w:ascii="Tahoma" w:eastAsia="Arial Unicode MS" w:hAnsi="Tahoma" w:cs="Tahoma"/>
          <w:b/>
          <w:color w:val="365F91" w:themeColor="accent1" w:themeShade="BF"/>
          <w:sz w:val="22"/>
        </w:rPr>
      </w:pPr>
      <w:r w:rsidRPr="00D078D9">
        <w:rPr>
          <w:rFonts w:ascii="Tahoma" w:eastAsia="Arial Unicode MS" w:hAnsi="Tahoma" w:cs="Tahoma"/>
          <w:b/>
          <w:color w:val="365F91" w:themeColor="accent1" w:themeShade="BF"/>
          <w:sz w:val="22"/>
        </w:rPr>
        <w:t>MEDICI</w:t>
      </w:r>
      <w:r w:rsidR="00CE0248">
        <w:rPr>
          <w:rFonts w:ascii="Tahoma" w:eastAsia="Arial Unicode MS" w:hAnsi="Tahoma" w:cs="Tahoma"/>
          <w:b/>
          <w:color w:val="365F91" w:themeColor="accent1" w:themeShade="BF"/>
          <w:sz w:val="22"/>
        </w:rPr>
        <w:t>Ó</w:t>
      </w:r>
      <w:r w:rsidRPr="00D078D9">
        <w:rPr>
          <w:rFonts w:ascii="Tahoma" w:eastAsia="Arial Unicode MS" w:hAnsi="Tahoma" w:cs="Tahoma"/>
          <w:b/>
          <w:color w:val="365F91" w:themeColor="accent1" w:themeShade="BF"/>
          <w:sz w:val="22"/>
        </w:rPr>
        <w:t>N DE NI</w:t>
      </w:r>
      <w:r w:rsidR="00CE0248">
        <w:rPr>
          <w:rFonts w:ascii="Tahoma" w:eastAsia="Arial Unicode MS" w:hAnsi="Tahoma" w:cs="Tahoma"/>
          <w:b/>
          <w:color w:val="365F91" w:themeColor="accent1" w:themeShade="BF"/>
          <w:sz w:val="22"/>
        </w:rPr>
        <w:t>V</w:t>
      </w:r>
      <w:r w:rsidRPr="00D078D9">
        <w:rPr>
          <w:rFonts w:ascii="Tahoma" w:eastAsia="Arial Unicode MS" w:hAnsi="Tahoma" w:cs="Tahoma"/>
          <w:b/>
          <w:color w:val="365F91" w:themeColor="accent1" w:themeShade="BF"/>
          <w:sz w:val="22"/>
        </w:rPr>
        <w:t>E</w:t>
      </w:r>
      <w:r w:rsidR="00CE0248">
        <w:rPr>
          <w:rFonts w:ascii="Tahoma" w:eastAsia="Arial Unicode MS" w:hAnsi="Tahoma" w:cs="Tahoma"/>
          <w:b/>
          <w:color w:val="365F91" w:themeColor="accent1" w:themeShade="BF"/>
          <w:sz w:val="22"/>
        </w:rPr>
        <w:t>L</w:t>
      </w:r>
      <w:r w:rsidRPr="00D078D9">
        <w:rPr>
          <w:rFonts w:ascii="Tahoma" w:eastAsia="Arial Unicode MS" w:hAnsi="Tahoma" w:cs="Tahoma"/>
          <w:b/>
          <w:color w:val="365F91" w:themeColor="accent1" w:themeShade="BF"/>
          <w:sz w:val="22"/>
        </w:rPr>
        <w:t>ES DE SE</w:t>
      </w:r>
      <w:r w:rsidR="00CE0248">
        <w:rPr>
          <w:rFonts w:ascii="Tahoma" w:eastAsia="Arial Unicode MS" w:hAnsi="Tahoma" w:cs="Tahoma"/>
          <w:b/>
          <w:color w:val="365F91" w:themeColor="accent1" w:themeShade="BF"/>
          <w:sz w:val="22"/>
        </w:rPr>
        <w:t>Ñ</w:t>
      </w:r>
      <w:r w:rsidRPr="00D078D9">
        <w:rPr>
          <w:rFonts w:ascii="Tahoma" w:eastAsia="Arial Unicode MS" w:hAnsi="Tahoma" w:cs="Tahoma"/>
          <w:b/>
          <w:color w:val="365F91" w:themeColor="accent1" w:themeShade="BF"/>
          <w:sz w:val="22"/>
        </w:rPr>
        <w:t>AL Y CALIDAD DE SERVICIO</w:t>
      </w:r>
    </w:p>
    <w:p w:rsidR="008E6EDC" w:rsidRPr="00D078D9" w:rsidRDefault="008E6EDC" w:rsidP="008E6EDC">
      <w:pPr>
        <w:rPr>
          <w:rFonts w:eastAsia="Arial Unicode MS"/>
          <w:lang w:eastAsia="en-US"/>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Verificar y cuantificar los parámetros de radio con los cuales opera un circuito.</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Verificar las velocidades de Down</w:t>
      </w:r>
      <w:r w:rsidR="00CE0248">
        <w:rPr>
          <w:rFonts w:ascii="Tahoma" w:eastAsia="Arial Unicode MS" w:hAnsi="Tahoma" w:cs="Tahoma"/>
          <w:color w:val="365F91" w:themeColor="accent1" w:themeShade="BF"/>
          <w:sz w:val="22"/>
          <w:szCs w:val="22"/>
        </w:rPr>
        <w:t>load</w:t>
      </w:r>
      <w:r w:rsidRPr="000463E7">
        <w:rPr>
          <w:rFonts w:ascii="Tahoma" w:eastAsia="Arial Unicode MS" w:hAnsi="Tahoma" w:cs="Tahoma"/>
          <w:color w:val="365F91" w:themeColor="accent1" w:themeShade="BF"/>
          <w:sz w:val="22"/>
          <w:szCs w:val="22"/>
        </w:rPr>
        <w:t xml:space="preserve"> y Up</w:t>
      </w:r>
      <w:r w:rsidR="00CE0248">
        <w:rPr>
          <w:rFonts w:ascii="Tahoma" w:eastAsia="Arial Unicode MS" w:hAnsi="Tahoma" w:cs="Tahoma"/>
          <w:color w:val="365F91" w:themeColor="accent1" w:themeShade="BF"/>
          <w:sz w:val="22"/>
          <w:szCs w:val="22"/>
        </w:rPr>
        <w:t>load</w:t>
      </w:r>
      <w:r w:rsidRPr="000463E7">
        <w:rPr>
          <w:rFonts w:ascii="Tahoma" w:eastAsia="Arial Unicode MS" w:hAnsi="Tahoma" w:cs="Tahoma"/>
          <w:color w:val="365F91" w:themeColor="accent1" w:themeShade="BF"/>
          <w:sz w:val="22"/>
          <w:szCs w:val="22"/>
        </w:rPr>
        <w:t>, tanto local como internacional relacionadas a un circuito.</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w:t>
      </w:r>
      <w:r w:rsidR="00CE0248">
        <w:rPr>
          <w:rFonts w:ascii="Tahoma" w:eastAsia="Arial Unicode MS" w:hAnsi="Tahoma" w:cs="Tahoma"/>
          <w:color w:val="365F91" w:themeColor="accent1" w:themeShade="BF"/>
          <w:sz w:val="22"/>
          <w:szCs w:val="22"/>
        </w:rPr>
        <w:t>rificar el Throughput efectivo.</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Verificar la calidad de los enlaces de voz</w:t>
      </w:r>
      <w:r>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 xml:space="preserve"> donde estos estén habilitados</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C</w:t>
      </w:r>
      <w:r w:rsidRPr="000463E7">
        <w:rPr>
          <w:rFonts w:ascii="Tahoma" w:eastAsia="Arial Unicode MS" w:hAnsi="Tahoma" w:cs="Tahoma"/>
          <w:color w:val="365F91" w:themeColor="accent1" w:themeShade="BF"/>
          <w:sz w:val="22"/>
          <w:szCs w:val="22"/>
        </w:rPr>
        <w:t>ertificar un determinado circuito.</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Informar los datos técnicos obtenidos para la actualización de la base de datos de ENTEL</w:t>
      </w:r>
      <w:r w:rsidR="00CE0248">
        <w:rPr>
          <w:rFonts w:ascii="Tahoma" w:eastAsia="Arial Unicode MS" w:hAnsi="Tahoma" w:cs="Tahoma"/>
          <w:color w:val="365F91" w:themeColor="accent1" w:themeShade="BF"/>
          <w:sz w:val="22"/>
          <w:szCs w:val="22"/>
        </w:rPr>
        <w:t xml:space="preserve"> S.A.</w:t>
      </w:r>
    </w:p>
    <w:p w:rsidR="008E6EDC" w:rsidRDefault="008E6EDC" w:rsidP="00B513B7">
      <w:pPr>
        <w:ind w:left="426"/>
        <w:jc w:val="both"/>
        <w:rPr>
          <w:rFonts w:ascii="Tahoma" w:eastAsia="Arial Unicode MS" w:hAnsi="Tahoma" w:cs="Tahoma"/>
          <w:color w:val="365F91" w:themeColor="accent1" w:themeShade="BF"/>
          <w:sz w:val="22"/>
          <w:szCs w:val="22"/>
        </w:rPr>
      </w:pPr>
    </w:p>
    <w:p w:rsidR="008E6EDC" w:rsidRDefault="008E6EDC" w:rsidP="002E3304">
      <w:pPr>
        <w:pStyle w:val="Ttulo4"/>
        <w:numPr>
          <w:ilvl w:val="3"/>
          <w:numId w:val="7"/>
        </w:numPr>
        <w:tabs>
          <w:tab w:val="num" w:pos="199"/>
          <w:tab w:val="num" w:pos="567"/>
          <w:tab w:val="num" w:pos="1134"/>
        </w:tabs>
        <w:ind w:left="0" w:firstLine="0"/>
        <w:rPr>
          <w:rFonts w:ascii="Tahoma" w:eastAsia="Arial Unicode MS" w:hAnsi="Tahoma" w:cs="Tahoma"/>
          <w:b/>
          <w:color w:val="365F91" w:themeColor="accent1" w:themeShade="BF"/>
          <w:sz w:val="22"/>
        </w:rPr>
      </w:pPr>
      <w:r w:rsidRPr="00D078D9">
        <w:rPr>
          <w:rFonts w:ascii="Tahoma" w:eastAsia="Arial Unicode MS" w:hAnsi="Tahoma" w:cs="Tahoma"/>
          <w:b/>
          <w:color w:val="365F91" w:themeColor="accent1" w:themeShade="BF"/>
          <w:sz w:val="22"/>
        </w:rPr>
        <w:t xml:space="preserve"> </w:t>
      </w:r>
      <w:r w:rsidRPr="003B6B54">
        <w:rPr>
          <w:rFonts w:ascii="Tahoma" w:eastAsia="Arial Unicode MS" w:hAnsi="Tahoma" w:cs="Tahoma"/>
          <w:b/>
          <w:color w:val="365F91" w:themeColor="accent1" w:themeShade="BF"/>
          <w:sz w:val="22"/>
        </w:rPr>
        <w:t>MEDI</w:t>
      </w:r>
      <w:r>
        <w:rPr>
          <w:rFonts w:ascii="Tahoma" w:eastAsia="Arial Unicode MS" w:hAnsi="Tahoma" w:cs="Tahoma"/>
          <w:b/>
          <w:color w:val="365F91" w:themeColor="accent1" w:themeShade="BF"/>
          <w:sz w:val="22"/>
        </w:rPr>
        <w:t xml:space="preserve">DAS </w:t>
      </w:r>
      <w:r w:rsidR="00CE0248">
        <w:rPr>
          <w:rFonts w:ascii="Tahoma" w:eastAsia="Arial Unicode MS" w:hAnsi="Tahoma" w:cs="Tahoma"/>
          <w:b/>
          <w:color w:val="365F91" w:themeColor="accent1" w:themeShade="BF"/>
          <w:sz w:val="22"/>
        </w:rPr>
        <w:t>Ó</w:t>
      </w:r>
      <w:r>
        <w:rPr>
          <w:rFonts w:ascii="Tahoma" w:eastAsia="Arial Unicode MS" w:hAnsi="Tahoma" w:cs="Tahoma"/>
          <w:b/>
          <w:color w:val="365F91" w:themeColor="accent1" w:themeShade="BF"/>
          <w:sz w:val="22"/>
        </w:rPr>
        <w:t xml:space="preserve">PTICAS A CABLES DE FIBRA OPTICA </w:t>
      </w:r>
    </w:p>
    <w:p w:rsidR="008E6EDC" w:rsidRDefault="008E6EDC" w:rsidP="008E6EDC">
      <w:pPr>
        <w:rPr>
          <w:rFonts w:eastAsia="Arial Unicode MS"/>
          <w:lang w:eastAsia="en-US"/>
        </w:rPr>
      </w:pPr>
    </w:p>
    <w:p w:rsidR="008E6EDC" w:rsidRDefault="008E6EDC" w:rsidP="008E6EDC">
      <w:pPr>
        <w:tabs>
          <w:tab w:val="left" w:pos="426"/>
        </w:tabs>
        <w:ind w:left="12"/>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Se realizar</w:t>
      </w:r>
      <w:r w:rsidR="00CE0248">
        <w:rPr>
          <w:rFonts w:ascii="Tahoma" w:eastAsia="Arial Unicode MS" w:hAnsi="Tahoma" w:cs="Tahoma"/>
          <w:color w:val="365F91" w:themeColor="accent1" w:themeShade="BF"/>
          <w:sz w:val="22"/>
          <w:szCs w:val="22"/>
        </w:rPr>
        <w:t>á</w:t>
      </w:r>
      <w:r>
        <w:rPr>
          <w:rFonts w:ascii="Tahoma" w:eastAsia="Arial Unicode MS" w:hAnsi="Tahoma" w:cs="Tahoma"/>
          <w:color w:val="365F91" w:themeColor="accent1" w:themeShade="BF"/>
          <w:sz w:val="22"/>
          <w:szCs w:val="22"/>
        </w:rPr>
        <w:t>n medidas ópticas para determinar la causa de corte o estrés de la fibra óptica.</w:t>
      </w:r>
    </w:p>
    <w:p w:rsidR="008E6EDC" w:rsidRPr="003B6B54" w:rsidRDefault="008E6EDC" w:rsidP="008E6EDC">
      <w:pPr>
        <w:tabs>
          <w:tab w:val="left" w:pos="426"/>
        </w:tabs>
        <w:ind w:left="12"/>
        <w:jc w:val="both"/>
        <w:rPr>
          <w:rFonts w:ascii="Tahoma" w:eastAsia="Arial Unicode MS" w:hAnsi="Tahoma" w:cs="Tahoma"/>
          <w:color w:val="365F91" w:themeColor="accent1" w:themeShade="BF"/>
          <w:sz w:val="22"/>
          <w:szCs w:val="22"/>
        </w:rPr>
      </w:pP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Identificación del cable.</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3B6B54">
        <w:rPr>
          <w:rFonts w:ascii="Tahoma" w:eastAsia="Arial Unicode MS" w:hAnsi="Tahoma" w:cs="Tahoma"/>
          <w:color w:val="365F91" w:themeColor="accent1" w:themeShade="BF"/>
          <w:sz w:val="22"/>
          <w:szCs w:val="22"/>
        </w:rPr>
        <w:t xml:space="preserve">Limpieza de </w:t>
      </w:r>
      <w:r>
        <w:rPr>
          <w:rFonts w:ascii="Tahoma" w:eastAsia="Arial Unicode MS" w:hAnsi="Tahoma" w:cs="Tahoma"/>
          <w:color w:val="365F91" w:themeColor="accent1" w:themeShade="BF"/>
          <w:sz w:val="22"/>
          <w:szCs w:val="22"/>
        </w:rPr>
        <w:t>ODF</w:t>
      </w:r>
      <w:r w:rsidRPr="003B6B54">
        <w:rPr>
          <w:rFonts w:ascii="Tahoma" w:eastAsia="Arial Unicode MS" w:hAnsi="Tahoma" w:cs="Tahoma"/>
          <w:color w:val="365F91" w:themeColor="accent1" w:themeShade="BF"/>
          <w:sz w:val="22"/>
          <w:szCs w:val="22"/>
        </w:rPr>
        <w:t>, Patch Cord, acopladores, etc.</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Informar los datos técnicos y resultados de las medidas obtenidas.</w:t>
      </w:r>
      <w:r w:rsidRPr="003B6B54">
        <w:rPr>
          <w:rFonts w:ascii="Tahoma" w:eastAsia="Arial Unicode MS" w:hAnsi="Tahoma" w:cs="Tahoma"/>
          <w:color w:val="365F91" w:themeColor="accent1" w:themeShade="BF"/>
          <w:sz w:val="22"/>
          <w:szCs w:val="22"/>
        </w:rPr>
        <w:t xml:space="preserve">  </w:t>
      </w:r>
    </w:p>
    <w:p w:rsidR="008E6EDC" w:rsidRPr="007C4F1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7C4F17">
        <w:rPr>
          <w:rFonts w:ascii="Tahoma" w:eastAsia="Arial Unicode MS" w:hAnsi="Tahoma" w:cs="Tahoma"/>
          <w:color w:val="365F91" w:themeColor="accent1" w:themeShade="BF"/>
          <w:sz w:val="22"/>
          <w:szCs w:val="22"/>
        </w:rPr>
        <w:t>Medición de reflexión (p</w:t>
      </w:r>
      <w:r w:rsidR="00CE0248">
        <w:rPr>
          <w:rFonts w:ascii="Tahoma" w:eastAsia="Arial Unicode MS" w:hAnsi="Tahoma" w:cs="Tahoma"/>
          <w:color w:val="365F91" w:themeColor="accent1" w:themeShade="BF"/>
          <w:sz w:val="22"/>
          <w:szCs w:val="22"/>
        </w:rPr>
        <w:t>é</w:t>
      </w:r>
      <w:r w:rsidRPr="007C4F17">
        <w:rPr>
          <w:rFonts w:ascii="Tahoma" w:eastAsia="Arial Unicode MS" w:hAnsi="Tahoma" w:cs="Tahoma"/>
          <w:color w:val="365F91" w:themeColor="accent1" w:themeShade="BF"/>
          <w:sz w:val="22"/>
          <w:szCs w:val="22"/>
        </w:rPr>
        <w:t>rdida de retorno)</w:t>
      </w:r>
    </w:p>
    <w:p w:rsidR="008E6EDC" w:rsidRPr="007C4F1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7C4F17">
        <w:rPr>
          <w:rFonts w:ascii="Tahoma" w:eastAsia="Arial Unicode MS" w:hAnsi="Tahoma" w:cs="Tahoma"/>
          <w:color w:val="365F91" w:themeColor="accent1" w:themeShade="BF"/>
          <w:sz w:val="22"/>
          <w:szCs w:val="22"/>
        </w:rPr>
        <w:t>Medición de pérdida</w:t>
      </w:r>
    </w:p>
    <w:p w:rsidR="008E6EDC" w:rsidRPr="003B6B54"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7C4F17">
        <w:rPr>
          <w:rFonts w:ascii="Tahoma" w:eastAsia="Arial Unicode MS" w:hAnsi="Tahoma" w:cs="Tahoma"/>
          <w:color w:val="365F91" w:themeColor="accent1" w:themeShade="BF"/>
          <w:sz w:val="22"/>
          <w:szCs w:val="22"/>
        </w:rPr>
        <w:t>Medición de atenuación</w:t>
      </w:r>
    </w:p>
    <w:p w:rsidR="008E6EDC" w:rsidRPr="003B6B54" w:rsidRDefault="008E6EDC" w:rsidP="008E6EDC">
      <w:pPr>
        <w:tabs>
          <w:tab w:val="left" w:pos="426"/>
        </w:tabs>
        <w:ind w:left="12"/>
        <w:jc w:val="both"/>
        <w:rPr>
          <w:rFonts w:ascii="Tahoma" w:eastAsia="Arial Unicode MS" w:hAnsi="Tahoma" w:cs="Tahoma"/>
          <w:color w:val="365F91" w:themeColor="accent1" w:themeShade="BF"/>
          <w:sz w:val="22"/>
          <w:szCs w:val="22"/>
        </w:rPr>
      </w:pPr>
    </w:p>
    <w:p w:rsidR="008E6EDC" w:rsidRPr="001F5CEF" w:rsidRDefault="008E6EDC" w:rsidP="002E3304">
      <w:pPr>
        <w:pStyle w:val="Ttulo3"/>
        <w:numPr>
          <w:ilvl w:val="2"/>
          <w:numId w:val="7"/>
        </w:numPr>
        <w:tabs>
          <w:tab w:val="num" w:pos="154"/>
          <w:tab w:val="num" w:pos="993"/>
        </w:tabs>
        <w:ind w:left="154" w:hanging="154"/>
        <w:rPr>
          <w:rFonts w:cs="Tahoma"/>
          <w:b/>
          <w:color w:val="365F91" w:themeColor="accent1" w:themeShade="BF"/>
          <w:szCs w:val="22"/>
          <w:u w:val="none"/>
        </w:rPr>
      </w:pPr>
      <w:bookmarkStart w:id="23" w:name="_Toc85221415"/>
      <w:bookmarkStart w:id="24" w:name="_Toc282364621"/>
      <w:bookmarkStart w:id="25" w:name="_Toc454922428"/>
      <w:r>
        <w:rPr>
          <w:rFonts w:cs="Tahoma"/>
          <w:b/>
          <w:color w:val="365F91" w:themeColor="accent1" w:themeShade="BF"/>
          <w:szCs w:val="22"/>
          <w:u w:val="none"/>
        </w:rPr>
        <w:t>MODALIDAD DE TRABAJO</w:t>
      </w:r>
      <w:bookmarkEnd w:id="23"/>
      <w:bookmarkEnd w:id="24"/>
      <w:bookmarkEnd w:id="25"/>
    </w:p>
    <w:p w:rsidR="008E6EDC" w:rsidRPr="000463E7" w:rsidRDefault="008E6EDC" w:rsidP="008E6EDC">
      <w:pPr>
        <w:jc w:val="both"/>
        <w:rPr>
          <w:rFonts w:ascii="Tahoma" w:hAnsi="Tahoma" w:cs="Tahoma"/>
          <w:color w:val="365F91" w:themeColor="accent1" w:themeShade="BF"/>
          <w:sz w:val="22"/>
          <w:szCs w:val="22"/>
          <w:lang w:val="es-BO"/>
        </w:rPr>
      </w:pPr>
    </w:p>
    <w:p w:rsidR="00CE0248"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Las actividades de mantenimiento preventivo serán ejecutadas en cualquier parte de la red de planta externa, como ser la red primaria, secundaria, </w:t>
      </w:r>
      <w:r>
        <w:rPr>
          <w:rFonts w:ascii="Tahoma" w:hAnsi="Tahoma" w:cs="Tahoma"/>
          <w:color w:val="365F91" w:themeColor="accent1" w:themeShade="BF"/>
          <w:sz w:val="22"/>
          <w:szCs w:val="22"/>
          <w:lang w:val="es-BO"/>
        </w:rPr>
        <w:t>spli</w:t>
      </w:r>
      <w:r w:rsidR="00CE0248">
        <w:rPr>
          <w:rFonts w:ascii="Tahoma" w:hAnsi="Tahoma" w:cs="Tahoma"/>
          <w:color w:val="365F91" w:themeColor="accent1" w:themeShade="BF"/>
          <w:sz w:val="22"/>
          <w:szCs w:val="22"/>
          <w:lang w:val="es-BO"/>
        </w:rPr>
        <w:t>t</w:t>
      </w:r>
      <w:r>
        <w:rPr>
          <w:rFonts w:ascii="Tahoma" w:hAnsi="Tahoma" w:cs="Tahoma"/>
          <w:color w:val="365F91" w:themeColor="accent1" w:themeShade="BF"/>
          <w:sz w:val="22"/>
          <w:szCs w:val="22"/>
          <w:lang w:val="es-BO"/>
        </w:rPr>
        <w:t>ter de primer y segundo nivel de red FTT</w:t>
      </w:r>
      <w:r w:rsidR="00CE0248">
        <w:rPr>
          <w:rFonts w:ascii="Tahoma" w:hAnsi="Tahoma" w:cs="Tahoma"/>
          <w:color w:val="365F91" w:themeColor="accent1" w:themeShade="BF"/>
          <w:sz w:val="22"/>
          <w:szCs w:val="22"/>
          <w:lang w:val="es-BO"/>
        </w:rPr>
        <w:t>x</w:t>
      </w:r>
      <w:r>
        <w:rPr>
          <w:rFonts w:ascii="Tahoma" w:hAnsi="Tahoma" w:cs="Tahoma"/>
          <w:color w:val="365F91" w:themeColor="accent1" w:themeShade="BF"/>
          <w:sz w:val="22"/>
          <w:szCs w:val="22"/>
          <w:lang w:val="es-BO"/>
        </w:rPr>
        <w:t xml:space="preserve">, </w:t>
      </w:r>
      <w:r w:rsidRPr="000463E7">
        <w:rPr>
          <w:rFonts w:ascii="Tahoma" w:hAnsi="Tahoma" w:cs="Tahoma"/>
          <w:color w:val="365F91" w:themeColor="accent1" w:themeShade="BF"/>
          <w:sz w:val="22"/>
          <w:szCs w:val="22"/>
          <w:lang w:val="es-BO"/>
        </w:rPr>
        <w:t>etc.</w:t>
      </w:r>
    </w:p>
    <w:p w:rsidR="00CE0248" w:rsidRDefault="00CE0248"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Estas actividades entre otras podrán ser: retesados de </w:t>
      </w:r>
      <w:r>
        <w:rPr>
          <w:rFonts w:ascii="Tahoma" w:hAnsi="Tahoma" w:cs="Tahoma"/>
          <w:color w:val="365F91" w:themeColor="accent1" w:themeShade="BF"/>
          <w:sz w:val="22"/>
          <w:szCs w:val="22"/>
          <w:lang w:val="es-BO"/>
        </w:rPr>
        <w:t>alambres</w:t>
      </w:r>
      <w:r w:rsidRPr="000463E7">
        <w:rPr>
          <w:rFonts w:ascii="Tahoma" w:hAnsi="Tahoma" w:cs="Tahoma"/>
          <w:color w:val="365F91" w:themeColor="accent1" w:themeShade="BF"/>
          <w:sz w:val="22"/>
          <w:szCs w:val="22"/>
          <w:lang w:val="es-BO"/>
        </w:rPr>
        <w:t xml:space="preserve"> de bajada</w:t>
      </w:r>
      <w:r>
        <w:rPr>
          <w:rFonts w:ascii="Tahoma" w:hAnsi="Tahoma" w:cs="Tahoma"/>
          <w:color w:val="365F91" w:themeColor="accent1" w:themeShade="BF"/>
          <w:sz w:val="22"/>
          <w:szCs w:val="22"/>
          <w:lang w:val="es-BO"/>
        </w:rPr>
        <w:t xml:space="preserve"> y/o </w:t>
      </w:r>
      <w:r w:rsidR="00CE0248">
        <w:rPr>
          <w:rFonts w:ascii="Tahoma" w:hAnsi="Tahoma" w:cs="Tahoma"/>
          <w:color w:val="365F91" w:themeColor="accent1" w:themeShade="BF"/>
          <w:sz w:val="22"/>
          <w:szCs w:val="22"/>
          <w:lang w:val="es-BO"/>
        </w:rPr>
        <w:t>c</w:t>
      </w:r>
      <w:r>
        <w:rPr>
          <w:rFonts w:ascii="Tahoma" w:hAnsi="Tahoma" w:cs="Tahoma"/>
          <w:color w:val="365F91" w:themeColor="accent1" w:themeShade="BF"/>
          <w:sz w:val="22"/>
          <w:szCs w:val="22"/>
          <w:lang w:val="es-BO"/>
        </w:rPr>
        <w:t>able DROP</w:t>
      </w:r>
      <w:r w:rsidRPr="000463E7">
        <w:rPr>
          <w:rFonts w:ascii="Tahoma" w:hAnsi="Tahoma" w:cs="Tahoma"/>
          <w:color w:val="365F91" w:themeColor="accent1" w:themeShade="BF"/>
          <w:sz w:val="22"/>
          <w:szCs w:val="22"/>
          <w:lang w:val="es-BO"/>
        </w:rPr>
        <w:t>, así como de</w:t>
      </w:r>
      <w:r>
        <w:rPr>
          <w:rFonts w:ascii="Tahoma" w:hAnsi="Tahoma" w:cs="Tahoma"/>
          <w:color w:val="365F91" w:themeColor="accent1" w:themeShade="BF"/>
          <w:sz w:val="22"/>
          <w:szCs w:val="22"/>
          <w:lang w:val="es-BO"/>
        </w:rPr>
        <w:t xml:space="preserve"> cables</w:t>
      </w:r>
      <w:r w:rsidRPr="000463E7">
        <w:rPr>
          <w:rFonts w:ascii="Tahoma" w:hAnsi="Tahoma" w:cs="Tahoma"/>
          <w:color w:val="365F91" w:themeColor="accent1" w:themeShade="BF"/>
          <w:sz w:val="22"/>
          <w:szCs w:val="22"/>
          <w:lang w:val="es-BO"/>
        </w:rPr>
        <w:t xml:space="preserve"> mult</w:t>
      </w:r>
      <w:r w:rsidR="00CE0248">
        <w:rPr>
          <w:rFonts w:ascii="Tahoma" w:hAnsi="Tahoma" w:cs="Tahoma"/>
          <w:color w:val="365F91" w:themeColor="accent1" w:themeShade="BF"/>
          <w:sz w:val="22"/>
          <w:szCs w:val="22"/>
          <w:lang w:val="es-BO"/>
        </w:rPr>
        <w:t>i</w:t>
      </w:r>
      <w:r w:rsidRPr="000463E7">
        <w:rPr>
          <w:rFonts w:ascii="Tahoma" w:hAnsi="Tahoma" w:cs="Tahoma"/>
          <w:color w:val="365F91" w:themeColor="accent1" w:themeShade="BF"/>
          <w:sz w:val="22"/>
          <w:szCs w:val="22"/>
          <w:lang w:val="es-BO"/>
        </w:rPr>
        <w:t>par</w:t>
      </w:r>
      <w:r>
        <w:rPr>
          <w:rFonts w:ascii="Tahoma" w:hAnsi="Tahoma" w:cs="Tahoma"/>
          <w:color w:val="365F91" w:themeColor="accent1" w:themeShade="BF"/>
          <w:sz w:val="22"/>
          <w:szCs w:val="22"/>
          <w:lang w:val="es-BO"/>
        </w:rPr>
        <w:t>e</w:t>
      </w:r>
      <w:r w:rsidRPr="000463E7">
        <w:rPr>
          <w:rFonts w:ascii="Tahoma" w:hAnsi="Tahoma" w:cs="Tahoma"/>
          <w:color w:val="365F91" w:themeColor="accent1" w:themeShade="BF"/>
          <w:sz w:val="22"/>
          <w:szCs w:val="22"/>
          <w:lang w:val="es-BO"/>
        </w:rPr>
        <w:t>s</w:t>
      </w:r>
      <w:r>
        <w:rPr>
          <w:rFonts w:ascii="Tahoma" w:hAnsi="Tahoma" w:cs="Tahoma"/>
          <w:color w:val="365F91" w:themeColor="accent1" w:themeShade="BF"/>
          <w:sz w:val="22"/>
          <w:szCs w:val="22"/>
          <w:lang w:val="es-BO"/>
        </w:rPr>
        <w:t xml:space="preserve"> y/o F</w:t>
      </w:r>
      <w:r w:rsidR="00CE0248">
        <w:rPr>
          <w:rFonts w:ascii="Tahoma" w:hAnsi="Tahoma" w:cs="Tahoma"/>
          <w:color w:val="365F91" w:themeColor="accent1" w:themeShade="BF"/>
          <w:sz w:val="22"/>
          <w:szCs w:val="22"/>
          <w:lang w:val="es-BO"/>
        </w:rPr>
        <w:t>.</w:t>
      </w:r>
      <w:r>
        <w:rPr>
          <w:rFonts w:ascii="Tahoma" w:hAnsi="Tahoma" w:cs="Tahoma"/>
          <w:color w:val="365F91" w:themeColor="accent1" w:themeShade="BF"/>
          <w:sz w:val="22"/>
          <w:szCs w:val="22"/>
          <w:lang w:val="es-BO"/>
        </w:rPr>
        <w:t>O</w:t>
      </w:r>
      <w:r w:rsidR="00CE0248">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limpieza de cámaras, reordenamiento de pa</w:t>
      </w:r>
      <w:r>
        <w:rPr>
          <w:rFonts w:ascii="Tahoma" w:hAnsi="Tahoma" w:cs="Tahoma"/>
          <w:color w:val="365F91" w:themeColor="accent1" w:themeShade="BF"/>
          <w:sz w:val="22"/>
          <w:szCs w:val="22"/>
          <w:lang w:val="es-BO"/>
        </w:rPr>
        <w:t>res, retiro de cables en desuso</w:t>
      </w:r>
      <w:r w:rsidRPr="000463E7">
        <w:rPr>
          <w:rFonts w:ascii="Tahoma" w:hAnsi="Tahoma" w:cs="Tahoma"/>
          <w:color w:val="365F91" w:themeColor="accent1" w:themeShade="BF"/>
          <w:sz w:val="22"/>
          <w:szCs w:val="22"/>
          <w:lang w:val="es-BO"/>
        </w:rPr>
        <w:t xml:space="preserve"> y otras necesarias para mantener la calidad de servicio en la red de acceso.</w:t>
      </w:r>
    </w:p>
    <w:p w:rsidR="008E6EDC" w:rsidRPr="000463E7" w:rsidRDefault="008E6EDC" w:rsidP="008E6EDC">
      <w:pPr>
        <w:jc w:val="both"/>
        <w:rPr>
          <w:rFonts w:ascii="Tahoma" w:hAnsi="Tahoma" w:cs="Tahoma"/>
          <w:color w:val="365F91" w:themeColor="accent1" w:themeShade="BF"/>
          <w:sz w:val="22"/>
          <w:szCs w:val="22"/>
          <w:lang w:val="es-BO"/>
        </w:rPr>
      </w:pP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Inicialmente se identificarán las tareas a ejecutarse como mantenimiento preventivo, en base a un análisis interno del historial de fallas, adicionalmente la CONTRATISTA presentará su propio análisis considerando factores adicionales que pudiesen haberse observado durante los trabajos de campo, en base a toda esta información se definirán los trabajos que deben ser ejecutados.</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Para la ejecución de los trabajos de mantenimiento preventivo se dispone de una cantidad asignada de personal de la empresa CONTRATISTA, estos técnicos estarán a disposición de ENTEL S.A. y ejecutarán los trabajos conforme se planifiquen.</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lastRenderedPageBreak/>
        <w:t xml:space="preserve">Previo al inicio de los trabajos se definirán los cronogramas de ejecución y los recursos que se emplearán, en la ejecución de las actividades de mantenimiento preventivo. </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A la conclusión de las actividades, conjuntamente el personal de ENTEL S.A. se procederá a la conciliación de materiales, a fin de procesar los reportes necesarios para el pago.</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 xml:space="preserve">Asimismo y considerando que durante los trabajos se puede alterar la configuración actual del uso de postes, la CONTRATISTA deberá efectuar el llenado del formulario 25501 concerniente a la actualización por uso de postes, el mismo también deberá estar avalado con la firma del responsable de esta información, el cual deberá contar con el respaldo de su empresa en casos de discrepancias o inexactitud de la información que conllevan a la aplicación de penalidades </w:t>
      </w:r>
      <w:r w:rsidR="00875582">
        <w:rPr>
          <w:rFonts w:ascii="Tahoma" w:eastAsia="Arial Unicode MS" w:hAnsi="Tahoma" w:cs="Tahoma"/>
          <w:color w:val="365F91" w:themeColor="accent1" w:themeShade="BF"/>
          <w:sz w:val="22"/>
          <w:szCs w:val="22"/>
        </w:rPr>
        <w:t>correspondientes</w:t>
      </w:r>
      <w:r w:rsidRPr="00B513B7">
        <w:rPr>
          <w:rFonts w:ascii="Tahoma" w:eastAsia="Arial Unicode MS" w:hAnsi="Tahoma" w:cs="Tahoma"/>
          <w:color w:val="365F91" w:themeColor="accent1" w:themeShade="BF"/>
          <w:sz w:val="22"/>
          <w:szCs w:val="22"/>
        </w:rPr>
        <w:t>.</w:t>
      </w: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snapToGrid w:val="0"/>
          <w:color w:val="365F91" w:themeColor="accent1" w:themeShade="BF"/>
          <w:sz w:val="22"/>
          <w:szCs w:val="22"/>
        </w:rPr>
      </w:pPr>
      <w:r w:rsidRPr="000463E7">
        <w:rPr>
          <w:rFonts w:ascii="Tahoma" w:hAnsi="Tahoma" w:cs="Tahoma"/>
          <w:color w:val="365F91" w:themeColor="accent1" w:themeShade="BF"/>
          <w:sz w:val="22"/>
          <w:szCs w:val="22"/>
          <w:lang w:val="es-BO"/>
        </w:rPr>
        <w:t>Cabe recalcar que</w:t>
      </w:r>
      <w:r w:rsidRPr="000463E7">
        <w:rPr>
          <w:rFonts w:ascii="Tahoma" w:hAnsi="Tahoma" w:cs="Tahoma"/>
          <w:snapToGrid w:val="0"/>
          <w:color w:val="365F91" w:themeColor="accent1" w:themeShade="BF"/>
          <w:sz w:val="22"/>
          <w:szCs w:val="22"/>
        </w:rPr>
        <w:t xml:space="preserve"> en caso de superarse la capacidad de trabajo del </w:t>
      </w:r>
      <w:r>
        <w:rPr>
          <w:rFonts w:ascii="Tahoma" w:hAnsi="Tahoma" w:cs="Tahoma"/>
          <w:snapToGrid w:val="0"/>
          <w:color w:val="365F91" w:themeColor="accent1" w:themeShade="BF"/>
          <w:sz w:val="22"/>
          <w:szCs w:val="22"/>
        </w:rPr>
        <w:t>personal de estructura y evaluad</w:t>
      </w:r>
      <w:r w:rsidR="005C3E38">
        <w:rPr>
          <w:rFonts w:ascii="Tahoma" w:hAnsi="Tahoma" w:cs="Tahoma"/>
          <w:snapToGrid w:val="0"/>
          <w:color w:val="365F91" w:themeColor="accent1" w:themeShade="BF"/>
          <w:sz w:val="22"/>
          <w:szCs w:val="22"/>
        </w:rPr>
        <w:t>a</w:t>
      </w:r>
      <w:r>
        <w:rPr>
          <w:rFonts w:ascii="Tahoma" w:hAnsi="Tahoma" w:cs="Tahoma"/>
          <w:snapToGrid w:val="0"/>
          <w:color w:val="365F91" w:themeColor="accent1" w:themeShade="BF"/>
          <w:sz w:val="22"/>
          <w:szCs w:val="22"/>
        </w:rPr>
        <w:t xml:space="preserve"> la </w:t>
      </w:r>
      <w:r w:rsidRPr="000463E7">
        <w:rPr>
          <w:rFonts w:ascii="Tahoma" w:hAnsi="Tahoma" w:cs="Tahoma"/>
          <w:snapToGrid w:val="0"/>
          <w:color w:val="365F91" w:themeColor="accent1" w:themeShade="BF"/>
          <w:sz w:val="22"/>
          <w:szCs w:val="22"/>
        </w:rPr>
        <w:t>neces</w:t>
      </w:r>
      <w:r w:rsidR="005C3E38">
        <w:rPr>
          <w:rFonts w:ascii="Tahoma" w:hAnsi="Tahoma" w:cs="Tahoma"/>
          <w:snapToGrid w:val="0"/>
          <w:color w:val="365F91" w:themeColor="accent1" w:themeShade="BF"/>
          <w:sz w:val="22"/>
          <w:szCs w:val="22"/>
        </w:rPr>
        <w:t>idad</w:t>
      </w:r>
      <w:r w:rsidRPr="000463E7">
        <w:rPr>
          <w:rFonts w:ascii="Tahoma" w:hAnsi="Tahoma" w:cs="Tahoma"/>
          <w:snapToGrid w:val="0"/>
          <w:color w:val="365F91" w:themeColor="accent1" w:themeShade="BF"/>
          <w:sz w:val="22"/>
          <w:szCs w:val="22"/>
        </w:rPr>
        <w:t xml:space="preserve"> </w:t>
      </w:r>
      <w:r>
        <w:rPr>
          <w:rFonts w:ascii="Tahoma" w:hAnsi="Tahoma" w:cs="Tahoma"/>
          <w:snapToGrid w:val="0"/>
          <w:color w:val="365F91" w:themeColor="accent1" w:themeShade="BF"/>
          <w:sz w:val="22"/>
          <w:szCs w:val="22"/>
        </w:rPr>
        <w:t xml:space="preserve">de </w:t>
      </w:r>
      <w:r w:rsidRPr="000463E7">
        <w:rPr>
          <w:rFonts w:ascii="Tahoma" w:hAnsi="Tahoma" w:cs="Tahoma"/>
          <w:snapToGrid w:val="0"/>
          <w:color w:val="365F91" w:themeColor="accent1" w:themeShade="BF"/>
          <w:sz w:val="22"/>
          <w:szCs w:val="22"/>
        </w:rPr>
        <w:t>ejecutar</w:t>
      </w:r>
      <w:r>
        <w:rPr>
          <w:rFonts w:ascii="Tahoma" w:hAnsi="Tahoma" w:cs="Tahoma"/>
          <w:snapToGrid w:val="0"/>
          <w:color w:val="365F91" w:themeColor="accent1" w:themeShade="BF"/>
          <w:sz w:val="22"/>
          <w:szCs w:val="22"/>
        </w:rPr>
        <w:t xml:space="preserve"> el trabajo</w:t>
      </w:r>
      <w:r w:rsidRPr="000463E7">
        <w:rPr>
          <w:rFonts w:ascii="Tahoma" w:hAnsi="Tahoma" w:cs="Tahoma"/>
          <w:snapToGrid w:val="0"/>
          <w:color w:val="365F91" w:themeColor="accent1" w:themeShade="BF"/>
          <w:sz w:val="22"/>
          <w:szCs w:val="22"/>
        </w:rPr>
        <w:t>, se podrá en estos casos excepcionales coordinar con la empresa CONTRATISTA a fin de contratar personal adicional de acuerdo a lo estable</w:t>
      </w:r>
      <w:r>
        <w:rPr>
          <w:rFonts w:ascii="Tahoma" w:hAnsi="Tahoma" w:cs="Tahoma"/>
          <w:snapToGrid w:val="0"/>
          <w:color w:val="365F91" w:themeColor="accent1" w:themeShade="BF"/>
          <w:sz w:val="22"/>
          <w:szCs w:val="22"/>
        </w:rPr>
        <w:t xml:space="preserve">cido </w:t>
      </w:r>
      <w:r w:rsidRPr="000463E7">
        <w:rPr>
          <w:rFonts w:ascii="Tahoma" w:hAnsi="Tahoma" w:cs="Tahoma"/>
          <w:snapToGrid w:val="0"/>
          <w:color w:val="365F91" w:themeColor="accent1" w:themeShade="BF"/>
          <w:sz w:val="22"/>
          <w:szCs w:val="22"/>
        </w:rPr>
        <w:t>más adelante como Alquiler de Cuadrillas.</w:t>
      </w:r>
      <w:bookmarkStart w:id="26" w:name="_Toc85221416"/>
      <w:bookmarkStart w:id="27" w:name="_Toc282364622"/>
    </w:p>
    <w:p w:rsidR="008E6EDC" w:rsidRPr="009A27CF" w:rsidRDefault="008E6EDC" w:rsidP="008E6EDC">
      <w:pPr>
        <w:jc w:val="both"/>
        <w:rPr>
          <w:rFonts w:ascii="Tahoma" w:hAnsi="Tahoma" w:cs="Tahoma"/>
          <w:snapToGrid w:val="0"/>
          <w:color w:val="365F91" w:themeColor="accent1" w:themeShade="BF"/>
          <w:sz w:val="22"/>
          <w:szCs w:val="22"/>
        </w:rPr>
      </w:pPr>
    </w:p>
    <w:p w:rsidR="008E6EDC" w:rsidRDefault="008E6EDC" w:rsidP="002E3304">
      <w:pPr>
        <w:pStyle w:val="Ttulo2"/>
        <w:numPr>
          <w:ilvl w:val="1"/>
          <w:numId w:val="7"/>
        </w:numPr>
        <w:tabs>
          <w:tab w:val="clear" w:pos="1576"/>
          <w:tab w:val="num" w:pos="567"/>
        </w:tabs>
        <w:ind w:left="567" w:hanging="567"/>
        <w:rPr>
          <w:rFonts w:ascii="Tahoma" w:hAnsi="Tahoma" w:cs="Tahoma"/>
          <w:color w:val="365F91" w:themeColor="accent1" w:themeShade="BF"/>
          <w:szCs w:val="22"/>
          <w:u w:val="none"/>
        </w:rPr>
      </w:pPr>
      <w:bookmarkStart w:id="28" w:name="_Toc454922429"/>
      <w:r>
        <w:rPr>
          <w:rFonts w:ascii="Tahoma" w:hAnsi="Tahoma" w:cs="Tahoma"/>
          <w:color w:val="365F91" w:themeColor="accent1" w:themeShade="BF"/>
          <w:szCs w:val="22"/>
          <w:u w:val="none"/>
        </w:rPr>
        <w:t>MANTENIMIENTO</w:t>
      </w:r>
      <w:r w:rsidRPr="00D078D9">
        <w:rPr>
          <w:rFonts w:ascii="Tahoma" w:hAnsi="Tahoma" w:cs="Tahoma"/>
          <w:color w:val="365F91" w:themeColor="accent1" w:themeShade="BF"/>
          <w:szCs w:val="22"/>
          <w:u w:val="none"/>
        </w:rPr>
        <w:t xml:space="preserve"> </w:t>
      </w:r>
      <w:bookmarkEnd w:id="26"/>
      <w:r w:rsidRPr="00D078D9">
        <w:rPr>
          <w:rFonts w:ascii="Tahoma" w:hAnsi="Tahoma" w:cs="Tahoma"/>
          <w:color w:val="365F91" w:themeColor="accent1" w:themeShade="BF"/>
          <w:szCs w:val="22"/>
          <w:u w:val="none"/>
        </w:rPr>
        <w:t>CORRECTIVO RED PRIMARIA O SECUNDARIA</w:t>
      </w:r>
      <w:bookmarkEnd w:id="27"/>
      <w:r>
        <w:rPr>
          <w:rFonts w:ascii="Tahoma" w:hAnsi="Tahoma" w:cs="Tahoma"/>
          <w:color w:val="365F91" w:themeColor="accent1" w:themeShade="BF"/>
          <w:szCs w:val="22"/>
          <w:u w:val="none"/>
        </w:rPr>
        <w:t xml:space="preserve">, RED DE FIBRA </w:t>
      </w:r>
      <w:r w:rsidR="005C3E38">
        <w:rPr>
          <w:rFonts w:ascii="Tahoma" w:hAnsi="Tahoma" w:cs="Tahoma"/>
          <w:color w:val="365F91" w:themeColor="accent1" w:themeShade="BF"/>
          <w:szCs w:val="22"/>
          <w:u w:val="none"/>
        </w:rPr>
        <w:t>Ó</w:t>
      </w:r>
      <w:r>
        <w:rPr>
          <w:rFonts w:ascii="Tahoma" w:hAnsi="Tahoma" w:cs="Tahoma"/>
          <w:color w:val="365F91" w:themeColor="accent1" w:themeShade="BF"/>
          <w:szCs w:val="22"/>
          <w:u w:val="none"/>
        </w:rPr>
        <w:t>PTICA URBANA Y RED FTT</w:t>
      </w:r>
      <w:r w:rsidR="005C3E38">
        <w:rPr>
          <w:rFonts w:ascii="Tahoma" w:hAnsi="Tahoma" w:cs="Tahoma"/>
          <w:color w:val="365F91" w:themeColor="accent1" w:themeShade="BF"/>
          <w:szCs w:val="22"/>
          <w:u w:val="none"/>
        </w:rPr>
        <w:t>x</w:t>
      </w:r>
      <w:bookmarkEnd w:id="28"/>
      <w:r>
        <w:rPr>
          <w:rFonts w:ascii="Tahoma" w:hAnsi="Tahoma" w:cs="Tahoma"/>
          <w:color w:val="365F91" w:themeColor="accent1" w:themeShade="BF"/>
          <w:szCs w:val="22"/>
          <w:u w:val="none"/>
        </w:rPr>
        <w:t xml:space="preserve"> </w:t>
      </w:r>
    </w:p>
    <w:p w:rsidR="008E6EDC" w:rsidRPr="009301E1" w:rsidRDefault="008E6EDC" w:rsidP="008E6EDC">
      <w:pPr>
        <w:rPr>
          <w:lang w:val="es-MX"/>
        </w:rPr>
      </w:pPr>
    </w:p>
    <w:p w:rsidR="008E6EDC" w:rsidRPr="00D078D9" w:rsidRDefault="008E6EDC" w:rsidP="002E3304">
      <w:pPr>
        <w:pStyle w:val="Ttulo3"/>
        <w:numPr>
          <w:ilvl w:val="2"/>
          <w:numId w:val="7"/>
        </w:numPr>
        <w:tabs>
          <w:tab w:val="num" w:pos="284"/>
        </w:tabs>
        <w:ind w:left="154" w:hanging="154"/>
        <w:rPr>
          <w:rFonts w:cs="Tahoma"/>
          <w:b/>
          <w:color w:val="365F91" w:themeColor="accent1" w:themeShade="BF"/>
          <w:szCs w:val="22"/>
          <w:u w:val="none"/>
        </w:rPr>
      </w:pPr>
      <w:bookmarkStart w:id="29" w:name="_Toc454922430"/>
      <w:r w:rsidRPr="00D078D9">
        <w:rPr>
          <w:rFonts w:cs="Tahoma"/>
          <w:b/>
          <w:color w:val="365F91" w:themeColor="accent1" w:themeShade="BF"/>
          <w:szCs w:val="22"/>
          <w:u w:val="none"/>
        </w:rPr>
        <w:t>DEFINICI</w:t>
      </w:r>
      <w:r w:rsidR="005C3E38">
        <w:rPr>
          <w:rFonts w:cs="Tahoma"/>
          <w:b/>
          <w:color w:val="365F91" w:themeColor="accent1" w:themeShade="BF"/>
          <w:szCs w:val="22"/>
          <w:u w:val="none"/>
        </w:rPr>
        <w:t>Ó</w:t>
      </w:r>
      <w:r w:rsidRPr="00D078D9">
        <w:rPr>
          <w:rFonts w:cs="Tahoma"/>
          <w:b/>
          <w:color w:val="365F91" w:themeColor="accent1" w:themeShade="BF"/>
          <w:szCs w:val="22"/>
          <w:u w:val="none"/>
        </w:rPr>
        <w:t>N</w:t>
      </w:r>
      <w:bookmarkEnd w:id="29"/>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Son aquellos trabajos de mantenimiento que de</w:t>
      </w:r>
      <w:r>
        <w:rPr>
          <w:rFonts w:ascii="Tahoma" w:hAnsi="Tahoma" w:cs="Tahoma"/>
          <w:color w:val="365F91" w:themeColor="accent1" w:themeShade="BF"/>
          <w:sz w:val="22"/>
          <w:szCs w:val="22"/>
          <w:lang w:val="es-BO"/>
        </w:rPr>
        <w:t>ben ser ejecutados dentro de la red</w:t>
      </w:r>
      <w:r w:rsidRPr="000463E7">
        <w:rPr>
          <w:rFonts w:ascii="Tahoma" w:hAnsi="Tahoma" w:cs="Tahoma"/>
          <w:color w:val="365F91" w:themeColor="accent1" w:themeShade="BF"/>
          <w:sz w:val="22"/>
          <w:szCs w:val="22"/>
          <w:lang w:val="es-BO"/>
        </w:rPr>
        <w:t xml:space="preserve"> primaria y/o secundaria</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w:t>
      </w:r>
      <w:r>
        <w:rPr>
          <w:rFonts w:ascii="Tahoma" w:hAnsi="Tahoma" w:cs="Tahoma"/>
          <w:color w:val="365F91" w:themeColor="accent1" w:themeShade="BF"/>
          <w:sz w:val="22"/>
          <w:szCs w:val="22"/>
          <w:lang w:val="es-BO"/>
        </w:rPr>
        <w:t>red de fibra óptica urbana y red de fibra óptica FTT</w:t>
      </w:r>
      <w:r w:rsidR="005C3E38">
        <w:rPr>
          <w:rFonts w:ascii="Tahoma" w:hAnsi="Tahoma" w:cs="Tahoma"/>
          <w:color w:val="365F91" w:themeColor="accent1" w:themeShade="BF"/>
          <w:sz w:val="22"/>
          <w:szCs w:val="22"/>
          <w:lang w:val="es-BO"/>
        </w:rPr>
        <w:t>x</w:t>
      </w:r>
      <w:r>
        <w:rPr>
          <w:rFonts w:ascii="Tahoma" w:hAnsi="Tahoma" w:cs="Tahoma"/>
          <w:color w:val="365F91" w:themeColor="accent1" w:themeShade="BF"/>
          <w:sz w:val="22"/>
          <w:szCs w:val="22"/>
          <w:lang w:val="es-BO"/>
        </w:rPr>
        <w:t xml:space="preserve">, </w:t>
      </w:r>
      <w:r w:rsidRPr="000463E7">
        <w:rPr>
          <w:rFonts w:ascii="Tahoma" w:hAnsi="Tahoma" w:cs="Tahoma"/>
          <w:color w:val="365F91" w:themeColor="accent1" w:themeShade="BF"/>
          <w:sz w:val="22"/>
          <w:szCs w:val="22"/>
          <w:lang w:val="es-BO"/>
        </w:rPr>
        <w:t xml:space="preserve">que por la magnitud de la falla y la afectación </w:t>
      </w:r>
      <w:r>
        <w:rPr>
          <w:rFonts w:ascii="Tahoma" w:hAnsi="Tahoma" w:cs="Tahoma"/>
          <w:color w:val="365F91" w:themeColor="accent1" w:themeShade="BF"/>
          <w:sz w:val="22"/>
          <w:szCs w:val="22"/>
          <w:lang w:val="es-BO"/>
        </w:rPr>
        <w:t>al</w:t>
      </w:r>
      <w:r w:rsidRPr="000463E7">
        <w:rPr>
          <w:rFonts w:ascii="Tahoma" w:hAnsi="Tahoma" w:cs="Tahoma"/>
          <w:color w:val="365F91" w:themeColor="accent1" w:themeShade="BF"/>
          <w:sz w:val="22"/>
          <w:szCs w:val="22"/>
          <w:lang w:val="es-BO"/>
        </w:rPr>
        <w:t xml:space="preserve"> cliente, es necesario </w:t>
      </w:r>
      <w:r>
        <w:rPr>
          <w:rFonts w:ascii="Tahoma" w:hAnsi="Tahoma" w:cs="Tahoma"/>
          <w:color w:val="365F91" w:themeColor="accent1" w:themeShade="BF"/>
          <w:sz w:val="22"/>
          <w:szCs w:val="22"/>
          <w:lang w:val="es-BO"/>
        </w:rPr>
        <w:t>encararlo</w:t>
      </w:r>
      <w:r w:rsidRPr="000463E7">
        <w:rPr>
          <w:rFonts w:ascii="Tahoma" w:hAnsi="Tahoma" w:cs="Tahoma"/>
          <w:color w:val="365F91" w:themeColor="accent1" w:themeShade="BF"/>
          <w:sz w:val="22"/>
          <w:szCs w:val="22"/>
          <w:lang w:val="es-BO"/>
        </w:rPr>
        <w:t xml:space="preserve"> en calidad de emergencia.</w:t>
      </w:r>
    </w:p>
    <w:p w:rsidR="008E6EDC" w:rsidRPr="005E6379" w:rsidRDefault="008E6EDC" w:rsidP="008E6EDC">
      <w:pPr>
        <w:rPr>
          <w:lang w:val="es-MX"/>
        </w:rPr>
      </w:pPr>
    </w:p>
    <w:p w:rsidR="008E6EDC" w:rsidRPr="00D078D9" w:rsidRDefault="008E6EDC" w:rsidP="002E3304">
      <w:pPr>
        <w:pStyle w:val="Ttulo3"/>
        <w:numPr>
          <w:ilvl w:val="2"/>
          <w:numId w:val="7"/>
        </w:numPr>
        <w:tabs>
          <w:tab w:val="num" w:pos="284"/>
        </w:tabs>
        <w:ind w:left="154" w:hanging="154"/>
        <w:rPr>
          <w:rFonts w:cs="Tahoma"/>
          <w:b/>
          <w:color w:val="365F91" w:themeColor="accent1" w:themeShade="BF"/>
          <w:szCs w:val="22"/>
          <w:u w:val="none"/>
        </w:rPr>
      </w:pPr>
      <w:bookmarkStart w:id="30" w:name="_Toc454922431"/>
      <w:r w:rsidRPr="00D078D9">
        <w:rPr>
          <w:rFonts w:cs="Tahoma"/>
          <w:b/>
          <w:color w:val="365F91" w:themeColor="accent1" w:themeShade="BF"/>
          <w:szCs w:val="22"/>
          <w:u w:val="none"/>
        </w:rPr>
        <w:t>METODOLOGIA DE TRABAJO</w:t>
      </w:r>
      <w:bookmarkEnd w:id="30"/>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Para la ejecución de las actividades de mantenimiento correctivo en </w:t>
      </w:r>
      <w:r>
        <w:rPr>
          <w:rFonts w:ascii="Tahoma" w:hAnsi="Tahoma" w:cs="Tahoma"/>
          <w:color w:val="365F91" w:themeColor="accent1" w:themeShade="BF"/>
          <w:sz w:val="22"/>
          <w:szCs w:val="22"/>
          <w:lang w:val="es-BO"/>
        </w:rPr>
        <w:t xml:space="preserve">la </w:t>
      </w:r>
      <w:r w:rsidRPr="000463E7">
        <w:rPr>
          <w:rFonts w:ascii="Tahoma" w:hAnsi="Tahoma" w:cs="Tahoma"/>
          <w:color w:val="365F91" w:themeColor="accent1" w:themeShade="BF"/>
          <w:sz w:val="22"/>
          <w:szCs w:val="22"/>
          <w:lang w:val="es-BO"/>
        </w:rPr>
        <w:t>red</w:t>
      </w:r>
      <w:r>
        <w:rPr>
          <w:rFonts w:ascii="Tahoma" w:hAnsi="Tahoma" w:cs="Tahoma"/>
          <w:color w:val="365F91" w:themeColor="accent1" w:themeShade="BF"/>
          <w:sz w:val="22"/>
          <w:szCs w:val="22"/>
          <w:lang w:val="es-BO"/>
        </w:rPr>
        <w:t xml:space="preserve"> de planta externa</w:t>
      </w:r>
      <w:r w:rsidRPr="000463E7">
        <w:rPr>
          <w:rFonts w:ascii="Tahoma" w:hAnsi="Tahoma" w:cs="Tahoma"/>
          <w:color w:val="365F91" w:themeColor="accent1" w:themeShade="BF"/>
          <w:sz w:val="22"/>
          <w:szCs w:val="22"/>
          <w:lang w:val="es-BO"/>
        </w:rPr>
        <w:t xml:space="preserve"> se deberá considerar lo siguiente:</w:t>
      </w:r>
    </w:p>
    <w:p w:rsidR="008E6EDC" w:rsidRPr="000463E7" w:rsidRDefault="008E6EDC" w:rsidP="008E6EDC">
      <w:pPr>
        <w:jc w:val="both"/>
        <w:rPr>
          <w:rFonts w:ascii="Tahoma" w:hAnsi="Tahoma" w:cs="Tahoma"/>
          <w:color w:val="365F91" w:themeColor="accent1" w:themeShade="BF"/>
          <w:sz w:val="22"/>
          <w:szCs w:val="22"/>
          <w:lang w:val="es-BO"/>
        </w:rPr>
      </w:pP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En primera instancia cabe recalcar que el trabajo de emergencia deberá ser ejecutado por el personal de la empresa CONTRATISTA que se encuentra asignado para los trabajos de mantenimiento preventivo, debiendo por la emergencia ser reasignados hasta solucionar el problema.</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La empresa CONTRATISTA al ser notificada de la falla, ya sea por terceros o por el personal de ENTEL S.A., procederá a coordinar con ENTEL S.A. la solución a adoptarse. Esta coordinación en primera instancia será efectuada de manera verbal (telefónicamente o personalmente) para ganar tiempo.</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La corrección de los eventos detectados en los enlaces de fibra óptica, a través de diversos indicadores (alarmas registradas por el NOC-TX, observaciones de tráfico, etc.) o las descritas en el párrafo anterior.</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 xml:space="preserve">Una intervención correctiva no es únicamente aquellas que se originan por un evento de corte del cable de fibra óptica, sino también intervenciones que se solicitan a fin de modificar, corregir o mejorar un enlace o la red de fibra óptica. </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lastRenderedPageBreak/>
        <w:t>Una vez solucionada la falla o mientras se esté ejecutando el trabajo, ENTEL S.A. generará una orden de trabajo manual a fin de regularizar la solicitud de intervención.</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Finalizado el trabajo la CONTRATISTA deberá proveer al personal de ENTEL S.A. la planilla con el detalle de los trabajos ejecutados y los materiales empleados en un plazo máximo de 5 días hábiles a partir de la finalización del trabajo, el personal de ENTEL S.A. procederá a la verificación y certificación respectivas, para corroborar la correcta solución de la falla así como la exactitud de la información respecto a los materiales empleados.</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 xml:space="preserve">Asimismo y considerando que durante la ejecución de los trabajos se pudiera alterar la configuración actual del uso de postes, la CONTRATISTA deberá efectuar el llenado del formulario 25501 concerniente a la actualización en el uso de postes, el mismo también deberá estar avalado por la firma del responsable de esta información, el cual deberá contar con el respaldo de su empresa en casos de discrepancias o inexactitud de la información que conllevan a la aplicación de </w:t>
      </w:r>
      <w:r w:rsidR="00875582">
        <w:rPr>
          <w:rFonts w:ascii="Tahoma" w:eastAsia="Arial Unicode MS" w:hAnsi="Tahoma" w:cs="Tahoma"/>
          <w:color w:val="365F91" w:themeColor="accent1" w:themeShade="BF"/>
          <w:sz w:val="22"/>
          <w:szCs w:val="22"/>
        </w:rPr>
        <w:t xml:space="preserve">las </w:t>
      </w:r>
      <w:r w:rsidRPr="00B513B7">
        <w:rPr>
          <w:rFonts w:ascii="Tahoma" w:eastAsia="Arial Unicode MS" w:hAnsi="Tahoma" w:cs="Tahoma"/>
          <w:color w:val="365F91" w:themeColor="accent1" w:themeShade="BF"/>
          <w:sz w:val="22"/>
          <w:szCs w:val="22"/>
        </w:rPr>
        <w:t xml:space="preserve">penalidades </w:t>
      </w:r>
      <w:r w:rsidR="00875582">
        <w:rPr>
          <w:rFonts w:ascii="Tahoma" w:eastAsia="Arial Unicode MS" w:hAnsi="Tahoma" w:cs="Tahoma"/>
          <w:color w:val="365F91" w:themeColor="accent1" w:themeShade="BF"/>
          <w:sz w:val="22"/>
          <w:szCs w:val="22"/>
        </w:rPr>
        <w:t>correspondientes.</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Posteriormente a la certificación, la empresa CONTRATISTA deberá presentar a ENTEL S.A. todos los reportes y documentos necesarios para la tramitación del pago respectivo.</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Si existieran modificación en la red de Planta Externa, a consecuencia de los trabajos realizados se deberá</w:t>
      </w:r>
      <w:r w:rsidR="00D903A0" w:rsidRPr="00B513B7">
        <w:rPr>
          <w:rFonts w:ascii="Tahoma" w:eastAsia="Arial Unicode MS" w:hAnsi="Tahoma" w:cs="Tahoma"/>
          <w:color w:val="365F91" w:themeColor="accent1" w:themeShade="BF"/>
          <w:sz w:val="22"/>
          <w:szCs w:val="22"/>
        </w:rPr>
        <w:t>n</w:t>
      </w:r>
      <w:r w:rsidRPr="00B513B7">
        <w:rPr>
          <w:rFonts w:ascii="Tahoma" w:eastAsia="Arial Unicode MS" w:hAnsi="Tahoma" w:cs="Tahoma"/>
          <w:color w:val="365F91" w:themeColor="accent1" w:themeShade="BF"/>
          <w:sz w:val="22"/>
          <w:szCs w:val="22"/>
        </w:rPr>
        <w:t xml:space="preserve"> actualizar los planos </w:t>
      </w:r>
      <w:r w:rsidR="006B7369" w:rsidRPr="006B7369">
        <w:rPr>
          <w:rFonts w:ascii="Tahoma" w:eastAsia="Arial Unicode MS" w:hAnsi="Tahoma" w:cs="Tahoma"/>
          <w:color w:val="365F91" w:themeColor="accent1" w:themeShade="BF"/>
          <w:sz w:val="22"/>
          <w:szCs w:val="22"/>
        </w:rPr>
        <w:t>según lo construido</w:t>
      </w:r>
      <w:r w:rsidRPr="00B513B7">
        <w:rPr>
          <w:rFonts w:ascii="Tahoma" w:eastAsia="Arial Unicode MS" w:hAnsi="Tahoma" w:cs="Tahoma"/>
          <w:color w:val="365F91" w:themeColor="accent1" w:themeShade="BF"/>
          <w:sz w:val="22"/>
          <w:szCs w:val="22"/>
        </w:rPr>
        <w:t>.</w:t>
      </w:r>
    </w:p>
    <w:p w:rsidR="008E6EDC" w:rsidRDefault="008E6EDC" w:rsidP="008E6EDC">
      <w:pPr>
        <w:tabs>
          <w:tab w:val="left" w:pos="426"/>
        </w:tabs>
        <w:jc w:val="both"/>
        <w:rPr>
          <w:rFonts w:ascii="Tahoma" w:hAnsi="Tahoma" w:cs="Tahoma"/>
          <w:color w:val="365F91" w:themeColor="accent1" w:themeShade="BF"/>
          <w:sz w:val="22"/>
          <w:szCs w:val="22"/>
          <w:lang w:val="es-BO"/>
        </w:rPr>
      </w:pPr>
    </w:p>
    <w:p w:rsidR="008E6EDC" w:rsidRPr="003B6CF5" w:rsidRDefault="008E6EDC" w:rsidP="002E3304">
      <w:pPr>
        <w:pStyle w:val="Ttulo2"/>
        <w:numPr>
          <w:ilvl w:val="1"/>
          <w:numId w:val="7"/>
        </w:numPr>
        <w:tabs>
          <w:tab w:val="num" w:pos="436"/>
        </w:tabs>
        <w:ind w:left="436" w:hanging="436"/>
        <w:rPr>
          <w:rFonts w:ascii="Tahoma" w:hAnsi="Tahoma" w:cs="Tahoma"/>
          <w:color w:val="365F91" w:themeColor="accent1" w:themeShade="BF"/>
          <w:szCs w:val="22"/>
          <w:u w:val="none"/>
        </w:rPr>
      </w:pPr>
      <w:bookmarkStart w:id="31" w:name="_Toc85221421"/>
      <w:bookmarkStart w:id="32" w:name="_Toc282364628"/>
      <w:bookmarkStart w:id="33" w:name="_Toc454922432"/>
      <w:r>
        <w:rPr>
          <w:rFonts w:ascii="Tahoma" w:hAnsi="Tahoma" w:cs="Tahoma"/>
          <w:color w:val="365F91" w:themeColor="accent1" w:themeShade="BF"/>
          <w:szCs w:val="22"/>
          <w:u w:val="none"/>
        </w:rPr>
        <w:t>SUPERVISION POR PARTE DE ENTEL</w:t>
      </w:r>
      <w:bookmarkEnd w:id="31"/>
      <w:bookmarkEnd w:id="32"/>
      <w:bookmarkEnd w:id="33"/>
    </w:p>
    <w:p w:rsidR="008E6EDC" w:rsidRPr="000463E7" w:rsidRDefault="008E6EDC" w:rsidP="008E6EDC">
      <w:pPr>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ENTEL S.A. supervisar</w:t>
      </w:r>
      <w:r w:rsidR="00D903A0">
        <w:rPr>
          <w:rFonts w:ascii="Tahoma" w:hAnsi="Tahoma" w:cs="Tahoma"/>
          <w:color w:val="365F91" w:themeColor="accent1" w:themeShade="BF"/>
          <w:sz w:val="22"/>
          <w:szCs w:val="22"/>
        </w:rPr>
        <w:t>á</w:t>
      </w:r>
      <w:r w:rsidRPr="000463E7">
        <w:rPr>
          <w:rFonts w:ascii="Tahoma" w:hAnsi="Tahoma" w:cs="Tahoma"/>
          <w:color w:val="365F91" w:themeColor="accent1" w:themeShade="BF"/>
          <w:sz w:val="22"/>
          <w:szCs w:val="22"/>
        </w:rPr>
        <w:t xml:space="preserve"> todas las actividades de mantenimiento</w:t>
      </w:r>
      <w:r>
        <w:rPr>
          <w:rFonts w:ascii="Tahoma" w:hAnsi="Tahoma" w:cs="Tahoma"/>
          <w:color w:val="365F91" w:themeColor="accent1" w:themeShade="BF"/>
          <w:sz w:val="22"/>
          <w:szCs w:val="22"/>
        </w:rPr>
        <w:t xml:space="preserve"> (preventivo y correctivo)</w:t>
      </w:r>
      <w:r w:rsidRPr="000463E7">
        <w:rPr>
          <w:rFonts w:ascii="Tahoma" w:hAnsi="Tahoma" w:cs="Tahoma"/>
          <w:color w:val="365F91" w:themeColor="accent1" w:themeShade="BF"/>
          <w:sz w:val="22"/>
          <w:szCs w:val="22"/>
        </w:rPr>
        <w:t xml:space="preserve"> y verificar</w:t>
      </w:r>
      <w:r w:rsidR="00D903A0">
        <w:rPr>
          <w:rFonts w:ascii="Tahoma" w:hAnsi="Tahoma" w:cs="Tahoma"/>
          <w:color w:val="365F91" w:themeColor="accent1" w:themeShade="BF"/>
          <w:sz w:val="22"/>
          <w:szCs w:val="22"/>
        </w:rPr>
        <w:t>á</w:t>
      </w:r>
      <w:r w:rsidRPr="000463E7">
        <w:rPr>
          <w:rFonts w:ascii="Tahoma" w:hAnsi="Tahoma" w:cs="Tahoma"/>
          <w:color w:val="365F91" w:themeColor="accent1" w:themeShade="BF"/>
          <w:sz w:val="22"/>
          <w:szCs w:val="22"/>
        </w:rPr>
        <w:t xml:space="preserve"> el cumplimiento de la organización propuesta por el CONTRATISTA y aceptada por ENTEL S.A.</w:t>
      </w:r>
    </w:p>
    <w:p w:rsidR="008E6EDC" w:rsidRPr="000463E7" w:rsidRDefault="008E6EDC" w:rsidP="008E6EDC">
      <w:pPr>
        <w:jc w:val="both"/>
        <w:rPr>
          <w:rFonts w:ascii="Tahoma" w:hAnsi="Tahoma" w:cs="Tahoma"/>
          <w:color w:val="365F91" w:themeColor="accent1" w:themeShade="BF"/>
          <w:sz w:val="22"/>
          <w:szCs w:val="22"/>
        </w:rPr>
      </w:pPr>
    </w:p>
    <w:p w:rsidR="008E6EDC" w:rsidRDefault="008E6EDC" w:rsidP="008E6EDC">
      <w:pPr>
        <w:jc w:val="both"/>
        <w:rPr>
          <w:rFonts w:ascii="Tahoma" w:hAnsi="Tahoma" w:cs="Tahoma"/>
          <w:color w:val="365F91" w:themeColor="accent1" w:themeShade="BF"/>
          <w:sz w:val="22"/>
          <w:szCs w:val="22"/>
        </w:rPr>
      </w:pPr>
      <w:r>
        <w:rPr>
          <w:rFonts w:ascii="Tahoma" w:hAnsi="Tahoma" w:cs="Tahoma"/>
          <w:color w:val="365F91" w:themeColor="accent1" w:themeShade="BF"/>
          <w:sz w:val="22"/>
          <w:szCs w:val="22"/>
        </w:rPr>
        <w:t>El control y supervisión por parte</w:t>
      </w:r>
      <w:r w:rsidRPr="000463E7">
        <w:rPr>
          <w:rFonts w:ascii="Tahoma" w:hAnsi="Tahoma" w:cs="Tahoma"/>
          <w:color w:val="365F91" w:themeColor="accent1" w:themeShade="BF"/>
          <w:sz w:val="22"/>
          <w:szCs w:val="22"/>
        </w:rPr>
        <w:t xml:space="preserve"> de ENTEL S.A. </w:t>
      </w:r>
      <w:r>
        <w:rPr>
          <w:rFonts w:ascii="Tahoma" w:hAnsi="Tahoma" w:cs="Tahoma"/>
          <w:color w:val="365F91" w:themeColor="accent1" w:themeShade="BF"/>
          <w:sz w:val="22"/>
          <w:szCs w:val="22"/>
        </w:rPr>
        <w:t xml:space="preserve">a todas las </w:t>
      </w:r>
      <w:r w:rsidRPr="000463E7">
        <w:rPr>
          <w:rFonts w:ascii="Tahoma" w:hAnsi="Tahoma" w:cs="Tahoma"/>
          <w:color w:val="365F91" w:themeColor="accent1" w:themeShade="BF"/>
          <w:sz w:val="22"/>
          <w:szCs w:val="22"/>
        </w:rPr>
        <w:t>actividades de mantenimiento correctivo</w:t>
      </w:r>
      <w:r>
        <w:rPr>
          <w:rFonts w:ascii="Tahoma" w:hAnsi="Tahoma" w:cs="Tahoma"/>
          <w:color w:val="365F91" w:themeColor="accent1" w:themeShade="BF"/>
          <w:sz w:val="22"/>
          <w:szCs w:val="22"/>
        </w:rPr>
        <w:t xml:space="preserve"> y preventivo</w:t>
      </w:r>
      <w:r w:rsidRPr="000463E7">
        <w:rPr>
          <w:rFonts w:ascii="Tahoma" w:hAnsi="Tahoma" w:cs="Tahoma"/>
          <w:color w:val="365F91" w:themeColor="accent1" w:themeShade="BF"/>
          <w:sz w:val="22"/>
          <w:szCs w:val="22"/>
        </w:rPr>
        <w:t xml:space="preserve"> ejecutado</w:t>
      </w:r>
      <w:r>
        <w:rPr>
          <w:rFonts w:ascii="Tahoma" w:hAnsi="Tahoma" w:cs="Tahoma"/>
          <w:color w:val="365F91" w:themeColor="accent1" w:themeShade="BF"/>
          <w:sz w:val="22"/>
          <w:szCs w:val="22"/>
        </w:rPr>
        <w:t xml:space="preserve"> por la empresa contratista se lo</w:t>
      </w:r>
      <w:r w:rsidRPr="000463E7">
        <w:rPr>
          <w:rFonts w:ascii="Tahoma" w:hAnsi="Tahoma" w:cs="Tahoma"/>
          <w:color w:val="365F91" w:themeColor="accent1" w:themeShade="BF"/>
          <w:sz w:val="22"/>
          <w:szCs w:val="22"/>
        </w:rPr>
        <w:t xml:space="preserve"> desarrollará de la siguiente manera:</w:t>
      </w:r>
    </w:p>
    <w:p w:rsidR="008E6EDC" w:rsidRPr="000463E7" w:rsidRDefault="008E6EDC" w:rsidP="008E6EDC">
      <w:pPr>
        <w:jc w:val="both"/>
        <w:rPr>
          <w:rFonts w:ascii="Tahoma" w:hAnsi="Tahoma" w:cs="Tahoma"/>
          <w:color w:val="365F91" w:themeColor="accent1" w:themeShade="BF"/>
          <w:sz w:val="22"/>
          <w:szCs w:val="22"/>
        </w:rPr>
      </w:pPr>
    </w:p>
    <w:p w:rsidR="008E6EDC" w:rsidRPr="003B6CF5" w:rsidRDefault="008E6EDC" w:rsidP="002E3304">
      <w:pPr>
        <w:pStyle w:val="Ttulo3"/>
        <w:numPr>
          <w:ilvl w:val="2"/>
          <w:numId w:val="7"/>
        </w:numPr>
        <w:tabs>
          <w:tab w:val="num" w:pos="154"/>
        </w:tabs>
        <w:ind w:left="154" w:hanging="154"/>
        <w:rPr>
          <w:rFonts w:cs="Tahoma"/>
          <w:b/>
          <w:color w:val="365F91" w:themeColor="accent1" w:themeShade="BF"/>
          <w:szCs w:val="22"/>
          <w:u w:val="none"/>
        </w:rPr>
      </w:pPr>
      <w:bookmarkStart w:id="34" w:name="_Toc454922433"/>
      <w:r w:rsidRPr="003B6CF5">
        <w:rPr>
          <w:rFonts w:cs="Tahoma"/>
          <w:b/>
          <w:color w:val="365F91" w:themeColor="accent1" w:themeShade="BF"/>
          <w:szCs w:val="22"/>
          <w:u w:val="none"/>
        </w:rPr>
        <w:t>MANTENIMIENTO CORRECTIVO</w:t>
      </w:r>
      <w:bookmarkEnd w:id="34"/>
    </w:p>
    <w:p w:rsidR="008E6EDC" w:rsidRPr="000463E7" w:rsidRDefault="008E6EDC" w:rsidP="008E6EDC">
      <w:pPr>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rPr>
      </w:pPr>
      <w:r w:rsidRPr="00FE5079">
        <w:rPr>
          <w:rFonts w:ascii="Tahoma" w:hAnsi="Tahoma" w:cs="Tahoma"/>
          <w:color w:val="365F91" w:themeColor="accent1" w:themeShade="BF"/>
          <w:sz w:val="22"/>
          <w:szCs w:val="22"/>
        </w:rPr>
        <w:t>Conforme a los procedimientos</w:t>
      </w:r>
      <w:r w:rsidRPr="000463E7">
        <w:rPr>
          <w:rFonts w:ascii="Tahoma" w:hAnsi="Tahoma" w:cs="Tahoma"/>
          <w:color w:val="365F91" w:themeColor="accent1" w:themeShade="BF"/>
          <w:sz w:val="22"/>
          <w:szCs w:val="22"/>
        </w:rPr>
        <w:t xml:space="preserve"> de Mantenimiento Correctivo indicados en un capítulo anterior, la empresa CONTRATISTA intervendrá para solucionar las fallas que no hubiesen podido ser solucionadas por personal de ENTEL S.A. de forma interna, en consecuencia y para cumplir con las condiciones estipuladas en el presente documento, se deberán cumplir los siguientes puntos:</w:t>
      </w:r>
    </w:p>
    <w:p w:rsidR="008E6EDC" w:rsidRPr="000463E7" w:rsidRDefault="008E6EDC" w:rsidP="008E6EDC">
      <w:pPr>
        <w:jc w:val="both"/>
        <w:rPr>
          <w:rFonts w:ascii="Tahoma" w:hAnsi="Tahoma" w:cs="Tahoma"/>
          <w:color w:val="365F91" w:themeColor="accent1" w:themeShade="BF"/>
          <w:sz w:val="22"/>
          <w:szCs w:val="22"/>
        </w:rPr>
      </w:pP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El control y supervisión lo efectuará personal de ENTEL S.A. en al menos el 20% de la totalidad de intervenciones que realice la CONTRATISTA, para verificar la consistencia y exactitud de la información reportada, así como la calidad y cumplimiento de las normas exigidas por ENTEL S.A.</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 xml:space="preserve">En este sentido, si se detectara cualquier anomalía en la reparación, se empleará el formulario correspondiente de inspección de calidad para atención de fallas </w:t>
      </w:r>
      <w:r w:rsidRPr="00B513B7">
        <w:rPr>
          <w:rFonts w:ascii="Tahoma" w:eastAsia="Arial Unicode MS" w:hAnsi="Tahoma" w:cs="Tahoma"/>
          <w:color w:val="365F91" w:themeColor="accent1" w:themeShade="BF"/>
          <w:sz w:val="22"/>
          <w:szCs w:val="22"/>
        </w:rPr>
        <w:lastRenderedPageBreak/>
        <w:t>(mantenimiento correctivo) para registrar todos los detalles relevantes sobre la revisión efectuada. El formulario debe estar avalado por la firma del personal de ENTEL S.A. que hubiese participado en las inspecciones así como del responsable del grupo de trabajo de la CONTRATISTA bajo supervisión.</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Considerando que la inspección de calidad se efectúa por muestreo, los resultados obtenidos serán proyectados a la totalidad de las intervenciones efectuadas durante el mes en evaluación (teoría de muestreo).</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Otro factor importante no solo para el mantenimiento sino para todas las actividades del presente documento es el equipamiento, tanto de equipos, herramientas,  uniformes y vehículos, en consecuencia se efectuarán inspecciones sorpresa para verificar todos estos aspectos mediante el llenado del formulario de inspección.</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Todos los formularios que se llenasen como parte del control de los trabajos, así como la orden de trabajo con la firma del cliente deberán ser entregados al personal de Acceso Urbano de la respectiva regional de ENTEL S.A., para que esta documentación pueda ser debidamente almacenado en los archivos de la regional.</w:t>
      </w:r>
    </w:p>
    <w:p w:rsidR="008E6EDC" w:rsidRPr="000463E7" w:rsidRDefault="008E6EDC" w:rsidP="008E6EDC">
      <w:pPr>
        <w:tabs>
          <w:tab w:val="left" w:pos="426"/>
        </w:tabs>
        <w:ind w:left="426"/>
        <w:jc w:val="both"/>
        <w:rPr>
          <w:rFonts w:ascii="Tahoma" w:hAnsi="Tahoma" w:cs="Tahoma"/>
          <w:color w:val="365F91" w:themeColor="accent1" w:themeShade="BF"/>
          <w:sz w:val="22"/>
          <w:szCs w:val="22"/>
        </w:rPr>
      </w:pPr>
    </w:p>
    <w:p w:rsidR="008E6EDC" w:rsidRPr="003B6CF5" w:rsidRDefault="008E6EDC" w:rsidP="002E3304">
      <w:pPr>
        <w:pStyle w:val="Ttulo3"/>
        <w:numPr>
          <w:ilvl w:val="2"/>
          <w:numId w:val="7"/>
        </w:numPr>
        <w:tabs>
          <w:tab w:val="num" w:pos="154"/>
        </w:tabs>
        <w:ind w:left="154" w:hanging="154"/>
        <w:rPr>
          <w:rFonts w:cs="Tahoma"/>
          <w:b/>
          <w:color w:val="365F91" w:themeColor="accent1" w:themeShade="BF"/>
          <w:szCs w:val="22"/>
          <w:u w:val="none"/>
        </w:rPr>
      </w:pPr>
      <w:bookmarkStart w:id="35" w:name="_Toc85221423"/>
      <w:bookmarkStart w:id="36" w:name="_Toc282364630"/>
      <w:bookmarkStart w:id="37" w:name="_Toc454922434"/>
      <w:r>
        <w:rPr>
          <w:rFonts w:cs="Tahoma"/>
          <w:b/>
          <w:color w:val="365F91" w:themeColor="accent1" w:themeShade="BF"/>
          <w:szCs w:val="22"/>
          <w:u w:val="none"/>
        </w:rPr>
        <w:t>MANTENIMIENTO PREVENTIVO</w:t>
      </w:r>
      <w:bookmarkEnd w:id="35"/>
      <w:bookmarkEnd w:id="36"/>
      <w:bookmarkEnd w:id="37"/>
    </w:p>
    <w:p w:rsidR="008E6EDC" w:rsidRPr="000463E7" w:rsidRDefault="008E6EDC" w:rsidP="008E6EDC">
      <w:pPr>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De igual manera que los mantenimientos correctivos, se establecen metodologías de control para la gestión del mantenimiento preventivo.</w:t>
      </w:r>
    </w:p>
    <w:p w:rsidR="008E6EDC" w:rsidRPr="000463E7" w:rsidRDefault="008E6EDC" w:rsidP="008E6EDC">
      <w:pPr>
        <w:jc w:val="both"/>
        <w:rPr>
          <w:rFonts w:ascii="Tahoma" w:hAnsi="Tahoma" w:cs="Tahoma"/>
          <w:color w:val="365F91" w:themeColor="accent1" w:themeShade="BF"/>
          <w:sz w:val="22"/>
          <w:szCs w:val="22"/>
          <w:lang w:val="es-BO"/>
        </w:rPr>
      </w:pP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La supervisión será efectuada por personal de ENTEL S.A. sobre el 100%  de los trabajos de mantenimiento preventivo ejecutados por la empresa contratista, a fin de contar con la información del trabajo ejecutado, calidad del trabajo y cantidad de materiales empleados.</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La supervisión es responsabilidad de ENTEL S. A. y se realizarán inspecciones durante la ejecución de los trabajos realizados por el grupo de mantenimiento preventivo a fin de verificar si se realizaron las actividades programadas en el plazo previsto y con los recursos humanos asignados al trabajo.</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En el caso donde la supervisión no pudiese ser ejecutada durante el desarrollo de los trabajos, se efectuará una revisión en forma posterior.</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Al momento de efectuarse la revisión, se procederá a la certificación respectiva de cada trabajo conforme a las cantidades de materiales utilizados en cada uno de estos mantenimientos. Luego se firmará el certificado de avance mensual por ambas partes.</w:t>
      </w:r>
    </w:p>
    <w:p w:rsidR="008E6EDC" w:rsidRPr="00B513B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En caso de existir observaciones en la certificación por parte de ENTEL S.A., se realizará un informe por parte de la Regional, a fin de aplicar las penalidades si correspondiera.</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B513B7">
        <w:rPr>
          <w:rFonts w:ascii="Tahoma" w:eastAsia="Arial Unicode MS" w:hAnsi="Tahoma" w:cs="Tahoma"/>
          <w:color w:val="365F91" w:themeColor="accent1" w:themeShade="BF"/>
          <w:sz w:val="22"/>
          <w:szCs w:val="22"/>
        </w:rPr>
        <w:t>ENTEL S.A. procederá a la certificación de los trabajos ejecutados del periodo de evaluación, hasta máximo el día 5 de cada mes. Considerando que la documentación fue entregado por la CONTRATISTA una vez finalizado el trabajo (la planilla con el detalle del trabajo ejecutado y los materiales empleados).</w:t>
      </w:r>
    </w:p>
    <w:p w:rsidR="00F11965" w:rsidRPr="00B513B7" w:rsidRDefault="00F11965" w:rsidP="00F11965">
      <w:pPr>
        <w:ind w:left="426"/>
        <w:jc w:val="both"/>
        <w:rPr>
          <w:rFonts w:ascii="Tahoma" w:eastAsia="Arial Unicode MS" w:hAnsi="Tahoma" w:cs="Tahoma"/>
          <w:color w:val="365F91" w:themeColor="accent1" w:themeShade="BF"/>
          <w:sz w:val="22"/>
          <w:szCs w:val="22"/>
        </w:rPr>
      </w:pPr>
    </w:p>
    <w:p w:rsidR="008E6EDC" w:rsidRPr="00B513B7" w:rsidRDefault="008E6EDC" w:rsidP="00B513B7">
      <w:pPr>
        <w:tabs>
          <w:tab w:val="left" w:pos="426"/>
        </w:tabs>
        <w:ind w:left="426"/>
        <w:jc w:val="both"/>
        <w:rPr>
          <w:rFonts w:ascii="Tahoma" w:eastAsia="Arial Unicode MS" w:hAnsi="Tahoma" w:cs="Tahoma"/>
          <w:color w:val="365F91" w:themeColor="accent1" w:themeShade="BF"/>
          <w:sz w:val="22"/>
          <w:szCs w:val="22"/>
        </w:rPr>
      </w:pPr>
    </w:p>
    <w:p w:rsidR="008E6EDC" w:rsidRPr="00EF1F06" w:rsidRDefault="008E6EDC" w:rsidP="002E3304">
      <w:pPr>
        <w:pStyle w:val="Ttulo3"/>
        <w:numPr>
          <w:ilvl w:val="2"/>
          <w:numId w:val="7"/>
        </w:numPr>
        <w:ind w:left="709" w:hanging="709"/>
        <w:rPr>
          <w:rFonts w:cs="Tahoma"/>
          <w:b/>
          <w:color w:val="365F91" w:themeColor="accent1" w:themeShade="BF"/>
          <w:szCs w:val="22"/>
        </w:rPr>
      </w:pPr>
      <w:bookmarkStart w:id="38" w:name="_Toc85221424"/>
      <w:bookmarkStart w:id="39" w:name="_Toc282364631"/>
      <w:bookmarkStart w:id="40" w:name="_Toc454922435"/>
      <w:r w:rsidRPr="00EF1F06">
        <w:rPr>
          <w:rFonts w:cs="Tahoma"/>
          <w:b/>
          <w:color w:val="365F91" w:themeColor="accent1" w:themeShade="BF"/>
          <w:szCs w:val="22"/>
          <w:u w:val="none"/>
        </w:rPr>
        <w:lastRenderedPageBreak/>
        <w:t xml:space="preserve">MANTENIMIENTO CORRECTIVO EN </w:t>
      </w:r>
      <w:r>
        <w:rPr>
          <w:rFonts w:cs="Tahoma"/>
          <w:b/>
          <w:color w:val="365F91" w:themeColor="accent1" w:themeShade="BF"/>
          <w:szCs w:val="22"/>
          <w:u w:val="none"/>
        </w:rPr>
        <w:t xml:space="preserve">LA </w:t>
      </w:r>
      <w:r w:rsidRPr="00EF1F06">
        <w:rPr>
          <w:rFonts w:cs="Tahoma"/>
          <w:b/>
          <w:color w:val="365F91" w:themeColor="accent1" w:themeShade="BF"/>
          <w:szCs w:val="22"/>
          <w:u w:val="none"/>
        </w:rPr>
        <w:t>RED PRIMARIA O SECUNDARIA</w:t>
      </w:r>
      <w:bookmarkEnd w:id="38"/>
      <w:bookmarkEnd w:id="39"/>
      <w:r>
        <w:rPr>
          <w:rFonts w:cs="Tahoma"/>
          <w:b/>
          <w:color w:val="365F91" w:themeColor="accent1" w:themeShade="BF"/>
          <w:szCs w:val="22"/>
          <w:u w:val="none"/>
        </w:rPr>
        <w:t xml:space="preserve"> (Cu y FO)</w:t>
      </w:r>
      <w:bookmarkEnd w:id="40"/>
    </w:p>
    <w:p w:rsidR="008E6EDC" w:rsidRPr="00E14E27" w:rsidRDefault="008E6EDC" w:rsidP="008E6EDC">
      <w:pPr>
        <w:jc w:val="both"/>
        <w:rPr>
          <w:rFonts w:ascii="Tahoma" w:hAnsi="Tahoma" w:cs="Tahoma"/>
          <w:color w:val="365F91" w:themeColor="accent1" w:themeShade="BF"/>
          <w:sz w:val="22"/>
          <w:szCs w:val="22"/>
          <w:lang w:val="es-MX"/>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Para el control efectivo de los trabajos de mantenimiento correctivo en</w:t>
      </w:r>
      <w:r>
        <w:rPr>
          <w:rFonts w:ascii="Tahoma" w:hAnsi="Tahoma" w:cs="Tahoma"/>
          <w:color w:val="365F91" w:themeColor="accent1" w:themeShade="BF"/>
          <w:sz w:val="22"/>
          <w:szCs w:val="22"/>
        </w:rPr>
        <w:t xml:space="preserve"> la red primaria/secundaria</w:t>
      </w:r>
      <w:r w:rsidRPr="000463E7">
        <w:rPr>
          <w:rFonts w:ascii="Tahoma" w:hAnsi="Tahoma" w:cs="Tahoma"/>
          <w:color w:val="365F91" w:themeColor="accent1" w:themeShade="BF"/>
          <w:sz w:val="22"/>
          <w:szCs w:val="22"/>
        </w:rPr>
        <w:t>,</w:t>
      </w:r>
      <w:r>
        <w:rPr>
          <w:rFonts w:ascii="Tahoma" w:hAnsi="Tahoma" w:cs="Tahoma"/>
          <w:color w:val="365F91" w:themeColor="accent1" w:themeShade="BF"/>
          <w:sz w:val="22"/>
          <w:szCs w:val="22"/>
        </w:rPr>
        <w:t xml:space="preserve"> de cobre y fibra óptica,</w:t>
      </w:r>
      <w:r w:rsidRPr="000463E7">
        <w:rPr>
          <w:rFonts w:ascii="Tahoma" w:hAnsi="Tahoma" w:cs="Tahoma"/>
          <w:color w:val="365F91" w:themeColor="accent1" w:themeShade="BF"/>
          <w:sz w:val="22"/>
          <w:szCs w:val="22"/>
        </w:rPr>
        <w:t xml:space="preserve"> se establecen la siguiente metodología de control:</w:t>
      </w:r>
    </w:p>
    <w:p w:rsidR="008E6EDC" w:rsidRPr="000463E7" w:rsidRDefault="008E6EDC" w:rsidP="008E6EDC">
      <w:pPr>
        <w:jc w:val="both"/>
        <w:rPr>
          <w:rFonts w:ascii="Tahoma"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Inicialmente se debe remarcar que este tipo de mantenimientos se efectúa por corte de servicio, degradación del servicio, daño a la infraestructura de ENTEL S.A. o urgencias, las cuales por razones de magnitud y/o importancia del servicio debe ser atendido de forma inmediata.</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 xml:space="preserve">Cuando se produce uno de los eventos antes mencionados es necesario atender con la mayor rapidez y prontitud. La CONTRATISTA procederá a la solución del problema ya sea mediante una instrucción verbal del personal autorizado de ENTEL S.A. (Acceso Urbano de la respectiva regional de ENTEL S.A. y/o personal de NOC-TX) o mediante una solicitud escrita.  </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Para los casos de corte de fibra óptica la cuadrilla de mantenimiento debe realizar las medidas ópticas en el ODF, para luego desplazarse al punto donde se ubica la falla.</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La supervisión por parte de ENTEL S.A. podrá ser efectuada ya sea durante la ejecución de los trabajos o de manera posterior, no obstante se verificará el 100% de los trabajos ejecutados.</w:t>
      </w:r>
    </w:p>
    <w:p w:rsidR="00875582"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 xml:space="preserve">Los materiales reportados por la CONTRATISTA serán verificados por completo, así como la mano de obra empleada en el trabajo, de igual manera que los mantenimientos preventivos, se certificarán la cantidad de material utilizado en las planillas de trabajos, no obstante si se detectara alguna irregularidad ya sea en la ejecución del trabajo o en los reportes elaborados al respecto, se registrarán los datos en el formulario 25538 y 25538B, correspondiente a la inspección de calidad para mantenimientos correctivos y preventivos en la red, en el cual se registrara las observaciones identificadas. Asimismo, las observaciones deben ser corregidas dentro de las 48 horas como máximo y se aplicarán las sanciones </w:t>
      </w:r>
      <w:r w:rsidR="00875582">
        <w:rPr>
          <w:rFonts w:ascii="Tahoma" w:eastAsia="Arial Unicode MS" w:hAnsi="Tahoma" w:cs="Tahoma"/>
          <w:color w:val="365F91" w:themeColor="accent1" w:themeShade="BF"/>
          <w:sz w:val="22"/>
          <w:szCs w:val="22"/>
        </w:rPr>
        <w:t>que correspondan.</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 xml:space="preserve">ENTEL S.A. procederá a la certificación de los trabajos ejecutados del periodo de evaluación, hasta máximo el día 5 de cada mes. Considerando que la documentación fue entregado por la CONTRATISTA una vez finalizado el trabajo. </w:t>
      </w:r>
    </w:p>
    <w:p w:rsidR="00AB5009" w:rsidRPr="00F808DB" w:rsidRDefault="00AB5009" w:rsidP="00AB5009">
      <w:pPr>
        <w:ind w:left="426"/>
        <w:jc w:val="both"/>
        <w:rPr>
          <w:rFonts w:ascii="Tahoma" w:eastAsia="Arial Unicode MS" w:hAnsi="Tahoma" w:cs="Tahoma"/>
          <w:color w:val="365F91" w:themeColor="accent1" w:themeShade="BF"/>
          <w:sz w:val="22"/>
          <w:szCs w:val="22"/>
        </w:rPr>
      </w:pPr>
    </w:p>
    <w:p w:rsidR="008E6EDC" w:rsidRPr="00443EA2" w:rsidRDefault="008E6EDC" w:rsidP="002E3304">
      <w:pPr>
        <w:pStyle w:val="Ttulo2"/>
        <w:numPr>
          <w:ilvl w:val="1"/>
          <w:numId w:val="7"/>
        </w:numPr>
        <w:tabs>
          <w:tab w:val="num" w:pos="436"/>
        </w:tabs>
        <w:ind w:left="436" w:hanging="436"/>
        <w:rPr>
          <w:rFonts w:ascii="Tahoma" w:hAnsi="Tahoma" w:cs="Tahoma"/>
          <w:color w:val="365F91" w:themeColor="accent1" w:themeShade="BF"/>
          <w:szCs w:val="22"/>
          <w:u w:val="none"/>
        </w:rPr>
      </w:pPr>
      <w:bookmarkStart w:id="41" w:name="_Toc85221426"/>
      <w:bookmarkStart w:id="42" w:name="_Toc282364633"/>
      <w:bookmarkStart w:id="43" w:name="_Toc454922436"/>
      <w:r w:rsidRPr="00443EA2">
        <w:rPr>
          <w:rFonts w:ascii="Tahoma" w:hAnsi="Tahoma" w:cs="Tahoma"/>
          <w:color w:val="365F91" w:themeColor="accent1" w:themeShade="BF"/>
          <w:szCs w:val="22"/>
          <w:u w:val="none"/>
        </w:rPr>
        <w:t>I</w:t>
      </w:r>
      <w:bookmarkEnd w:id="41"/>
      <w:bookmarkEnd w:id="42"/>
      <w:r w:rsidRPr="00443EA2">
        <w:rPr>
          <w:rFonts w:ascii="Tahoma" w:hAnsi="Tahoma" w:cs="Tahoma"/>
          <w:color w:val="365F91" w:themeColor="accent1" w:themeShade="BF"/>
          <w:szCs w:val="22"/>
          <w:u w:val="none"/>
        </w:rPr>
        <w:t>NFORME MENSUAL</w:t>
      </w:r>
      <w:bookmarkEnd w:id="43"/>
    </w:p>
    <w:p w:rsidR="008E6EDC" w:rsidRPr="005C7714" w:rsidRDefault="008E6EDC" w:rsidP="008E6EDC">
      <w:pPr>
        <w:rPr>
          <w:lang w:val="es-MX"/>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Los reportes deben ser clasificados y divididos en dos de acuerdo a lo siguiente:</w:t>
      </w:r>
    </w:p>
    <w:p w:rsidR="008E6EDC" w:rsidRPr="000463E7" w:rsidRDefault="008E6EDC" w:rsidP="008E6EDC">
      <w:pPr>
        <w:jc w:val="both"/>
        <w:rPr>
          <w:rFonts w:ascii="Tahoma" w:hAnsi="Tahoma" w:cs="Tahoma"/>
          <w:color w:val="365F91" w:themeColor="accent1" w:themeShade="BF"/>
          <w:sz w:val="22"/>
          <w:szCs w:val="22"/>
          <w:lang w:val="es-BO"/>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Reportes para clientes Masivos y PyMES</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Reportes para clientes Corporativos</w:t>
      </w: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sidRPr="00FC7F73">
        <w:rPr>
          <w:rFonts w:ascii="Tahoma" w:hAnsi="Tahoma" w:cs="Tahoma"/>
          <w:b/>
          <w:color w:val="365F91" w:themeColor="accent1" w:themeShade="BF"/>
          <w:sz w:val="22"/>
          <w:szCs w:val="22"/>
          <w:lang w:val="es-BO"/>
        </w:rPr>
        <w:t>Hasta el día 5 de cada me</w:t>
      </w:r>
      <w:r w:rsidRPr="00481D79">
        <w:rPr>
          <w:rFonts w:ascii="Tahoma" w:hAnsi="Tahoma" w:cs="Tahoma"/>
          <w:b/>
          <w:color w:val="365F91" w:themeColor="accent1" w:themeShade="BF"/>
          <w:sz w:val="22"/>
          <w:szCs w:val="22"/>
          <w:lang w:val="es-BO"/>
        </w:rPr>
        <w:t>s</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w:t>
      </w:r>
      <w:r w:rsidRPr="00FC7F73">
        <w:rPr>
          <w:rFonts w:ascii="Tahoma" w:hAnsi="Tahoma" w:cs="Tahoma"/>
          <w:b/>
          <w:color w:val="365F91" w:themeColor="accent1" w:themeShade="BF"/>
          <w:sz w:val="22"/>
          <w:szCs w:val="22"/>
          <w:lang w:val="es-BO"/>
        </w:rPr>
        <w:t>como plazo máximo</w:t>
      </w:r>
      <w:r w:rsidRPr="000463E7">
        <w:rPr>
          <w:rFonts w:ascii="Tahoma" w:hAnsi="Tahoma" w:cs="Tahoma"/>
          <w:color w:val="365F91" w:themeColor="accent1" w:themeShade="BF"/>
          <w:sz w:val="22"/>
          <w:szCs w:val="22"/>
          <w:lang w:val="es-BO"/>
        </w:rPr>
        <w:t xml:space="preserve">, la empresa CONTRATISTA </w:t>
      </w:r>
      <w:r>
        <w:rPr>
          <w:rFonts w:ascii="Tahoma" w:hAnsi="Tahoma" w:cs="Tahoma"/>
          <w:color w:val="365F91" w:themeColor="accent1" w:themeShade="BF"/>
          <w:sz w:val="22"/>
          <w:szCs w:val="22"/>
          <w:lang w:val="es-BO"/>
        </w:rPr>
        <w:t xml:space="preserve">deberá </w:t>
      </w:r>
      <w:r w:rsidRPr="000463E7">
        <w:rPr>
          <w:rFonts w:ascii="Tahoma" w:hAnsi="Tahoma" w:cs="Tahoma"/>
          <w:color w:val="365F91" w:themeColor="accent1" w:themeShade="BF"/>
          <w:sz w:val="22"/>
          <w:szCs w:val="22"/>
          <w:lang w:val="es-BO"/>
        </w:rPr>
        <w:t xml:space="preserve"> entrega el </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reporte mensual</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a los responsables regionales de ENTEL S.A.</w:t>
      </w:r>
      <w:r>
        <w:rPr>
          <w:rFonts w:ascii="Tahoma" w:hAnsi="Tahoma" w:cs="Tahoma"/>
          <w:color w:val="365F91" w:themeColor="accent1" w:themeShade="BF"/>
          <w:sz w:val="22"/>
          <w:szCs w:val="22"/>
          <w:lang w:val="es-BO"/>
        </w:rPr>
        <w:t xml:space="preserve"> de no cumplirse con estos tiempos se aplicar</w:t>
      </w:r>
      <w:r w:rsidR="00875582">
        <w:rPr>
          <w:rFonts w:ascii="Tahoma" w:hAnsi="Tahoma" w:cs="Tahoma"/>
          <w:color w:val="365F91" w:themeColor="accent1" w:themeShade="BF"/>
          <w:sz w:val="22"/>
          <w:szCs w:val="22"/>
          <w:lang w:val="es-BO"/>
        </w:rPr>
        <w:t>á</w:t>
      </w:r>
      <w:r>
        <w:rPr>
          <w:rFonts w:ascii="Tahoma" w:hAnsi="Tahoma" w:cs="Tahoma"/>
          <w:color w:val="365F91" w:themeColor="accent1" w:themeShade="BF"/>
          <w:sz w:val="22"/>
          <w:szCs w:val="22"/>
          <w:lang w:val="es-BO"/>
        </w:rPr>
        <w:t xml:space="preserve">n las penalidades </w:t>
      </w:r>
      <w:r w:rsidR="00875582">
        <w:rPr>
          <w:rFonts w:ascii="Tahoma" w:hAnsi="Tahoma" w:cs="Tahoma"/>
          <w:color w:val="365F91" w:themeColor="accent1" w:themeShade="BF"/>
          <w:sz w:val="22"/>
          <w:szCs w:val="22"/>
          <w:lang w:val="es-BO"/>
        </w:rPr>
        <w:t xml:space="preserve">estipuladas </w:t>
      </w:r>
      <w:r w:rsidR="00443EA2">
        <w:rPr>
          <w:rFonts w:ascii="Tahoma" w:hAnsi="Tahoma" w:cs="Tahoma"/>
          <w:color w:val="365F91" w:themeColor="accent1" w:themeShade="BF"/>
          <w:sz w:val="22"/>
          <w:szCs w:val="22"/>
          <w:lang w:val="es-BO"/>
        </w:rPr>
        <w:t>contractualmente</w:t>
      </w:r>
      <w:r w:rsidRPr="00C43AF9">
        <w:rPr>
          <w:rFonts w:ascii="Tahoma" w:hAnsi="Tahoma" w:cs="Tahoma"/>
          <w:color w:val="365F91" w:themeColor="accent1" w:themeShade="BF"/>
          <w:sz w:val="22"/>
          <w:szCs w:val="22"/>
          <w:lang w:val="es-BO"/>
        </w:rPr>
        <w:t>,</w:t>
      </w:r>
      <w:r>
        <w:rPr>
          <w:rFonts w:ascii="Tahoma" w:hAnsi="Tahoma" w:cs="Tahoma"/>
          <w:color w:val="365F91" w:themeColor="accent1" w:themeShade="BF"/>
          <w:sz w:val="22"/>
          <w:szCs w:val="22"/>
          <w:lang w:val="es-BO"/>
        </w:rPr>
        <w:t xml:space="preserve"> asimismo el reporte mensual</w:t>
      </w:r>
      <w:r w:rsidRPr="000463E7">
        <w:rPr>
          <w:rFonts w:ascii="Tahoma" w:hAnsi="Tahoma" w:cs="Tahoma"/>
          <w:color w:val="365F91" w:themeColor="accent1" w:themeShade="BF"/>
          <w:sz w:val="22"/>
          <w:szCs w:val="22"/>
          <w:lang w:val="es-BO"/>
        </w:rPr>
        <w:t xml:space="preserve"> </w:t>
      </w:r>
      <w:r>
        <w:rPr>
          <w:rFonts w:ascii="Tahoma" w:hAnsi="Tahoma" w:cs="Tahoma"/>
          <w:color w:val="365F91" w:themeColor="accent1" w:themeShade="BF"/>
          <w:sz w:val="22"/>
          <w:szCs w:val="22"/>
          <w:lang w:val="es-BO"/>
        </w:rPr>
        <w:t xml:space="preserve">deberá </w:t>
      </w:r>
      <w:r w:rsidRPr="000463E7">
        <w:rPr>
          <w:rFonts w:ascii="Tahoma" w:hAnsi="Tahoma" w:cs="Tahoma"/>
          <w:color w:val="365F91" w:themeColor="accent1" w:themeShade="BF"/>
          <w:sz w:val="22"/>
          <w:szCs w:val="22"/>
          <w:lang w:val="es-BO"/>
        </w:rPr>
        <w:t>conten</w:t>
      </w:r>
      <w:r>
        <w:rPr>
          <w:rFonts w:ascii="Tahoma" w:hAnsi="Tahoma" w:cs="Tahoma"/>
          <w:color w:val="365F91" w:themeColor="accent1" w:themeShade="BF"/>
          <w:sz w:val="22"/>
          <w:szCs w:val="22"/>
          <w:lang w:val="es-BO"/>
        </w:rPr>
        <w:t>er</w:t>
      </w:r>
      <w:r w:rsidRPr="000463E7">
        <w:rPr>
          <w:rFonts w:ascii="Tahoma" w:hAnsi="Tahoma" w:cs="Tahoma"/>
          <w:color w:val="365F91" w:themeColor="accent1" w:themeShade="BF"/>
          <w:sz w:val="22"/>
          <w:szCs w:val="22"/>
          <w:lang w:val="es-BO"/>
        </w:rPr>
        <w:t xml:space="preserve"> mínimamente la siguiente información:</w:t>
      </w:r>
    </w:p>
    <w:p w:rsidR="008E6EDC" w:rsidRPr="000463E7" w:rsidRDefault="008E6EDC" w:rsidP="008E6EDC">
      <w:pPr>
        <w:jc w:val="both"/>
        <w:rPr>
          <w:rFonts w:ascii="Tahoma" w:hAnsi="Tahoma" w:cs="Tahoma"/>
          <w:color w:val="365F91" w:themeColor="accent1" w:themeShade="BF"/>
          <w:sz w:val="22"/>
          <w:szCs w:val="22"/>
          <w:lang w:val="es-BO"/>
        </w:rPr>
      </w:pPr>
    </w:p>
    <w:p w:rsidR="008E6EDC" w:rsidRPr="005C7714" w:rsidRDefault="008E6EDC" w:rsidP="002E3304">
      <w:pPr>
        <w:pStyle w:val="Ttulo3"/>
        <w:numPr>
          <w:ilvl w:val="2"/>
          <w:numId w:val="7"/>
        </w:numPr>
        <w:ind w:left="709" w:hanging="709"/>
        <w:rPr>
          <w:rFonts w:cs="Tahoma"/>
          <w:b/>
          <w:color w:val="365F91" w:themeColor="accent1" w:themeShade="BF"/>
          <w:szCs w:val="22"/>
          <w:u w:val="none"/>
        </w:rPr>
      </w:pPr>
      <w:bookmarkStart w:id="44" w:name="_Toc282364634"/>
      <w:bookmarkStart w:id="45" w:name="_Toc454922437"/>
      <w:r>
        <w:rPr>
          <w:rFonts w:cs="Tahoma"/>
          <w:b/>
          <w:color w:val="365F91" w:themeColor="accent1" w:themeShade="BF"/>
          <w:szCs w:val="22"/>
          <w:u w:val="none"/>
        </w:rPr>
        <w:lastRenderedPageBreak/>
        <w:t>REPORTE</w:t>
      </w:r>
      <w:r w:rsidRPr="005C7714">
        <w:rPr>
          <w:rFonts w:cs="Tahoma"/>
          <w:b/>
          <w:color w:val="365F91" w:themeColor="accent1" w:themeShade="BF"/>
          <w:szCs w:val="22"/>
          <w:u w:val="none"/>
        </w:rPr>
        <w:t xml:space="preserve"> DE INTERVENCIONES EN MANTENIMIENTO CORRECTIVO (MASIVOS y PYMES + CORPORATIVOS)</w:t>
      </w:r>
      <w:bookmarkEnd w:id="44"/>
      <w:bookmarkEnd w:id="45"/>
    </w:p>
    <w:p w:rsidR="008E6EDC" w:rsidRPr="000463E7" w:rsidRDefault="008E6EDC" w:rsidP="008E6EDC">
      <w:pPr>
        <w:jc w:val="both"/>
        <w:rPr>
          <w:rFonts w:ascii="Tahoma" w:hAnsi="Tahoma" w:cs="Tahoma"/>
          <w:b/>
          <w:color w:val="365F91" w:themeColor="accent1" w:themeShade="BF"/>
          <w:sz w:val="22"/>
          <w:szCs w:val="22"/>
          <w:lang w:val="es-BO"/>
        </w:rPr>
      </w:pPr>
    </w:p>
    <w:p w:rsidR="008E6EDC" w:rsidRPr="000463E7" w:rsidRDefault="008E6EDC" w:rsidP="008E6EDC">
      <w:pPr>
        <w:tabs>
          <w:tab w:val="num" w:pos="1068"/>
        </w:tabs>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Cuadro de intervenciones de mantenimiento correctivo con el siguiente detalle:</w:t>
      </w:r>
    </w:p>
    <w:p w:rsidR="008E6EDC" w:rsidRPr="000463E7" w:rsidRDefault="008E6EDC" w:rsidP="008E6EDC">
      <w:pPr>
        <w:rPr>
          <w:rFonts w:ascii="Tahoma"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Departamento</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Localidad</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Servicio con falla</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 xml:space="preserve">Descripción de la falla </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Causa de la falla</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Datos técnicos anteriores</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Datos técnicos actuales</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Número de orden de trabajo (OT)</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Material empleado, material retirado y devuelto a ENTEL S.A.</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Fecha y hora en que se recibió la OT</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Fecha y hora de la solución y puesta nuevamente en servicio</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Tiempo de solución de falla</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Localización de falla</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Tipología de falla</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Tipología de solución</w:t>
      </w:r>
    </w:p>
    <w:p w:rsidR="008E6EDC" w:rsidRPr="000463E7" w:rsidRDefault="008E6EDC" w:rsidP="008E6EDC">
      <w:pPr>
        <w:jc w:val="both"/>
        <w:rPr>
          <w:rFonts w:ascii="Tahoma" w:hAnsi="Tahoma" w:cs="Tahoma"/>
          <w:color w:val="365F91" w:themeColor="accent1" w:themeShade="BF"/>
          <w:sz w:val="22"/>
          <w:szCs w:val="22"/>
          <w:highlight w:val="yellow"/>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En este sentido y con la finalidad de contar con una </w:t>
      </w:r>
      <w:r>
        <w:rPr>
          <w:rFonts w:ascii="Tahoma" w:hAnsi="Tahoma" w:cs="Tahoma"/>
          <w:color w:val="365F91" w:themeColor="accent1" w:themeShade="BF"/>
          <w:sz w:val="22"/>
          <w:szCs w:val="22"/>
          <w:lang w:val="es-BO"/>
        </w:rPr>
        <w:t>metodología</w:t>
      </w:r>
      <w:r w:rsidRPr="000463E7">
        <w:rPr>
          <w:rFonts w:ascii="Tahoma" w:hAnsi="Tahoma" w:cs="Tahoma"/>
          <w:color w:val="365F91" w:themeColor="accent1" w:themeShade="BF"/>
          <w:sz w:val="22"/>
          <w:szCs w:val="22"/>
          <w:lang w:val="es-BO"/>
        </w:rPr>
        <w:t xml:space="preserve"> de clasifica</w:t>
      </w:r>
      <w:r>
        <w:rPr>
          <w:rFonts w:ascii="Tahoma" w:hAnsi="Tahoma" w:cs="Tahoma"/>
          <w:color w:val="365F91" w:themeColor="accent1" w:themeShade="BF"/>
          <w:sz w:val="22"/>
          <w:szCs w:val="22"/>
          <w:lang w:val="es-BO"/>
        </w:rPr>
        <w:t>ción</w:t>
      </w:r>
      <w:r w:rsidRPr="000463E7">
        <w:rPr>
          <w:rFonts w:ascii="Tahoma" w:hAnsi="Tahoma" w:cs="Tahoma"/>
          <w:color w:val="365F91" w:themeColor="accent1" w:themeShade="BF"/>
          <w:sz w:val="22"/>
          <w:szCs w:val="22"/>
          <w:lang w:val="es-BO"/>
        </w:rPr>
        <w:t xml:space="preserve"> </w:t>
      </w:r>
      <w:r>
        <w:rPr>
          <w:rFonts w:ascii="Tahoma" w:hAnsi="Tahoma" w:cs="Tahoma"/>
          <w:color w:val="365F91" w:themeColor="accent1" w:themeShade="BF"/>
          <w:sz w:val="22"/>
          <w:szCs w:val="22"/>
          <w:lang w:val="es-BO"/>
        </w:rPr>
        <w:t xml:space="preserve">de </w:t>
      </w:r>
      <w:r w:rsidRPr="000463E7">
        <w:rPr>
          <w:rFonts w:ascii="Tahoma" w:hAnsi="Tahoma" w:cs="Tahoma"/>
          <w:color w:val="365F91" w:themeColor="accent1" w:themeShade="BF"/>
          <w:sz w:val="22"/>
          <w:szCs w:val="22"/>
          <w:lang w:val="es-BO"/>
        </w:rPr>
        <w:t>los datos, la CONTRATISTA en forma conjunta con personal de ENTEL S.A. identificaran las tipologías tanto de falla como de solución</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en base a un análisis de las causas</w:t>
      </w:r>
      <w:r>
        <w:rPr>
          <w:rFonts w:ascii="Tahoma" w:hAnsi="Tahoma" w:cs="Tahoma"/>
          <w:color w:val="365F91" w:themeColor="accent1" w:themeShade="BF"/>
          <w:sz w:val="22"/>
          <w:szCs w:val="22"/>
          <w:lang w:val="es-BO"/>
        </w:rPr>
        <w:t xml:space="preserve"> y</w:t>
      </w:r>
      <w:r w:rsidRPr="000463E7">
        <w:rPr>
          <w:rFonts w:ascii="Tahoma" w:hAnsi="Tahoma" w:cs="Tahoma"/>
          <w:color w:val="365F91" w:themeColor="accent1" w:themeShade="BF"/>
          <w:sz w:val="22"/>
          <w:szCs w:val="22"/>
          <w:lang w:val="es-BO"/>
        </w:rPr>
        <w:t xml:space="preserve"> efectos</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de</w:t>
      </w:r>
      <w:r>
        <w:rPr>
          <w:rFonts w:ascii="Tahoma" w:hAnsi="Tahoma" w:cs="Tahoma"/>
          <w:color w:val="365F91" w:themeColor="accent1" w:themeShade="BF"/>
          <w:sz w:val="22"/>
          <w:szCs w:val="22"/>
          <w:lang w:val="es-BO"/>
        </w:rPr>
        <w:t xml:space="preserve"> la</w:t>
      </w:r>
      <w:r w:rsidRPr="000463E7">
        <w:rPr>
          <w:rFonts w:ascii="Tahoma" w:hAnsi="Tahoma" w:cs="Tahoma"/>
          <w:color w:val="365F91" w:themeColor="accent1" w:themeShade="BF"/>
          <w:sz w:val="22"/>
          <w:szCs w:val="22"/>
          <w:lang w:val="es-BO"/>
        </w:rPr>
        <w:t xml:space="preserve"> solución adoptada.</w:t>
      </w:r>
    </w:p>
    <w:p w:rsidR="008E6EDC" w:rsidRPr="0063328F" w:rsidRDefault="008E6EDC" w:rsidP="008E6EDC">
      <w:pPr>
        <w:pStyle w:val="Sangra3detindependiente"/>
        <w:ind w:left="0"/>
        <w:rPr>
          <w:rFonts w:ascii="Tahoma" w:hAnsi="Tahoma" w:cs="Tahoma"/>
          <w:color w:val="365F91" w:themeColor="accent1" w:themeShade="BF"/>
          <w:szCs w:val="22"/>
          <w:lang w:val="es-BO"/>
        </w:rPr>
      </w:pPr>
    </w:p>
    <w:p w:rsidR="008E6EDC" w:rsidRDefault="008E6EDC" w:rsidP="008E6EDC">
      <w:pPr>
        <w:pStyle w:val="Sangra3detindependiente"/>
        <w:ind w:left="0"/>
        <w:rPr>
          <w:rFonts w:ascii="Tahoma" w:hAnsi="Tahoma" w:cs="Tahoma"/>
          <w:color w:val="365F91" w:themeColor="accent1" w:themeShade="BF"/>
          <w:szCs w:val="22"/>
        </w:rPr>
      </w:pPr>
      <w:r w:rsidRPr="000463E7">
        <w:rPr>
          <w:rFonts w:ascii="Tahoma" w:hAnsi="Tahoma" w:cs="Tahoma"/>
          <w:color w:val="365F91" w:themeColor="accent1" w:themeShade="BF"/>
          <w:szCs w:val="22"/>
        </w:rPr>
        <w:t>En casos donde la reparación de la falla no hubiese sido posible, se debe indicar en el reporte las causas que imposibilitaron la intervención y deben estar avalados completamente ya sea por la firma del cliente o por personal responsable de</w:t>
      </w:r>
      <w:r>
        <w:rPr>
          <w:rFonts w:ascii="Tahoma" w:hAnsi="Tahoma" w:cs="Tahoma"/>
          <w:color w:val="365F91" w:themeColor="accent1" w:themeShade="BF"/>
          <w:szCs w:val="22"/>
        </w:rPr>
        <w:t xml:space="preserve"> la regional de </w:t>
      </w:r>
      <w:r w:rsidRPr="000463E7">
        <w:rPr>
          <w:rFonts w:ascii="Tahoma" w:hAnsi="Tahoma" w:cs="Tahoma"/>
          <w:color w:val="365F91" w:themeColor="accent1" w:themeShade="BF"/>
          <w:szCs w:val="22"/>
        </w:rPr>
        <w:t xml:space="preserve"> ENTEL S.A.. Cabe recalcar que esta información deberá encontrarse tabulada en el archivo de conciliación correspondiente.</w:t>
      </w:r>
    </w:p>
    <w:p w:rsidR="008E6EDC" w:rsidRPr="000463E7" w:rsidRDefault="008E6EDC" w:rsidP="008E6EDC">
      <w:pPr>
        <w:pStyle w:val="Sangra3detindependiente"/>
        <w:ind w:left="0"/>
        <w:rPr>
          <w:rFonts w:ascii="Tahoma" w:hAnsi="Tahoma" w:cs="Tahoma"/>
          <w:color w:val="365F91" w:themeColor="accent1" w:themeShade="BF"/>
          <w:szCs w:val="22"/>
        </w:rPr>
      </w:pPr>
    </w:p>
    <w:p w:rsidR="008E6EDC" w:rsidRPr="00657B71" w:rsidRDefault="008E6EDC" w:rsidP="002E3304">
      <w:pPr>
        <w:pStyle w:val="Ttulo3"/>
        <w:numPr>
          <w:ilvl w:val="2"/>
          <w:numId w:val="7"/>
        </w:numPr>
        <w:ind w:left="709" w:hanging="709"/>
        <w:rPr>
          <w:rFonts w:cs="Tahoma"/>
          <w:b/>
          <w:color w:val="365F91" w:themeColor="accent1" w:themeShade="BF"/>
          <w:szCs w:val="22"/>
          <w:u w:val="none"/>
        </w:rPr>
      </w:pPr>
      <w:bookmarkStart w:id="46" w:name="_Toc282364635"/>
      <w:bookmarkStart w:id="47" w:name="_Toc454922438"/>
      <w:r w:rsidRPr="00657B71">
        <w:rPr>
          <w:rFonts w:cs="Tahoma"/>
          <w:b/>
          <w:color w:val="365F91" w:themeColor="accent1" w:themeShade="BF"/>
          <w:szCs w:val="22"/>
          <w:u w:val="none"/>
        </w:rPr>
        <w:t>REPORTE DE MATERIALES EN MANTENIMIENTO CORRECTIVO (MASIVOS Y PYMES + CORPORATIVOS)</w:t>
      </w:r>
      <w:bookmarkEnd w:id="46"/>
      <w:bookmarkEnd w:id="47"/>
    </w:p>
    <w:p w:rsidR="008E6EDC" w:rsidRPr="000463E7" w:rsidRDefault="008E6EDC" w:rsidP="008E6EDC">
      <w:pPr>
        <w:pStyle w:val="Sangra3detindependiente"/>
        <w:ind w:left="0"/>
        <w:rPr>
          <w:rFonts w:ascii="Tahoma" w:hAnsi="Tahoma" w:cs="Tahoma"/>
          <w:color w:val="365F91" w:themeColor="accent1" w:themeShade="BF"/>
          <w:szCs w:val="22"/>
          <w:lang w:val="es-BO"/>
        </w:rPr>
      </w:pPr>
    </w:p>
    <w:p w:rsidR="008E6EDC" w:rsidRDefault="008E6EDC" w:rsidP="008E6EDC">
      <w:pPr>
        <w:pStyle w:val="Textoindependiente3"/>
        <w:spacing w:after="0"/>
        <w:jc w:val="both"/>
        <w:rPr>
          <w:rFonts w:ascii="Tahoma" w:hAnsi="Tahoma" w:cs="Tahoma"/>
          <w:color w:val="365F91" w:themeColor="accent1" w:themeShade="BF"/>
          <w:sz w:val="22"/>
          <w:szCs w:val="22"/>
          <w:lang w:val="es-MX"/>
        </w:rPr>
      </w:pPr>
      <w:r w:rsidRPr="000463E7">
        <w:rPr>
          <w:rFonts w:ascii="Tahoma" w:hAnsi="Tahoma" w:cs="Tahoma"/>
          <w:color w:val="365F91" w:themeColor="accent1" w:themeShade="BF"/>
          <w:sz w:val="22"/>
          <w:szCs w:val="22"/>
          <w:lang w:val="es-MX"/>
        </w:rPr>
        <w:t>Para reportar las cantidades de material utilizado en el mantenimiento correctivo, se debe presentar un cuadro por OT indicando el material empleado (</w:t>
      </w:r>
      <w:r w:rsidRPr="0063328F">
        <w:rPr>
          <w:rFonts w:ascii="Tahoma" w:hAnsi="Tahoma" w:cs="Tahoma"/>
          <w:i/>
          <w:color w:val="365F91" w:themeColor="accent1" w:themeShade="BF"/>
          <w:sz w:val="22"/>
          <w:szCs w:val="22"/>
          <w:lang w:val="es-MX"/>
        </w:rPr>
        <w:t>con detalle de cantidades conciliadas previamente con ENTEL S.A.</w:t>
      </w:r>
      <w:r w:rsidRPr="000463E7">
        <w:rPr>
          <w:rFonts w:ascii="Tahoma" w:hAnsi="Tahoma" w:cs="Tahoma"/>
          <w:color w:val="365F91" w:themeColor="accent1" w:themeShade="BF"/>
          <w:sz w:val="22"/>
          <w:szCs w:val="22"/>
          <w:lang w:val="es-MX"/>
        </w:rPr>
        <w:t>) y material retirado (</w:t>
      </w:r>
      <w:r w:rsidRPr="00657B71">
        <w:rPr>
          <w:rFonts w:ascii="Tahoma" w:hAnsi="Tahoma" w:cs="Tahoma"/>
          <w:i/>
          <w:color w:val="365F91" w:themeColor="accent1" w:themeShade="BF"/>
          <w:sz w:val="22"/>
          <w:szCs w:val="22"/>
          <w:lang w:val="es-MX"/>
        </w:rPr>
        <w:t>con detalle de cantidades recibidas por ENTEL S.A</w:t>
      </w:r>
      <w:r w:rsidRPr="000463E7">
        <w:rPr>
          <w:rFonts w:ascii="Tahoma" w:hAnsi="Tahoma" w:cs="Tahoma"/>
          <w:color w:val="365F91" w:themeColor="accent1" w:themeShade="BF"/>
          <w:sz w:val="22"/>
          <w:szCs w:val="22"/>
          <w:lang w:val="es-MX"/>
        </w:rPr>
        <w:t xml:space="preserve">.). </w:t>
      </w:r>
    </w:p>
    <w:p w:rsidR="008E6EDC" w:rsidRPr="000463E7" w:rsidRDefault="008E6EDC" w:rsidP="008E6EDC">
      <w:pPr>
        <w:pStyle w:val="Textoindependiente3"/>
        <w:spacing w:after="0"/>
        <w:jc w:val="both"/>
        <w:rPr>
          <w:rFonts w:ascii="Tahoma" w:hAnsi="Tahoma" w:cs="Tahoma"/>
          <w:color w:val="365F91" w:themeColor="accent1" w:themeShade="BF"/>
          <w:sz w:val="22"/>
          <w:szCs w:val="22"/>
          <w:highlight w:val="red"/>
          <w:lang w:val="es-MX"/>
        </w:rPr>
      </w:pPr>
    </w:p>
    <w:p w:rsidR="008E6EDC" w:rsidRPr="00657B71" w:rsidRDefault="008E6EDC" w:rsidP="002E3304">
      <w:pPr>
        <w:pStyle w:val="Ttulo3"/>
        <w:numPr>
          <w:ilvl w:val="2"/>
          <w:numId w:val="7"/>
        </w:numPr>
        <w:ind w:left="709" w:hanging="709"/>
        <w:rPr>
          <w:rFonts w:cs="Tahoma"/>
          <w:b/>
          <w:color w:val="365F91" w:themeColor="accent1" w:themeShade="BF"/>
          <w:szCs w:val="22"/>
          <w:u w:val="none"/>
        </w:rPr>
      </w:pPr>
      <w:bookmarkStart w:id="48" w:name="_Toc282364636"/>
      <w:bookmarkStart w:id="49" w:name="_Toc454922439"/>
      <w:r>
        <w:rPr>
          <w:rFonts w:cs="Tahoma"/>
          <w:b/>
          <w:color w:val="365F91" w:themeColor="accent1" w:themeShade="BF"/>
          <w:szCs w:val="22"/>
          <w:u w:val="none"/>
        </w:rPr>
        <w:t>REPORTE ESTADÍSTICO DEL</w:t>
      </w:r>
      <w:r w:rsidRPr="00657B71">
        <w:rPr>
          <w:rFonts w:cs="Tahoma"/>
          <w:b/>
          <w:color w:val="365F91" w:themeColor="accent1" w:themeShade="BF"/>
          <w:szCs w:val="22"/>
          <w:u w:val="none"/>
        </w:rPr>
        <w:t xml:space="preserve"> MAN</w:t>
      </w:r>
      <w:r>
        <w:rPr>
          <w:rFonts w:cs="Tahoma"/>
          <w:b/>
          <w:color w:val="365F91" w:themeColor="accent1" w:themeShade="BF"/>
          <w:szCs w:val="22"/>
          <w:u w:val="none"/>
        </w:rPr>
        <w:t>TENIMIENTO CORRECTIVO (MASIVOS Y</w:t>
      </w:r>
      <w:r w:rsidRPr="00657B71">
        <w:rPr>
          <w:rFonts w:cs="Tahoma"/>
          <w:b/>
          <w:color w:val="365F91" w:themeColor="accent1" w:themeShade="BF"/>
          <w:szCs w:val="22"/>
          <w:u w:val="none"/>
        </w:rPr>
        <w:t xml:space="preserve"> PYMES + CORPORATIVOS)</w:t>
      </w:r>
      <w:bookmarkEnd w:id="48"/>
      <w:bookmarkEnd w:id="49"/>
    </w:p>
    <w:p w:rsidR="008E6EDC" w:rsidRPr="00657B71" w:rsidRDefault="008E6EDC" w:rsidP="008E6EDC">
      <w:pPr>
        <w:jc w:val="both"/>
        <w:rPr>
          <w:rFonts w:ascii="Tahoma" w:hAnsi="Tahoma" w:cs="Tahoma"/>
          <w:color w:val="365F91" w:themeColor="accent1" w:themeShade="BF"/>
          <w:sz w:val="22"/>
          <w:szCs w:val="22"/>
          <w:lang w:val="es-MX"/>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Este reporte debe contener lo siguiente:</w:t>
      </w:r>
    </w:p>
    <w:p w:rsidR="008E6EDC" w:rsidRPr="000463E7" w:rsidRDefault="008E6EDC" w:rsidP="008E6EDC">
      <w:pPr>
        <w:jc w:val="both"/>
        <w:rPr>
          <w:rFonts w:ascii="Tahoma" w:hAnsi="Tahoma" w:cs="Tahoma"/>
          <w:color w:val="365F91" w:themeColor="accent1" w:themeShade="BF"/>
          <w:sz w:val="22"/>
          <w:szCs w:val="22"/>
          <w:lang w:val="es-BO"/>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lastRenderedPageBreak/>
        <w:t>Gráficos históricos de análisis de fallas por localización, causa, tipo de falla y tipo de solución.</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Tablas y gráficas con los siguientes indicadores:</w:t>
      </w:r>
    </w:p>
    <w:p w:rsidR="008E6EDC" w:rsidRPr="000463E7" w:rsidRDefault="008E6EDC" w:rsidP="002E3304">
      <w:pPr>
        <w:numPr>
          <w:ilvl w:val="0"/>
          <w:numId w:val="16"/>
        </w:num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Tasa de fallas del mes (por localidad y total).</w:t>
      </w:r>
    </w:p>
    <w:p w:rsidR="008E6EDC" w:rsidRPr="000463E7" w:rsidRDefault="008E6EDC" w:rsidP="002E3304">
      <w:pPr>
        <w:numPr>
          <w:ilvl w:val="0"/>
          <w:numId w:val="16"/>
        </w:num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Tiempos promedio de intervención desde la recepción de la orden de trabajo hasta la solución de la falla (por localidad y total).</w:t>
      </w:r>
    </w:p>
    <w:p w:rsidR="008E6EDC" w:rsidRPr="000463E7" w:rsidRDefault="008E6EDC" w:rsidP="002E3304">
      <w:pPr>
        <w:numPr>
          <w:ilvl w:val="0"/>
          <w:numId w:val="16"/>
        </w:numPr>
        <w:jc w:val="both"/>
        <w:rPr>
          <w:rFonts w:ascii="Tahoma" w:hAnsi="Tahoma" w:cs="Tahoma"/>
          <w:color w:val="365F91" w:themeColor="accent1" w:themeShade="BF"/>
          <w:sz w:val="22"/>
          <w:szCs w:val="22"/>
        </w:rPr>
      </w:pPr>
      <w:bookmarkStart w:id="50" w:name="OLE_LINK1"/>
      <w:r w:rsidRPr="000463E7">
        <w:rPr>
          <w:rFonts w:ascii="Tahoma" w:hAnsi="Tahoma" w:cs="Tahoma"/>
          <w:color w:val="365F91" w:themeColor="accent1" w:themeShade="BF"/>
          <w:sz w:val="22"/>
          <w:szCs w:val="22"/>
        </w:rPr>
        <w:t>Promedio y moda de los tiempos de intervención (por localidad y total).</w:t>
      </w:r>
    </w:p>
    <w:bookmarkEnd w:id="50"/>
    <w:p w:rsidR="008E6EDC" w:rsidRPr="000463E7" w:rsidRDefault="008E6EDC" w:rsidP="002E3304">
      <w:pPr>
        <w:numPr>
          <w:ilvl w:val="0"/>
          <w:numId w:val="16"/>
        </w:num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Tiempos promedio de ejecución efectiva desde la localización del circuito hasta la solución de la falla (por localidad y total).</w:t>
      </w:r>
    </w:p>
    <w:p w:rsidR="008E6EDC" w:rsidRPr="000463E7" w:rsidRDefault="008E6EDC" w:rsidP="002E3304">
      <w:pPr>
        <w:numPr>
          <w:ilvl w:val="0"/>
          <w:numId w:val="16"/>
        </w:num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Promedio y moda de los tiempos de ejecución efectiva (por localidad y total).</w:t>
      </w:r>
    </w:p>
    <w:p w:rsidR="008E6EDC" w:rsidRPr="000463E7" w:rsidRDefault="008E6EDC" w:rsidP="002E3304">
      <w:pPr>
        <w:numPr>
          <w:ilvl w:val="0"/>
          <w:numId w:val="16"/>
        </w:num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Análisis de los principales factores que generaron fallas.</w:t>
      </w:r>
    </w:p>
    <w:p w:rsidR="008E6EDC" w:rsidRPr="000463E7" w:rsidRDefault="008E6EDC" w:rsidP="002E3304">
      <w:pPr>
        <w:numPr>
          <w:ilvl w:val="0"/>
          <w:numId w:val="16"/>
        </w:num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Análisis sobre concentración de fallas en sectores determinados de la red y recomendaciones para la corrección.</w:t>
      </w:r>
    </w:p>
    <w:p w:rsidR="008E6EDC" w:rsidRPr="000463E7" w:rsidRDefault="008E6EDC" w:rsidP="002E3304">
      <w:pPr>
        <w:numPr>
          <w:ilvl w:val="0"/>
          <w:numId w:val="16"/>
        </w:num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Análisis de reincidencia de fallas (antigüedad de hasta dos meses atrás para el análisis).</w:t>
      </w:r>
    </w:p>
    <w:p w:rsidR="008E6EDC" w:rsidRPr="000463E7" w:rsidRDefault="008E6EDC" w:rsidP="002E3304">
      <w:pPr>
        <w:numPr>
          <w:ilvl w:val="0"/>
          <w:numId w:val="16"/>
        </w:num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Análisis de localización de fallas y principales factores generadores de fallas en cada localidad.</w:t>
      </w:r>
    </w:p>
    <w:p w:rsidR="008E6EDC" w:rsidRPr="000463E7" w:rsidRDefault="008E6EDC" w:rsidP="002E3304">
      <w:pPr>
        <w:numPr>
          <w:ilvl w:val="0"/>
          <w:numId w:val="16"/>
        </w:num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Análisis de causas para la reincidencia de fallas.</w:t>
      </w:r>
    </w:p>
    <w:p w:rsidR="008E6EDC" w:rsidRPr="000463E7" w:rsidRDefault="008E6EDC" w:rsidP="008E6EDC">
      <w:pPr>
        <w:pStyle w:val="Textoindependiente"/>
        <w:spacing w:after="0"/>
        <w:jc w:val="both"/>
        <w:rPr>
          <w:rFonts w:ascii="Tahoma" w:hAnsi="Tahoma" w:cs="Tahoma"/>
          <w:b/>
          <w:color w:val="365F91" w:themeColor="accent1" w:themeShade="BF"/>
          <w:sz w:val="22"/>
          <w:szCs w:val="22"/>
          <w:lang w:val="es-ES"/>
        </w:rPr>
      </w:pPr>
    </w:p>
    <w:p w:rsidR="008E6EDC" w:rsidRDefault="008E6EDC" w:rsidP="008E6EDC">
      <w:pPr>
        <w:pStyle w:val="Textoindependiente"/>
        <w:spacing w:after="0"/>
        <w:jc w:val="both"/>
        <w:rPr>
          <w:rFonts w:ascii="Tahoma" w:hAnsi="Tahoma" w:cs="Tahoma"/>
          <w:color w:val="365F91" w:themeColor="accent1" w:themeShade="BF"/>
          <w:sz w:val="22"/>
          <w:szCs w:val="22"/>
          <w:lang w:val="es-ES"/>
        </w:rPr>
      </w:pPr>
      <w:r w:rsidRPr="000463E7">
        <w:rPr>
          <w:rFonts w:ascii="Tahoma" w:hAnsi="Tahoma" w:cs="Tahoma"/>
          <w:color w:val="365F91" w:themeColor="accent1" w:themeShade="BF"/>
          <w:sz w:val="22"/>
          <w:szCs w:val="22"/>
          <w:lang w:val="es-ES"/>
        </w:rPr>
        <w:t xml:space="preserve">Este informe </w:t>
      </w:r>
      <w:r>
        <w:rPr>
          <w:rFonts w:ascii="Tahoma" w:hAnsi="Tahoma" w:cs="Tahoma"/>
          <w:color w:val="365F91" w:themeColor="accent1" w:themeShade="BF"/>
          <w:sz w:val="22"/>
          <w:szCs w:val="22"/>
          <w:lang w:val="es-ES"/>
        </w:rPr>
        <w:t xml:space="preserve">es </w:t>
      </w:r>
      <w:r w:rsidRPr="000463E7">
        <w:rPr>
          <w:rFonts w:ascii="Tahoma" w:hAnsi="Tahoma" w:cs="Tahoma"/>
          <w:color w:val="365F91" w:themeColor="accent1" w:themeShade="BF"/>
          <w:sz w:val="22"/>
          <w:szCs w:val="22"/>
          <w:lang w:val="es-ES"/>
        </w:rPr>
        <w:t>mensual</w:t>
      </w:r>
      <w:r>
        <w:rPr>
          <w:rFonts w:ascii="Tahoma" w:hAnsi="Tahoma" w:cs="Tahoma"/>
          <w:color w:val="365F91" w:themeColor="accent1" w:themeShade="BF"/>
          <w:sz w:val="22"/>
          <w:szCs w:val="22"/>
          <w:lang w:val="es-ES"/>
        </w:rPr>
        <w:t xml:space="preserve"> y</w:t>
      </w:r>
      <w:r w:rsidRPr="000463E7">
        <w:rPr>
          <w:rFonts w:ascii="Tahoma" w:hAnsi="Tahoma" w:cs="Tahoma"/>
          <w:color w:val="365F91" w:themeColor="accent1" w:themeShade="BF"/>
          <w:sz w:val="22"/>
          <w:szCs w:val="22"/>
          <w:lang w:val="es-ES"/>
        </w:rPr>
        <w:t xml:space="preserve"> deberá ser presentado </w:t>
      </w:r>
      <w:r>
        <w:rPr>
          <w:rFonts w:ascii="Tahoma" w:hAnsi="Tahoma" w:cs="Tahoma"/>
          <w:color w:val="365F91" w:themeColor="accent1" w:themeShade="BF"/>
          <w:sz w:val="22"/>
          <w:szCs w:val="22"/>
          <w:lang w:val="es-ES"/>
        </w:rPr>
        <w:t xml:space="preserve">juntamente con </w:t>
      </w:r>
      <w:r w:rsidRPr="000463E7">
        <w:rPr>
          <w:rFonts w:ascii="Tahoma" w:hAnsi="Tahoma" w:cs="Tahoma"/>
          <w:color w:val="365F91" w:themeColor="accent1" w:themeShade="BF"/>
          <w:sz w:val="22"/>
          <w:szCs w:val="22"/>
          <w:lang w:val="es-ES"/>
        </w:rPr>
        <w:t>toda la información</w:t>
      </w:r>
      <w:r>
        <w:rPr>
          <w:rFonts w:ascii="Tahoma" w:hAnsi="Tahoma" w:cs="Tahoma"/>
          <w:color w:val="365F91" w:themeColor="accent1" w:themeShade="BF"/>
          <w:sz w:val="22"/>
          <w:szCs w:val="22"/>
          <w:lang w:val="es-ES"/>
        </w:rPr>
        <w:t xml:space="preserve"> fuente y entregado</w:t>
      </w:r>
      <w:r w:rsidRPr="000463E7">
        <w:rPr>
          <w:rFonts w:ascii="Tahoma" w:hAnsi="Tahoma" w:cs="Tahoma"/>
          <w:color w:val="365F91" w:themeColor="accent1" w:themeShade="BF"/>
          <w:sz w:val="22"/>
          <w:szCs w:val="22"/>
          <w:lang w:val="es-ES"/>
        </w:rPr>
        <w:t xml:space="preserve"> en medio magnético.</w:t>
      </w:r>
    </w:p>
    <w:p w:rsidR="008E6EDC" w:rsidRPr="000463E7" w:rsidRDefault="008E6EDC" w:rsidP="008E6EDC">
      <w:pPr>
        <w:pStyle w:val="Textoindependiente"/>
        <w:spacing w:after="0"/>
        <w:jc w:val="both"/>
        <w:rPr>
          <w:rFonts w:ascii="Tahoma" w:hAnsi="Tahoma" w:cs="Tahoma"/>
          <w:b/>
          <w:color w:val="365F91" w:themeColor="accent1" w:themeShade="BF"/>
          <w:sz w:val="22"/>
          <w:szCs w:val="22"/>
          <w:lang w:val="es-ES"/>
        </w:rPr>
      </w:pPr>
    </w:p>
    <w:p w:rsidR="008E6EDC" w:rsidRPr="00657B71" w:rsidRDefault="008E6EDC" w:rsidP="002E3304">
      <w:pPr>
        <w:pStyle w:val="Ttulo3"/>
        <w:numPr>
          <w:ilvl w:val="2"/>
          <w:numId w:val="7"/>
        </w:numPr>
        <w:tabs>
          <w:tab w:val="num" w:pos="154"/>
        </w:tabs>
        <w:ind w:left="154" w:hanging="154"/>
        <w:rPr>
          <w:rFonts w:cs="Tahoma"/>
          <w:b/>
          <w:color w:val="365F91" w:themeColor="accent1" w:themeShade="BF"/>
          <w:szCs w:val="22"/>
        </w:rPr>
      </w:pPr>
      <w:bookmarkStart w:id="51" w:name="_Toc282364637"/>
      <w:bookmarkStart w:id="52" w:name="_Toc454922440"/>
      <w:r w:rsidRPr="00657B71">
        <w:rPr>
          <w:rFonts w:cs="Tahoma"/>
          <w:b/>
          <w:color w:val="365F91" w:themeColor="accent1" w:themeShade="BF"/>
          <w:szCs w:val="22"/>
          <w:u w:val="none"/>
        </w:rPr>
        <w:t>REPORTE DE MANTENIMIENTO PREVENTIVO (CONSOLIDADO</w:t>
      </w:r>
      <w:bookmarkEnd w:id="51"/>
      <w:r w:rsidRPr="00657B71">
        <w:rPr>
          <w:rFonts w:cs="Tahoma"/>
          <w:b/>
          <w:color w:val="365F91" w:themeColor="accent1" w:themeShade="BF"/>
          <w:szCs w:val="22"/>
          <w:u w:val="none"/>
        </w:rPr>
        <w:t>)</w:t>
      </w:r>
      <w:bookmarkEnd w:id="52"/>
    </w:p>
    <w:p w:rsidR="008E6EDC" w:rsidRPr="004F597C" w:rsidRDefault="008E6EDC" w:rsidP="008E6EDC">
      <w:pPr>
        <w:jc w:val="both"/>
        <w:rPr>
          <w:rFonts w:ascii="Tahoma" w:hAnsi="Tahoma" w:cs="Tahoma"/>
          <w:color w:val="365F91" w:themeColor="accent1" w:themeShade="BF"/>
          <w:sz w:val="22"/>
          <w:szCs w:val="22"/>
          <w:lang w:val="es-MX"/>
        </w:rPr>
      </w:pPr>
    </w:p>
    <w:p w:rsidR="008E6EDC" w:rsidRPr="000463E7" w:rsidRDefault="008E6EDC" w:rsidP="008E6EDC">
      <w:pPr>
        <w:pStyle w:val="Textoindependiente3"/>
        <w:spacing w:after="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El reporte del mantenimiento preventivo deberá </w:t>
      </w:r>
      <w:r>
        <w:rPr>
          <w:rFonts w:ascii="Tahoma" w:hAnsi="Tahoma" w:cs="Tahoma"/>
          <w:color w:val="365F91" w:themeColor="accent1" w:themeShade="BF"/>
          <w:sz w:val="22"/>
          <w:szCs w:val="22"/>
        </w:rPr>
        <w:t>contar</w:t>
      </w:r>
      <w:r w:rsidRPr="000463E7">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 xml:space="preserve">con </w:t>
      </w:r>
      <w:r w:rsidRPr="000463E7">
        <w:rPr>
          <w:rFonts w:ascii="Tahoma" w:hAnsi="Tahoma" w:cs="Tahoma"/>
          <w:color w:val="365F91" w:themeColor="accent1" w:themeShade="BF"/>
          <w:sz w:val="22"/>
          <w:szCs w:val="22"/>
        </w:rPr>
        <w:t>la descripción de las actividades ejecutadas, la planilla de</w:t>
      </w:r>
      <w:r>
        <w:rPr>
          <w:rFonts w:ascii="Tahoma" w:hAnsi="Tahoma" w:cs="Tahoma"/>
          <w:color w:val="365F91" w:themeColor="accent1" w:themeShade="BF"/>
          <w:sz w:val="22"/>
          <w:szCs w:val="22"/>
        </w:rPr>
        <w:t xml:space="preserve"> certificación con la </w:t>
      </w:r>
      <w:r w:rsidRPr="000463E7">
        <w:rPr>
          <w:rFonts w:ascii="Tahoma" w:hAnsi="Tahoma" w:cs="Tahoma"/>
          <w:color w:val="365F91" w:themeColor="accent1" w:themeShade="BF"/>
          <w:sz w:val="22"/>
          <w:szCs w:val="22"/>
        </w:rPr>
        <w:t>cantidad de material utilizado</w:t>
      </w:r>
      <w:r>
        <w:rPr>
          <w:rFonts w:ascii="Tahoma" w:hAnsi="Tahoma" w:cs="Tahoma"/>
          <w:color w:val="365F91" w:themeColor="accent1" w:themeShade="BF"/>
          <w:sz w:val="22"/>
          <w:szCs w:val="22"/>
        </w:rPr>
        <w:t xml:space="preserve"> (con la firma del responsable de Entel y la contratista, de acuerdo a los ítems </w:t>
      </w:r>
      <w:r w:rsidR="008E3E33">
        <w:rPr>
          <w:rFonts w:ascii="Tahoma" w:hAnsi="Tahoma" w:cs="Tahoma"/>
          <w:color w:val="365F91" w:themeColor="accent1" w:themeShade="BF"/>
          <w:sz w:val="22"/>
          <w:szCs w:val="22"/>
        </w:rPr>
        <w:t xml:space="preserve">aprobados </w:t>
      </w:r>
      <w:r>
        <w:rPr>
          <w:rFonts w:ascii="Tahoma" w:hAnsi="Tahoma" w:cs="Tahoma"/>
          <w:color w:val="365F91" w:themeColor="accent1" w:themeShade="BF"/>
          <w:sz w:val="22"/>
          <w:szCs w:val="22"/>
        </w:rPr>
        <w:t>de contrato).</w:t>
      </w:r>
    </w:p>
    <w:p w:rsidR="008E6EDC" w:rsidRPr="000463E7" w:rsidRDefault="008E6EDC" w:rsidP="008E6EDC">
      <w:pPr>
        <w:jc w:val="both"/>
        <w:rPr>
          <w:rFonts w:ascii="Tahoma" w:hAnsi="Tahoma" w:cs="Tahoma"/>
          <w:color w:val="365F91" w:themeColor="accent1" w:themeShade="BF"/>
          <w:sz w:val="22"/>
          <w:szCs w:val="22"/>
        </w:rPr>
      </w:pPr>
    </w:p>
    <w:p w:rsidR="008E6EDC" w:rsidRDefault="008E6EDC" w:rsidP="008E6EDC">
      <w:pPr>
        <w:pStyle w:val="Sangra3detindependiente"/>
        <w:ind w:left="0"/>
        <w:rPr>
          <w:rFonts w:ascii="Tahoma" w:hAnsi="Tahoma" w:cs="Tahoma"/>
          <w:color w:val="365F91" w:themeColor="accent1" w:themeShade="BF"/>
          <w:szCs w:val="22"/>
        </w:rPr>
      </w:pPr>
      <w:r w:rsidRPr="000463E7">
        <w:rPr>
          <w:rFonts w:ascii="Tahoma" w:hAnsi="Tahoma" w:cs="Tahoma"/>
          <w:color w:val="365F91" w:themeColor="accent1" w:themeShade="BF"/>
          <w:szCs w:val="22"/>
        </w:rPr>
        <w:t>Asimismo</w:t>
      </w:r>
      <w:r>
        <w:rPr>
          <w:rFonts w:ascii="Tahoma" w:hAnsi="Tahoma" w:cs="Tahoma"/>
          <w:color w:val="365F91" w:themeColor="accent1" w:themeShade="BF"/>
          <w:szCs w:val="22"/>
        </w:rPr>
        <w:t>,</w:t>
      </w:r>
      <w:r w:rsidRPr="000463E7">
        <w:rPr>
          <w:rFonts w:ascii="Tahoma" w:hAnsi="Tahoma" w:cs="Tahoma"/>
          <w:color w:val="365F91" w:themeColor="accent1" w:themeShade="BF"/>
          <w:szCs w:val="22"/>
        </w:rPr>
        <w:t xml:space="preserve"> se deberán indicar hechos </w:t>
      </w:r>
      <w:r>
        <w:rPr>
          <w:rFonts w:ascii="Tahoma" w:hAnsi="Tahoma" w:cs="Tahoma"/>
          <w:color w:val="365F91" w:themeColor="accent1" w:themeShade="BF"/>
          <w:szCs w:val="22"/>
        </w:rPr>
        <w:t xml:space="preserve">más </w:t>
      </w:r>
      <w:r w:rsidRPr="000463E7">
        <w:rPr>
          <w:rFonts w:ascii="Tahoma" w:hAnsi="Tahoma" w:cs="Tahoma"/>
          <w:color w:val="365F91" w:themeColor="accent1" w:themeShade="BF"/>
          <w:szCs w:val="22"/>
        </w:rPr>
        <w:t>relevantes de este trabajo como ser</w:t>
      </w:r>
      <w:r>
        <w:rPr>
          <w:rFonts w:ascii="Tahoma" w:hAnsi="Tahoma" w:cs="Tahoma"/>
          <w:color w:val="365F91" w:themeColor="accent1" w:themeShade="BF"/>
          <w:szCs w:val="22"/>
        </w:rPr>
        <w:t>;</w:t>
      </w:r>
      <w:r w:rsidRPr="000463E7">
        <w:rPr>
          <w:rFonts w:ascii="Tahoma" w:hAnsi="Tahoma" w:cs="Tahoma"/>
          <w:color w:val="365F91" w:themeColor="accent1" w:themeShade="BF"/>
          <w:szCs w:val="22"/>
        </w:rPr>
        <w:t xml:space="preserve"> los cambios realizados en la red, el uso de postes y </w:t>
      </w:r>
      <w:r>
        <w:rPr>
          <w:rFonts w:ascii="Tahoma" w:hAnsi="Tahoma" w:cs="Tahoma"/>
          <w:color w:val="365F91" w:themeColor="accent1" w:themeShade="BF"/>
          <w:szCs w:val="22"/>
        </w:rPr>
        <w:t>las modificaciones</w:t>
      </w:r>
      <w:r w:rsidRPr="000463E7">
        <w:rPr>
          <w:rFonts w:ascii="Tahoma" w:hAnsi="Tahoma" w:cs="Tahoma"/>
          <w:color w:val="365F91" w:themeColor="accent1" w:themeShade="BF"/>
          <w:szCs w:val="22"/>
        </w:rPr>
        <w:t xml:space="preserve"> </w:t>
      </w:r>
      <w:r>
        <w:rPr>
          <w:rFonts w:ascii="Tahoma" w:hAnsi="Tahoma" w:cs="Tahoma"/>
          <w:color w:val="365F91" w:themeColor="accent1" w:themeShade="BF"/>
          <w:szCs w:val="22"/>
        </w:rPr>
        <w:t xml:space="preserve">en </w:t>
      </w:r>
      <w:r w:rsidRPr="000463E7">
        <w:rPr>
          <w:rFonts w:ascii="Tahoma" w:hAnsi="Tahoma" w:cs="Tahoma"/>
          <w:color w:val="365F91" w:themeColor="accent1" w:themeShade="BF"/>
          <w:szCs w:val="22"/>
        </w:rPr>
        <w:t xml:space="preserve">la red de acceso, </w:t>
      </w:r>
      <w:r>
        <w:rPr>
          <w:rFonts w:ascii="Tahoma" w:hAnsi="Tahoma" w:cs="Tahoma"/>
          <w:color w:val="365F91" w:themeColor="accent1" w:themeShade="BF"/>
          <w:szCs w:val="22"/>
        </w:rPr>
        <w:t xml:space="preserve">las cuales deben ser </w:t>
      </w:r>
      <w:r w:rsidRPr="000463E7">
        <w:rPr>
          <w:rFonts w:ascii="Tahoma" w:hAnsi="Tahoma" w:cs="Tahoma"/>
          <w:color w:val="365F91" w:themeColor="accent1" w:themeShade="BF"/>
          <w:szCs w:val="22"/>
        </w:rPr>
        <w:t>actualiza</w:t>
      </w:r>
      <w:r>
        <w:rPr>
          <w:rFonts w:ascii="Tahoma" w:hAnsi="Tahoma" w:cs="Tahoma"/>
          <w:color w:val="365F91" w:themeColor="accent1" w:themeShade="BF"/>
          <w:szCs w:val="22"/>
        </w:rPr>
        <w:t>dos</w:t>
      </w:r>
      <w:r w:rsidRPr="000463E7">
        <w:rPr>
          <w:rFonts w:ascii="Tahoma" w:hAnsi="Tahoma" w:cs="Tahoma"/>
          <w:color w:val="365F91" w:themeColor="accent1" w:themeShade="BF"/>
          <w:szCs w:val="22"/>
        </w:rPr>
        <w:t xml:space="preserve"> </w:t>
      </w:r>
      <w:r>
        <w:rPr>
          <w:rFonts w:ascii="Tahoma" w:hAnsi="Tahoma" w:cs="Tahoma"/>
          <w:color w:val="365F91" w:themeColor="accent1" w:themeShade="BF"/>
          <w:szCs w:val="22"/>
        </w:rPr>
        <w:t xml:space="preserve">en </w:t>
      </w:r>
      <w:r w:rsidRPr="000463E7">
        <w:rPr>
          <w:rFonts w:ascii="Tahoma" w:hAnsi="Tahoma" w:cs="Tahoma"/>
          <w:color w:val="365F91" w:themeColor="accent1" w:themeShade="BF"/>
          <w:szCs w:val="22"/>
        </w:rPr>
        <w:t>los planos</w:t>
      </w:r>
      <w:r>
        <w:rPr>
          <w:rFonts w:ascii="Tahoma" w:hAnsi="Tahoma" w:cs="Tahoma"/>
          <w:color w:val="365F91" w:themeColor="accent1" w:themeShade="BF"/>
          <w:szCs w:val="22"/>
        </w:rPr>
        <w:t xml:space="preserve"> </w:t>
      </w:r>
      <w:r w:rsidR="00BD14F7" w:rsidRPr="006B7369">
        <w:rPr>
          <w:rFonts w:ascii="Tahoma" w:eastAsia="Arial Unicode MS" w:hAnsi="Tahoma" w:cs="Tahoma"/>
          <w:color w:val="365F91" w:themeColor="accent1" w:themeShade="BF"/>
          <w:szCs w:val="22"/>
        </w:rPr>
        <w:t>según lo construido</w:t>
      </w:r>
      <w:r w:rsidR="00BD14F7">
        <w:rPr>
          <w:rFonts w:ascii="Tahoma" w:eastAsia="Arial Unicode MS" w:hAnsi="Tahoma" w:cs="Tahoma"/>
          <w:color w:val="365F91" w:themeColor="accent1" w:themeShade="BF"/>
          <w:szCs w:val="22"/>
        </w:rPr>
        <w:t xml:space="preserve"> </w:t>
      </w:r>
      <w:r w:rsidRPr="000463E7">
        <w:rPr>
          <w:rFonts w:ascii="Tahoma" w:hAnsi="Tahoma" w:cs="Tahoma"/>
          <w:color w:val="365F91" w:themeColor="accent1" w:themeShade="BF"/>
          <w:szCs w:val="22"/>
        </w:rPr>
        <w:t>para la presentación trimestral de</w:t>
      </w:r>
      <w:r w:rsidR="00BD14F7">
        <w:rPr>
          <w:rFonts w:ascii="Tahoma" w:hAnsi="Tahoma" w:cs="Tahoma"/>
          <w:color w:val="365F91" w:themeColor="accent1" w:themeShade="BF"/>
          <w:szCs w:val="22"/>
        </w:rPr>
        <w:t xml:space="preserve"> </w:t>
      </w:r>
      <w:r>
        <w:rPr>
          <w:rFonts w:ascii="Tahoma" w:hAnsi="Tahoma" w:cs="Tahoma"/>
          <w:color w:val="365F91" w:themeColor="accent1" w:themeShade="BF"/>
          <w:szCs w:val="22"/>
        </w:rPr>
        <w:t>l</w:t>
      </w:r>
      <w:r w:rsidR="00BD14F7">
        <w:rPr>
          <w:rFonts w:ascii="Tahoma" w:hAnsi="Tahoma" w:cs="Tahoma"/>
          <w:color w:val="365F91" w:themeColor="accent1" w:themeShade="BF"/>
          <w:szCs w:val="22"/>
        </w:rPr>
        <w:t>os</w:t>
      </w:r>
      <w:r w:rsidRPr="000463E7">
        <w:rPr>
          <w:rFonts w:ascii="Tahoma" w:hAnsi="Tahoma" w:cs="Tahoma"/>
          <w:color w:val="365F91" w:themeColor="accent1" w:themeShade="BF"/>
          <w:szCs w:val="22"/>
        </w:rPr>
        <w:t xml:space="preserve"> mismos.</w:t>
      </w:r>
    </w:p>
    <w:p w:rsidR="008E6EDC" w:rsidRPr="000463E7" w:rsidRDefault="008E6EDC" w:rsidP="008E6EDC">
      <w:pPr>
        <w:pStyle w:val="Sangra3detindependiente"/>
        <w:ind w:left="0"/>
        <w:rPr>
          <w:rFonts w:ascii="Tahoma" w:hAnsi="Tahoma" w:cs="Tahoma"/>
          <w:color w:val="365F91" w:themeColor="accent1" w:themeShade="BF"/>
          <w:szCs w:val="22"/>
        </w:rPr>
      </w:pPr>
    </w:p>
    <w:p w:rsidR="008E6EDC" w:rsidRDefault="008E6EDC" w:rsidP="002E3304">
      <w:pPr>
        <w:pStyle w:val="Ttulo3"/>
        <w:numPr>
          <w:ilvl w:val="2"/>
          <w:numId w:val="7"/>
        </w:numPr>
        <w:ind w:left="709" w:hanging="709"/>
        <w:jc w:val="both"/>
        <w:rPr>
          <w:rFonts w:cs="Tahoma"/>
          <w:b/>
          <w:color w:val="365F91" w:themeColor="accent1" w:themeShade="BF"/>
          <w:szCs w:val="22"/>
          <w:u w:val="none"/>
        </w:rPr>
      </w:pPr>
      <w:bookmarkStart w:id="53" w:name="_Toc282364638"/>
      <w:bookmarkStart w:id="54" w:name="_Toc454922441"/>
      <w:r w:rsidRPr="00657B71">
        <w:rPr>
          <w:rFonts w:cs="Tahoma"/>
          <w:b/>
          <w:color w:val="365F91" w:themeColor="accent1" w:themeShade="BF"/>
          <w:szCs w:val="22"/>
          <w:u w:val="none"/>
        </w:rPr>
        <w:t>REPORTE DE MANTENIMIENTO CORRECTIVO EN RED PRIMARIA</w:t>
      </w:r>
      <w:r>
        <w:rPr>
          <w:rFonts w:cs="Tahoma"/>
          <w:b/>
          <w:color w:val="365F91" w:themeColor="accent1" w:themeShade="BF"/>
          <w:szCs w:val="22"/>
          <w:u w:val="none"/>
        </w:rPr>
        <w:t>,</w:t>
      </w:r>
      <w:r w:rsidRPr="00657B71">
        <w:rPr>
          <w:rFonts w:cs="Tahoma"/>
          <w:b/>
          <w:color w:val="365F91" w:themeColor="accent1" w:themeShade="BF"/>
          <w:szCs w:val="22"/>
          <w:u w:val="none"/>
        </w:rPr>
        <w:t xml:space="preserve">  </w:t>
      </w:r>
      <w:r>
        <w:rPr>
          <w:rFonts w:cs="Tahoma"/>
          <w:b/>
          <w:color w:val="365F91" w:themeColor="accent1" w:themeShade="BF"/>
          <w:szCs w:val="22"/>
          <w:u w:val="none"/>
        </w:rPr>
        <w:t xml:space="preserve">SECUNDARIA, RED DE FIBRA OPTICA URBANA Y ODN </w:t>
      </w:r>
      <w:r w:rsidRPr="00657B71">
        <w:rPr>
          <w:rFonts w:cs="Tahoma"/>
          <w:b/>
          <w:color w:val="365F91" w:themeColor="accent1" w:themeShade="BF"/>
          <w:szCs w:val="22"/>
          <w:u w:val="none"/>
        </w:rPr>
        <w:t>(</w:t>
      </w:r>
      <w:r>
        <w:rPr>
          <w:rFonts w:cs="Tahoma"/>
          <w:b/>
          <w:color w:val="365F91" w:themeColor="accent1" w:themeShade="BF"/>
          <w:szCs w:val="22"/>
          <w:u w:val="none"/>
        </w:rPr>
        <w:t>CONSOLIDADO</w:t>
      </w:r>
      <w:r w:rsidRPr="00657B71">
        <w:rPr>
          <w:rFonts w:cs="Tahoma"/>
          <w:b/>
          <w:color w:val="365F91" w:themeColor="accent1" w:themeShade="BF"/>
          <w:szCs w:val="22"/>
          <w:u w:val="none"/>
        </w:rPr>
        <w:t>)</w:t>
      </w:r>
      <w:bookmarkEnd w:id="53"/>
      <w:bookmarkEnd w:id="54"/>
    </w:p>
    <w:p w:rsidR="008E6EDC" w:rsidRPr="00657B71" w:rsidRDefault="008E6EDC" w:rsidP="008E6EDC">
      <w:pPr>
        <w:jc w:val="both"/>
        <w:rPr>
          <w:lang w:val="es-MX"/>
        </w:rPr>
      </w:pPr>
    </w:p>
    <w:p w:rsidR="008E6EDC" w:rsidRPr="000463E7" w:rsidRDefault="008E6EDC" w:rsidP="008E6EDC">
      <w:pPr>
        <w:pStyle w:val="Textoindependiente3"/>
        <w:spacing w:after="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Los trabajos de mantenimiento correctivo en la red primaria y/o secundaria ejecutados durante el mes serán presentados en un cuadro resumen de actividades, discriminadas por localidad</w:t>
      </w:r>
      <w:r>
        <w:rPr>
          <w:rFonts w:ascii="Tahoma" w:hAnsi="Tahoma" w:cs="Tahoma"/>
          <w:color w:val="365F91" w:themeColor="accent1" w:themeShade="BF"/>
          <w:sz w:val="22"/>
          <w:szCs w:val="22"/>
        </w:rPr>
        <w:t xml:space="preserve"> (formulario 25538B)</w:t>
      </w:r>
      <w:r w:rsidRPr="000463E7">
        <w:rPr>
          <w:rFonts w:ascii="Tahoma" w:hAnsi="Tahoma" w:cs="Tahoma"/>
          <w:color w:val="365F91" w:themeColor="accent1" w:themeShade="BF"/>
          <w:sz w:val="22"/>
          <w:szCs w:val="22"/>
        </w:rPr>
        <w:t>, adicionalmente para cada uno de los trabajos deberá ser presentada la siguiente documentación de respaldo:</w:t>
      </w:r>
    </w:p>
    <w:p w:rsidR="008E6EDC" w:rsidRPr="000463E7" w:rsidRDefault="008E6EDC" w:rsidP="008E6EDC">
      <w:pPr>
        <w:jc w:val="both"/>
        <w:rPr>
          <w:rFonts w:ascii="Tahoma"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 xml:space="preserve">Planilla de detalle con los costos de la intervención, empleando los precios unitarios presentados por la CONTRATISTA de acuerdo al </w:t>
      </w:r>
      <w:r w:rsidR="008E3E33">
        <w:rPr>
          <w:rFonts w:ascii="Tahoma" w:eastAsia="Arial Unicode MS" w:hAnsi="Tahoma" w:cs="Tahoma"/>
          <w:color w:val="365F91" w:themeColor="accent1" w:themeShade="BF"/>
          <w:sz w:val="22"/>
          <w:szCs w:val="22"/>
        </w:rPr>
        <w:t>contrato</w:t>
      </w:r>
      <w:r w:rsidRPr="00F808DB">
        <w:rPr>
          <w:rFonts w:ascii="Tahoma" w:eastAsia="Arial Unicode MS" w:hAnsi="Tahoma" w:cs="Tahoma"/>
          <w:color w:val="365F91" w:themeColor="accent1" w:themeShade="BF"/>
          <w:sz w:val="22"/>
          <w:szCs w:val="22"/>
        </w:rPr>
        <w:t>.</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 xml:space="preserve">Planilla de Fibra Óptica, con los costos de la intervención, empleando los precios unitarios presentados por la CONTRATISTA de acuerdo al </w:t>
      </w:r>
      <w:r w:rsidR="008E3E33">
        <w:rPr>
          <w:rFonts w:ascii="Tahoma" w:eastAsia="Arial Unicode MS" w:hAnsi="Tahoma" w:cs="Tahoma"/>
          <w:color w:val="365F91" w:themeColor="accent1" w:themeShade="BF"/>
          <w:sz w:val="22"/>
          <w:szCs w:val="22"/>
        </w:rPr>
        <w:t>contrato.</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lastRenderedPageBreak/>
        <w:t>Certificación o aprobación por personal de ENTEL S.A. de la respectiva localidad (original).</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Informe explicativo sobre las acciones efectuadas y las causas por las que se ejecutó el trabajo.</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Si durante las actividades de mantenimiento correctivo en la red primaria, secundaria y fibra óptica urbana, se modificó la configuración del uso de postes, se reportarán estos cambios mediante el formulario de uso de postes y se entregará el mismo al personal de ENTEL S.A. una vez concluida la actividad.</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Si se hubiese modificado la red de acceso, se deben actualizar los planos As-Built para su presentación trimestral.</w:t>
      </w:r>
    </w:p>
    <w:p w:rsidR="008E6EDC" w:rsidRPr="000463E7" w:rsidRDefault="008E6EDC" w:rsidP="008E6EDC">
      <w:pPr>
        <w:tabs>
          <w:tab w:val="num" w:pos="426"/>
        </w:tabs>
        <w:ind w:left="426" w:hanging="426"/>
        <w:jc w:val="both"/>
        <w:rPr>
          <w:rFonts w:ascii="Tahoma" w:hAnsi="Tahoma" w:cs="Tahoma"/>
          <w:color w:val="365F91" w:themeColor="accent1" w:themeShade="BF"/>
          <w:sz w:val="22"/>
          <w:szCs w:val="22"/>
        </w:rPr>
      </w:pPr>
    </w:p>
    <w:p w:rsidR="008E6EDC" w:rsidRDefault="008E6EDC" w:rsidP="008E6EDC">
      <w:pPr>
        <w:tabs>
          <w:tab w:val="left" w:pos="426"/>
        </w:tabs>
        <w:ind w:hanging="12"/>
        <w:jc w:val="both"/>
        <w:rPr>
          <w:rFonts w:ascii="Tahoma" w:hAnsi="Tahoma" w:cs="Tahoma"/>
          <w:color w:val="365F91" w:themeColor="accent1" w:themeShade="BF"/>
          <w:sz w:val="22"/>
          <w:szCs w:val="22"/>
        </w:rPr>
      </w:pPr>
      <w:r>
        <w:rPr>
          <w:rFonts w:ascii="Tahoma" w:hAnsi="Tahoma" w:cs="Tahoma"/>
          <w:color w:val="365F91" w:themeColor="accent1" w:themeShade="BF"/>
          <w:sz w:val="22"/>
          <w:szCs w:val="22"/>
        </w:rPr>
        <w:t>La</w:t>
      </w:r>
      <w:r w:rsidRPr="000463E7">
        <w:rPr>
          <w:rFonts w:ascii="Tahoma" w:hAnsi="Tahoma" w:cs="Tahoma"/>
          <w:color w:val="365F91" w:themeColor="accent1" w:themeShade="BF"/>
          <w:sz w:val="22"/>
          <w:szCs w:val="22"/>
        </w:rPr>
        <w:t xml:space="preserve"> falta </w:t>
      </w:r>
      <w:r>
        <w:rPr>
          <w:rFonts w:ascii="Tahoma" w:hAnsi="Tahoma" w:cs="Tahoma"/>
          <w:color w:val="365F91" w:themeColor="accent1" w:themeShade="BF"/>
          <w:sz w:val="22"/>
          <w:szCs w:val="22"/>
        </w:rPr>
        <w:t xml:space="preserve">de </w:t>
      </w:r>
      <w:r w:rsidRPr="000463E7">
        <w:rPr>
          <w:rFonts w:ascii="Tahoma" w:hAnsi="Tahoma" w:cs="Tahoma"/>
          <w:color w:val="365F91" w:themeColor="accent1" w:themeShade="BF"/>
          <w:sz w:val="22"/>
          <w:szCs w:val="22"/>
        </w:rPr>
        <w:t xml:space="preserve">alguno de </w:t>
      </w:r>
      <w:r>
        <w:rPr>
          <w:rFonts w:ascii="Tahoma" w:hAnsi="Tahoma" w:cs="Tahoma"/>
          <w:color w:val="365F91" w:themeColor="accent1" w:themeShade="BF"/>
          <w:sz w:val="22"/>
          <w:szCs w:val="22"/>
        </w:rPr>
        <w:t>los</w:t>
      </w:r>
      <w:r w:rsidRPr="000463E7">
        <w:rPr>
          <w:rFonts w:ascii="Tahoma" w:hAnsi="Tahoma" w:cs="Tahoma"/>
          <w:color w:val="365F91" w:themeColor="accent1" w:themeShade="BF"/>
          <w:sz w:val="22"/>
          <w:szCs w:val="22"/>
        </w:rPr>
        <w:t xml:space="preserve"> documentos indicados </w:t>
      </w:r>
      <w:r>
        <w:rPr>
          <w:rFonts w:ascii="Tahoma" w:hAnsi="Tahoma" w:cs="Tahoma"/>
          <w:color w:val="365F91" w:themeColor="accent1" w:themeShade="BF"/>
          <w:sz w:val="22"/>
          <w:szCs w:val="22"/>
        </w:rPr>
        <w:t>en el numeral 3.7</w:t>
      </w:r>
      <w:r w:rsidRPr="000463E7">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provocara la  devolución del informe presentado por</w:t>
      </w:r>
      <w:r w:rsidRPr="000463E7">
        <w:rPr>
          <w:rFonts w:ascii="Tahoma" w:hAnsi="Tahoma" w:cs="Tahoma"/>
          <w:color w:val="365F91" w:themeColor="accent1" w:themeShade="BF"/>
          <w:sz w:val="22"/>
          <w:szCs w:val="22"/>
        </w:rPr>
        <w:t xml:space="preserve"> CONTRATISTA</w:t>
      </w:r>
      <w:r>
        <w:rPr>
          <w:rFonts w:ascii="Tahoma" w:hAnsi="Tahoma" w:cs="Tahoma"/>
          <w:color w:val="365F91" w:themeColor="accent1" w:themeShade="BF"/>
          <w:sz w:val="22"/>
          <w:szCs w:val="22"/>
        </w:rPr>
        <w:t>,</w:t>
      </w:r>
      <w:r w:rsidRPr="000463E7">
        <w:rPr>
          <w:rFonts w:ascii="Tahoma" w:hAnsi="Tahoma" w:cs="Tahoma"/>
          <w:color w:val="365F91" w:themeColor="accent1" w:themeShade="BF"/>
          <w:sz w:val="22"/>
          <w:szCs w:val="22"/>
        </w:rPr>
        <w:t xml:space="preserve"> para </w:t>
      </w:r>
      <w:r>
        <w:rPr>
          <w:rFonts w:ascii="Tahoma" w:hAnsi="Tahoma" w:cs="Tahoma"/>
          <w:color w:val="365F91" w:themeColor="accent1" w:themeShade="BF"/>
          <w:sz w:val="22"/>
          <w:szCs w:val="22"/>
        </w:rPr>
        <w:t xml:space="preserve">que se </w:t>
      </w:r>
      <w:r w:rsidRPr="000463E7">
        <w:rPr>
          <w:rFonts w:ascii="Tahoma" w:hAnsi="Tahoma" w:cs="Tahoma"/>
          <w:color w:val="365F91" w:themeColor="accent1" w:themeShade="BF"/>
          <w:sz w:val="22"/>
          <w:szCs w:val="22"/>
        </w:rPr>
        <w:t xml:space="preserve">completen todos los requisitos. Además, si la CONTRATISTA no cumple con </w:t>
      </w:r>
      <w:r>
        <w:rPr>
          <w:rFonts w:ascii="Tahoma" w:hAnsi="Tahoma" w:cs="Tahoma"/>
          <w:color w:val="365F91" w:themeColor="accent1" w:themeShade="BF"/>
          <w:sz w:val="22"/>
          <w:szCs w:val="22"/>
        </w:rPr>
        <w:t>los</w:t>
      </w:r>
      <w:r w:rsidRPr="000463E7">
        <w:rPr>
          <w:rFonts w:ascii="Tahoma" w:hAnsi="Tahoma" w:cs="Tahoma"/>
          <w:color w:val="365F91" w:themeColor="accent1" w:themeShade="BF"/>
          <w:sz w:val="22"/>
          <w:szCs w:val="22"/>
        </w:rPr>
        <w:t xml:space="preserve"> plazo</w:t>
      </w:r>
      <w:r>
        <w:rPr>
          <w:rFonts w:ascii="Tahoma" w:hAnsi="Tahoma" w:cs="Tahoma"/>
          <w:color w:val="365F91" w:themeColor="accent1" w:themeShade="BF"/>
          <w:sz w:val="22"/>
          <w:szCs w:val="22"/>
        </w:rPr>
        <w:t>s</w:t>
      </w:r>
      <w:r w:rsidRPr="000463E7">
        <w:rPr>
          <w:rFonts w:ascii="Tahoma" w:hAnsi="Tahoma" w:cs="Tahoma"/>
          <w:color w:val="365F91" w:themeColor="accent1" w:themeShade="BF"/>
          <w:sz w:val="22"/>
          <w:szCs w:val="22"/>
        </w:rPr>
        <w:t xml:space="preserve"> de entrega</w:t>
      </w:r>
      <w:r>
        <w:rPr>
          <w:rFonts w:ascii="Tahoma" w:hAnsi="Tahoma" w:cs="Tahoma"/>
          <w:color w:val="365F91" w:themeColor="accent1" w:themeShade="BF"/>
          <w:sz w:val="22"/>
          <w:szCs w:val="22"/>
        </w:rPr>
        <w:t xml:space="preserve"> de la información de conciliación, </w:t>
      </w:r>
      <w:r w:rsidRPr="000463E7">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 xml:space="preserve">se aplicaran las penalidades </w:t>
      </w:r>
      <w:r w:rsidR="00443EA2">
        <w:rPr>
          <w:rFonts w:ascii="Tahoma" w:hAnsi="Tahoma" w:cs="Tahoma"/>
          <w:color w:val="365F91" w:themeColor="accent1" w:themeShade="BF"/>
          <w:sz w:val="22"/>
          <w:szCs w:val="22"/>
        </w:rPr>
        <w:t>respectivas</w:t>
      </w:r>
      <w:r>
        <w:rPr>
          <w:rFonts w:ascii="Tahoma" w:hAnsi="Tahoma" w:cs="Tahoma"/>
          <w:color w:val="365F91" w:themeColor="accent1" w:themeShade="BF"/>
          <w:sz w:val="22"/>
          <w:szCs w:val="22"/>
        </w:rPr>
        <w:t>,</w:t>
      </w:r>
      <w:r w:rsidRPr="008C0649">
        <w:rPr>
          <w:rFonts w:ascii="Tahoma" w:hAnsi="Tahoma" w:cs="Tahoma"/>
          <w:color w:val="365F91" w:themeColor="accent1" w:themeShade="BF"/>
          <w:sz w:val="22"/>
          <w:szCs w:val="22"/>
        </w:rPr>
        <w:t xml:space="preserve"> y solo se procesara el pago de los informes que no presenten observación. Asimismo</w:t>
      </w:r>
      <w:r>
        <w:rPr>
          <w:rFonts w:ascii="Tahoma" w:hAnsi="Tahoma" w:cs="Tahoma"/>
          <w:color w:val="365F91" w:themeColor="accent1" w:themeShade="BF"/>
          <w:sz w:val="22"/>
          <w:szCs w:val="22"/>
        </w:rPr>
        <w:t>,</w:t>
      </w:r>
      <w:r w:rsidRPr="008C0649">
        <w:rPr>
          <w:rFonts w:ascii="Tahoma" w:hAnsi="Tahoma" w:cs="Tahoma"/>
          <w:color w:val="365F91" w:themeColor="accent1" w:themeShade="BF"/>
          <w:sz w:val="22"/>
          <w:szCs w:val="22"/>
        </w:rPr>
        <w:t xml:space="preserve"> los retrasos que puedan existir en</w:t>
      </w:r>
      <w:r>
        <w:rPr>
          <w:rFonts w:ascii="Tahoma" w:hAnsi="Tahoma" w:cs="Tahoma"/>
          <w:color w:val="365F91" w:themeColor="accent1" w:themeShade="BF"/>
          <w:sz w:val="22"/>
          <w:szCs w:val="22"/>
        </w:rPr>
        <w:t xml:space="preserve"> el</w:t>
      </w:r>
      <w:r w:rsidRPr="008C0649">
        <w:rPr>
          <w:rFonts w:ascii="Tahoma" w:hAnsi="Tahoma" w:cs="Tahoma"/>
          <w:color w:val="365F91" w:themeColor="accent1" w:themeShade="BF"/>
          <w:sz w:val="22"/>
          <w:szCs w:val="22"/>
        </w:rPr>
        <w:t xml:space="preserve"> proceso de pago de las planil</w:t>
      </w:r>
      <w:r>
        <w:rPr>
          <w:rFonts w:ascii="Tahoma" w:hAnsi="Tahoma" w:cs="Tahoma"/>
          <w:color w:val="365F91" w:themeColor="accent1" w:themeShade="BF"/>
          <w:sz w:val="22"/>
          <w:szCs w:val="22"/>
        </w:rPr>
        <w:t>l</w:t>
      </w:r>
      <w:r w:rsidRPr="008C0649">
        <w:rPr>
          <w:rFonts w:ascii="Tahoma" w:hAnsi="Tahoma" w:cs="Tahoma"/>
          <w:color w:val="365F91" w:themeColor="accent1" w:themeShade="BF"/>
          <w:sz w:val="22"/>
          <w:szCs w:val="22"/>
        </w:rPr>
        <w:t>as observadas no serán de responsabilidad de ENTEL S.A., ya que se consideran originados por el incumplimiento de la CONTRATISTA.</w:t>
      </w:r>
    </w:p>
    <w:p w:rsidR="008E6EDC" w:rsidRPr="000463E7" w:rsidRDefault="008E6EDC" w:rsidP="008E6EDC">
      <w:pPr>
        <w:tabs>
          <w:tab w:val="left" w:pos="426"/>
        </w:tabs>
        <w:ind w:hanging="12"/>
        <w:jc w:val="both"/>
        <w:rPr>
          <w:rFonts w:ascii="Tahoma" w:hAnsi="Tahoma" w:cs="Tahoma"/>
          <w:color w:val="365F91" w:themeColor="accent1" w:themeShade="BF"/>
          <w:sz w:val="22"/>
          <w:szCs w:val="22"/>
        </w:rPr>
      </w:pPr>
    </w:p>
    <w:p w:rsidR="008E6EDC" w:rsidRPr="00DD55A3" w:rsidRDefault="008E6EDC" w:rsidP="002E3304">
      <w:pPr>
        <w:pStyle w:val="Ttulo2"/>
        <w:numPr>
          <w:ilvl w:val="1"/>
          <w:numId w:val="7"/>
        </w:numPr>
        <w:tabs>
          <w:tab w:val="num" w:pos="436"/>
        </w:tabs>
        <w:ind w:left="0" w:firstLine="0"/>
        <w:rPr>
          <w:rFonts w:ascii="Tahoma" w:hAnsi="Tahoma" w:cs="Tahoma"/>
          <w:color w:val="365F91" w:themeColor="accent1" w:themeShade="BF"/>
          <w:szCs w:val="22"/>
          <w:u w:val="none"/>
        </w:rPr>
      </w:pPr>
      <w:bookmarkStart w:id="55" w:name="_Toc454922442"/>
      <w:r w:rsidRPr="00DD55A3">
        <w:rPr>
          <w:rFonts w:ascii="Tahoma" w:hAnsi="Tahoma" w:cs="Tahoma"/>
          <w:color w:val="365F91" w:themeColor="accent1" w:themeShade="BF"/>
          <w:szCs w:val="22"/>
          <w:u w:val="none"/>
        </w:rPr>
        <w:t>CONCILIACIONES</w:t>
      </w:r>
      <w:bookmarkEnd w:id="55"/>
    </w:p>
    <w:p w:rsidR="008E6EDC" w:rsidRPr="000463E7" w:rsidRDefault="008E6EDC" w:rsidP="008E6EDC">
      <w:pPr>
        <w:jc w:val="both"/>
        <w:rPr>
          <w:rFonts w:ascii="Tahoma" w:hAnsi="Tahoma" w:cs="Tahoma"/>
          <w:color w:val="365F91" w:themeColor="accent1" w:themeShade="BF"/>
          <w:sz w:val="22"/>
          <w:szCs w:val="22"/>
        </w:rPr>
      </w:pPr>
    </w:p>
    <w:p w:rsidR="008E6EDC"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En base a la información recibida, el personal de la Contratista y ENTEL S.A. en la regional correspondiente, efectuarán la revisión y procederán a la conciliación de resultados e índices regionales considerando lo siguiente:</w:t>
      </w:r>
    </w:p>
    <w:p w:rsidR="008E6EDC" w:rsidRPr="000463E7" w:rsidRDefault="008E6EDC" w:rsidP="008E6EDC">
      <w:pPr>
        <w:jc w:val="both"/>
        <w:rPr>
          <w:rFonts w:ascii="Tahoma"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 xml:space="preserve">La conciliación debe atender a los plazos estipulados en este documento, así como a las consideraciones enunciadas en las directrices estipuladas en el </w:t>
      </w:r>
      <w:r w:rsidR="008E3E33">
        <w:rPr>
          <w:rFonts w:ascii="Tahoma" w:eastAsia="Arial Unicode MS" w:hAnsi="Tahoma" w:cs="Tahoma"/>
          <w:color w:val="365F91" w:themeColor="accent1" w:themeShade="BF"/>
          <w:sz w:val="22"/>
          <w:szCs w:val="22"/>
        </w:rPr>
        <w:t>contrato</w:t>
      </w:r>
      <w:r w:rsidRPr="00F808DB">
        <w:rPr>
          <w:rFonts w:ascii="Tahoma" w:eastAsia="Arial Unicode MS" w:hAnsi="Tahoma" w:cs="Tahoma"/>
          <w:color w:val="365F91" w:themeColor="accent1" w:themeShade="BF"/>
          <w:sz w:val="22"/>
          <w:szCs w:val="22"/>
        </w:rPr>
        <w:t>, por otra parte se considerara únicamente una justificación si viene acompañada del respectivo formulario 21831 (formulario de justificación de retrasos), debidamente llenado y respaldado por las firmas correspondientes, éste formulario deberá ser entregado al personal de ENTEL S.A. de cada regional, al mismo tiempo que las órdenes de trabajo ejecutadas, para que puedan ser adecuadamente archivadas.</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 xml:space="preserve">Cabe recalcar que todos los formularios indicados en el presente </w:t>
      </w:r>
      <w:r w:rsidR="008E3E33">
        <w:rPr>
          <w:rFonts w:ascii="Tahoma" w:eastAsia="Arial Unicode MS" w:hAnsi="Tahoma" w:cs="Tahoma"/>
          <w:color w:val="365F91" w:themeColor="accent1" w:themeShade="BF"/>
          <w:sz w:val="22"/>
          <w:szCs w:val="22"/>
        </w:rPr>
        <w:t>documento</w:t>
      </w:r>
      <w:r w:rsidRPr="00F808DB">
        <w:rPr>
          <w:rFonts w:ascii="Tahoma" w:eastAsia="Arial Unicode MS" w:hAnsi="Tahoma" w:cs="Tahoma"/>
          <w:color w:val="365F91" w:themeColor="accent1" w:themeShade="BF"/>
          <w:sz w:val="22"/>
          <w:szCs w:val="22"/>
        </w:rPr>
        <w:t xml:space="preserve"> son documentos con validez legal ante el ente regulador (ATT), por lo que deben ser manipulados con el cuidado necesario y con total pulcritud al momento de ser llenados.</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Si alguno de los reportes del informe mensual fuera observado en alguna de sus partes, se devolverá al CONTRATISTA para su corrección.</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Toda la información de respaldo debe ser entregada a la regional correspondiente.</w:t>
      </w:r>
    </w:p>
    <w:p w:rsidR="008E6EDC" w:rsidRPr="000463E7" w:rsidRDefault="008E6EDC" w:rsidP="008E6EDC">
      <w:pPr>
        <w:tabs>
          <w:tab w:val="left" w:pos="426"/>
        </w:tabs>
        <w:jc w:val="both"/>
        <w:rPr>
          <w:rFonts w:ascii="Tahoma" w:hAnsi="Tahoma" w:cs="Tahoma"/>
          <w:color w:val="365F91" w:themeColor="accent1" w:themeShade="BF"/>
          <w:sz w:val="22"/>
          <w:szCs w:val="22"/>
        </w:rPr>
      </w:pPr>
    </w:p>
    <w:p w:rsidR="008E6EDC" w:rsidRPr="004F597C" w:rsidRDefault="008E6EDC" w:rsidP="008E6EDC">
      <w:pPr>
        <w:tabs>
          <w:tab w:val="left" w:pos="426"/>
        </w:tabs>
        <w:jc w:val="both"/>
        <w:rPr>
          <w:rFonts w:ascii="Tahoma" w:hAnsi="Tahoma" w:cs="Tahoma"/>
          <w:color w:val="365F91" w:themeColor="accent1" w:themeShade="BF"/>
          <w:sz w:val="22"/>
          <w:szCs w:val="22"/>
        </w:rPr>
      </w:pPr>
      <w:r w:rsidRPr="004F597C">
        <w:rPr>
          <w:rFonts w:ascii="Tahoma" w:hAnsi="Tahoma" w:cs="Tahoma"/>
          <w:color w:val="365F91" w:themeColor="accent1" w:themeShade="BF"/>
          <w:sz w:val="22"/>
          <w:szCs w:val="22"/>
        </w:rPr>
        <w:t>Los resultados regionales deberán ser remitidos a la Sede Nacional conjuntamente toda la información necesaria para poder efectuar el cálculo del índice global y la aplicación de las penalidades respectivas si correspondiera, hasta el día diez (10) de cada mes, en formato digital e impreso, el cual deberá estar debidamente refrendado por ambas parte (contratista y Entel regional).</w:t>
      </w:r>
    </w:p>
    <w:p w:rsidR="008E6EDC" w:rsidRPr="008C0649" w:rsidRDefault="008E6EDC" w:rsidP="008E6EDC">
      <w:pPr>
        <w:tabs>
          <w:tab w:val="left" w:pos="426"/>
        </w:tabs>
        <w:jc w:val="both"/>
        <w:rPr>
          <w:rFonts w:ascii="Tahoma" w:hAnsi="Tahoma" w:cs="Tahoma"/>
          <w:b/>
          <w:color w:val="365F91" w:themeColor="accent1" w:themeShade="BF"/>
          <w:sz w:val="22"/>
          <w:szCs w:val="22"/>
        </w:rPr>
      </w:pPr>
    </w:p>
    <w:p w:rsidR="008E6EDC" w:rsidRPr="006A4771" w:rsidRDefault="008E6EDC" w:rsidP="002E3304">
      <w:pPr>
        <w:pStyle w:val="Ttulo3"/>
        <w:numPr>
          <w:ilvl w:val="2"/>
          <w:numId w:val="7"/>
        </w:numPr>
        <w:tabs>
          <w:tab w:val="clear" w:pos="720"/>
          <w:tab w:val="num" w:pos="0"/>
          <w:tab w:val="num" w:pos="851"/>
        </w:tabs>
        <w:ind w:left="0" w:firstLine="0"/>
        <w:rPr>
          <w:rFonts w:cs="Tahoma"/>
          <w:b/>
          <w:color w:val="365F91" w:themeColor="accent1" w:themeShade="BF"/>
          <w:szCs w:val="22"/>
          <w:u w:val="none"/>
        </w:rPr>
      </w:pPr>
      <w:bookmarkStart w:id="56" w:name="_Toc282364640"/>
      <w:bookmarkStart w:id="57" w:name="_Toc454922443"/>
      <w:r w:rsidRPr="006A4771">
        <w:rPr>
          <w:rFonts w:cs="Tahoma"/>
          <w:b/>
          <w:color w:val="365F91" w:themeColor="accent1" w:themeShade="BF"/>
          <w:szCs w:val="22"/>
          <w:u w:val="none"/>
        </w:rPr>
        <w:t>REPORTE CONSOLIDADO</w:t>
      </w:r>
      <w:bookmarkEnd w:id="56"/>
      <w:bookmarkEnd w:id="57"/>
    </w:p>
    <w:p w:rsidR="008E6EDC" w:rsidRPr="000463E7" w:rsidRDefault="008E6EDC" w:rsidP="008E6EDC">
      <w:pPr>
        <w:rPr>
          <w:rFonts w:ascii="Tahoma" w:hAnsi="Tahoma" w:cs="Tahoma"/>
          <w:color w:val="365F91" w:themeColor="accent1" w:themeShade="BF"/>
          <w:sz w:val="22"/>
          <w:szCs w:val="22"/>
        </w:rPr>
      </w:pPr>
    </w:p>
    <w:p w:rsidR="008E6EDC"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La CONTRATISTA, una vez concluida las conciliaciones </w:t>
      </w:r>
      <w:r w:rsidRPr="008C0649">
        <w:rPr>
          <w:rFonts w:ascii="Tahoma" w:hAnsi="Tahoma" w:cs="Tahoma"/>
          <w:color w:val="365F91" w:themeColor="accent1" w:themeShade="BF"/>
          <w:sz w:val="22"/>
          <w:szCs w:val="22"/>
        </w:rPr>
        <w:t>regionales (fecha límite de conciliación el día 10 de cada mes),</w:t>
      </w:r>
      <w:r w:rsidRPr="000463E7">
        <w:rPr>
          <w:rFonts w:ascii="Tahoma" w:hAnsi="Tahoma" w:cs="Tahoma"/>
          <w:color w:val="365F91" w:themeColor="accent1" w:themeShade="BF"/>
          <w:sz w:val="22"/>
          <w:szCs w:val="22"/>
        </w:rPr>
        <w:t xml:space="preserve"> deberá enviar al supervisor nacional de </w:t>
      </w:r>
      <w:r>
        <w:rPr>
          <w:rFonts w:ascii="Tahoma" w:hAnsi="Tahoma" w:cs="Tahoma"/>
          <w:color w:val="365F91" w:themeColor="accent1" w:themeShade="BF"/>
          <w:sz w:val="22"/>
          <w:szCs w:val="22"/>
        </w:rPr>
        <w:t>Acceso Urbano</w:t>
      </w:r>
      <w:r w:rsidRPr="000463E7">
        <w:rPr>
          <w:rFonts w:ascii="Tahoma" w:hAnsi="Tahoma" w:cs="Tahoma"/>
          <w:color w:val="365F91" w:themeColor="accent1" w:themeShade="BF"/>
          <w:sz w:val="22"/>
          <w:szCs w:val="22"/>
        </w:rPr>
        <w:t xml:space="preserve"> los formularios de conciliación (formulario 25551A) con las firmas respectivas</w:t>
      </w:r>
      <w:r>
        <w:rPr>
          <w:rFonts w:ascii="Tahoma" w:hAnsi="Tahoma" w:cs="Tahoma"/>
          <w:color w:val="365F91" w:themeColor="accent1" w:themeShade="BF"/>
          <w:sz w:val="22"/>
          <w:szCs w:val="22"/>
        </w:rPr>
        <w:t xml:space="preserve"> (originales)</w:t>
      </w:r>
      <w:r w:rsidRPr="000463E7">
        <w:rPr>
          <w:rFonts w:ascii="Tahoma" w:hAnsi="Tahoma" w:cs="Tahoma"/>
          <w:color w:val="365F91" w:themeColor="accent1" w:themeShade="BF"/>
          <w:sz w:val="22"/>
          <w:szCs w:val="22"/>
        </w:rPr>
        <w:t xml:space="preserve">. De igual manera se deberá entregar toda la documentación de respaldo </w:t>
      </w:r>
      <w:r>
        <w:rPr>
          <w:rFonts w:ascii="Tahoma" w:hAnsi="Tahoma" w:cs="Tahoma"/>
          <w:color w:val="365F91" w:themeColor="accent1" w:themeShade="BF"/>
          <w:sz w:val="22"/>
          <w:szCs w:val="22"/>
        </w:rPr>
        <w:t xml:space="preserve">de los trabajos ejecutados en la red de planta externa (cobre y fibra óptica) </w:t>
      </w:r>
      <w:r w:rsidRPr="000463E7">
        <w:rPr>
          <w:rFonts w:ascii="Tahoma" w:hAnsi="Tahoma" w:cs="Tahoma"/>
          <w:color w:val="365F91" w:themeColor="accent1" w:themeShade="BF"/>
          <w:sz w:val="22"/>
          <w:szCs w:val="22"/>
        </w:rPr>
        <w:t>para la tramitación de pago. Solo se procesarán los pagos para aquellos trabajos que hubiesen cumplido con todos los requisitos y no hubiesen sido observados en ninguna de sus partes.</w:t>
      </w:r>
    </w:p>
    <w:p w:rsidR="008E6EDC" w:rsidRPr="000463E7" w:rsidRDefault="008E6EDC" w:rsidP="008E6EDC">
      <w:pPr>
        <w:jc w:val="both"/>
        <w:rPr>
          <w:rFonts w:ascii="Tahoma" w:hAnsi="Tahoma" w:cs="Tahoma"/>
          <w:color w:val="365F91" w:themeColor="accent1" w:themeShade="BF"/>
          <w:sz w:val="22"/>
          <w:szCs w:val="22"/>
        </w:rPr>
      </w:pPr>
    </w:p>
    <w:p w:rsidR="008E6EDC" w:rsidRDefault="008E6EDC" w:rsidP="002E3304">
      <w:pPr>
        <w:pStyle w:val="Ttulo1"/>
        <w:numPr>
          <w:ilvl w:val="0"/>
          <w:numId w:val="7"/>
        </w:numPr>
        <w:tabs>
          <w:tab w:val="clear" w:pos="864"/>
          <w:tab w:val="num" w:pos="0"/>
          <w:tab w:val="num" w:pos="426"/>
        </w:tabs>
        <w:ind w:left="0" w:firstLine="0"/>
        <w:rPr>
          <w:rFonts w:cs="Tahoma"/>
          <w:color w:val="365F91" w:themeColor="accent1" w:themeShade="BF"/>
          <w:u w:val="none"/>
        </w:rPr>
      </w:pPr>
      <w:bookmarkStart w:id="58" w:name="_Toc282364641"/>
      <w:bookmarkStart w:id="59" w:name="_Toc454922444"/>
      <w:r w:rsidRPr="000A2E36">
        <w:rPr>
          <w:rFonts w:cs="Tahoma"/>
          <w:color w:val="365F91" w:themeColor="accent1" w:themeShade="BF"/>
          <w:u w:val="none"/>
        </w:rPr>
        <w:t>Instalaciones, retiros, traslados y cambio de características</w:t>
      </w:r>
      <w:bookmarkEnd w:id="58"/>
      <w:bookmarkEnd w:id="59"/>
    </w:p>
    <w:p w:rsidR="00F11965" w:rsidRPr="00F11965" w:rsidRDefault="00F11965" w:rsidP="00F11965">
      <w:pPr>
        <w:rPr>
          <w:lang w:val="es-MX"/>
        </w:rPr>
      </w:pPr>
    </w:p>
    <w:p w:rsidR="008E6EDC" w:rsidRPr="000A2E36" w:rsidRDefault="008E6EDC" w:rsidP="002E3304">
      <w:pPr>
        <w:pStyle w:val="Ttulo2"/>
        <w:numPr>
          <w:ilvl w:val="1"/>
          <w:numId w:val="7"/>
        </w:numPr>
        <w:tabs>
          <w:tab w:val="num" w:pos="436"/>
        </w:tabs>
        <w:ind w:left="436" w:hanging="436"/>
        <w:rPr>
          <w:rFonts w:ascii="Tahoma" w:hAnsi="Tahoma" w:cs="Tahoma"/>
          <w:color w:val="365F91" w:themeColor="accent1" w:themeShade="BF"/>
          <w:szCs w:val="22"/>
          <w:u w:val="none"/>
        </w:rPr>
      </w:pPr>
      <w:bookmarkStart w:id="60" w:name="_Toc454922445"/>
      <w:r w:rsidRPr="000A2E36">
        <w:rPr>
          <w:rFonts w:ascii="Tahoma" w:hAnsi="Tahoma" w:cs="Tahoma"/>
          <w:color w:val="365F91" w:themeColor="accent1" w:themeShade="BF"/>
          <w:szCs w:val="22"/>
          <w:u w:val="none"/>
        </w:rPr>
        <w:t>DEFINICIONES</w:t>
      </w:r>
      <w:bookmarkEnd w:id="60"/>
    </w:p>
    <w:p w:rsidR="008E6EDC" w:rsidRPr="000463E7" w:rsidRDefault="008E6EDC" w:rsidP="008E6EDC">
      <w:pPr>
        <w:keepNext/>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En el presente apartado se </w:t>
      </w:r>
      <w:r>
        <w:rPr>
          <w:rFonts w:ascii="Tahoma" w:hAnsi="Tahoma" w:cs="Tahoma"/>
          <w:color w:val="365F91" w:themeColor="accent1" w:themeShade="BF"/>
          <w:sz w:val="22"/>
          <w:szCs w:val="22"/>
          <w:lang w:val="es-BO"/>
        </w:rPr>
        <w:t>definen las siguientes tareas</w:t>
      </w:r>
      <w:r w:rsidRPr="000463E7">
        <w:rPr>
          <w:rFonts w:ascii="Tahoma" w:hAnsi="Tahoma" w:cs="Tahoma"/>
          <w:color w:val="365F91" w:themeColor="accent1" w:themeShade="BF"/>
          <w:sz w:val="22"/>
          <w:szCs w:val="22"/>
          <w:lang w:val="es-BO"/>
        </w:rPr>
        <w:t>:</w:t>
      </w:r>
    </w:p>
    <w:p w:rsidR="008E6EDC" w:rsidRPr="000463E7" w:rsidRDefault="008E6EDC" w:rsidP="008E6EDC">
      <w:pPr>
        <w:jc w:val="both"/>
        <w:rPr>
          <w:rFonts w:ascii="Tahoma" w:hAnsi="Tahoma" w:cs="Tahoma"/>
          <w:b/>
          <w:color w:val="365F91" w:themeColor="accent1" w:themeShade="BF"/>
          <w:sz w:val="22"/>
          <w:szCs w:val="22"/>
          <w:lang w:val="es-BO"/>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Instalación:</w:t>
      </w:r>
      <w:r w:rsidRPr="00F808DB">
        <w:rPr>
          <w:rFonts w:ascii="Tahoma" w:eastAsia="Arial Unicode MS" w:hAnsi="Tahoma" w:cs="Tahoma"/>
          <w:color w:val="365F91" w:themeColor="accent1" w:themeShade="BF"/>
          <w:sz w:val="22"/>
          <w:szCs w:val="22"/>
        </w:rPr>
        <w:t xml:space="preserve"> Es la habilitación de un servicio de telecomunicaciones mediante la realización de: conexiones en la red externa de ENTEL S. A., montaje del terminal de telecomunicaciones en el lugar solicitado por el cliente, pruebas de funcionamiento, entrega del servicio y aprobación del mismo por el cliente. </w:t>
      </w:r>
    </w:p>
    <w:p w:rsidR="008E6EDC" w:rsidRPr="00F808DB" w:rsidRDefault="008E6EDC" w:rsidP="00F808DB">
      <w:pPr>
        <w:ind w:left="426"/>
        <w:jc w:val="both"/>
        <w:rPr>
          <w:rFonts w:ascii="Tahoma" w:eastAsia="Arial Unicode MS"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Retiro:</w:t>
      </w:r>
      <w:r w:rsidRPr="00F808DB">
        <w:rPr>
          <w:rFonts w:ascii="Tahoma" w:eastAsia="Arial Unicode MS" w:hAnsi="Tahoma" w:cs="Tahoma"/>
          <w:color w:val="365F91" w:themeColor="accent1" w:themeShade="BF"/>
          <w:sz w:val="22"/>
          <w:szCs w:val="22"/>
        </w:rPr>
        <w:t xml:space="preserve"> Es la suspensión de un servicio de telecomunicaciones mediante el retiro de: conexiones en la red externa de ENTEL S. A. y el equipo terminal de telecomunicaciones (siempre y cuando el terminal es propiedad de ENTEL S.A.).</w:t>
      </w:r>
    </w:p>
    <w:p w:rsidR="008E6EDC" w:rsidRPr="00F808DB" w:rsidRDefault="008E6EDC" w:rsidP="00F808DB">
      <w:pPr>
        <w:ind w:left="426"/>
        <w:jc w:val="both"/>
        <w:rPr>
          <w:rFonts w:ascii="Tahoma" w:eastAsia="Arial Unicode MS"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Traslado:</w:t>
      </w:r>
      <w:r w:rsidRPr="00F808DB">
        <w:rPr>
          <w:rFonts w:ascii="Tahoma" w:eastAsia="Arial Unicode MS" w:hAnsi="Tahoma" w:cs="Tahoma"/>
          <w:color w:val="365F91" w:themeColor="accent1" w:themeShade="BF"/>
          <w:sz w:val="22"/>
          <w:szCs w:val="22"/>
        </w:rPr>
        <w:t xml:space="preserve"> Es el cambio de localización de un servicio de telecomunicaciones que comprende el retiro de la misma de su localización original (punto origen) y la instalación en su nueva ubicación (punto destino).</w:t>
      </w:r>
    </w:p>
    <w:p w:rsidR="008E6EDC" w:rsidRPr="00F808DB" w:rsidRDefault="008E6EDC" w:rsidP="00F808DB">
      <w:pPr>
        <w:ind w:left="426"/>
        <w:jc w:val="both"/>
        <w:rPr>
          <w:rFonts w:ascii="Tahoma" w:eastAsia="Arial Unicode MS"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Cambios de características de un servicio:</w:t>
      </w:r>
      <w:r w:rsidRPr="00F808DB">
        <w:rPr>
          <w:rFonts w:ascii="Tahoma" w:eastAsia="Arial Unicode MS" w:hAnsi="Tahoma" w:cs="Tahoma"/>
          <w:color w:val="365F91" w:themeColor="accent1" w:themeShade="BF"/>
          <w:sz w:val="22"/>
          <w:szCs w:val="22"/>
        </w:rPr>
        <w:t xml:space="preserve"> Esta actividad consiste en la programación y certificación con el cliente, de cambios solicitados en las características de un servicio en operación.</w:t>
      </w: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2E3304">
      <w:pPr>
        <w:pStyle w:val="Ttulo2"/>
        <w:numPr>
          <w:ilvl w:val="1"/>
          <w:numId w:val="7"/>
        </w:numPr>
        <w:tabs>
          <w:tab w:val="num" w:pos="436"/>
        </w:tabs>
        <w:ind w:left="436" w:hanging="436"/>
        <w:rPr>
          <w:rFonts w:ascii="Tahoma" w:hAnsi="Tahoma" w:cs="Tahoma"/>
          <w:color w:val="365F91" w:themeColor="accent1" w:themeShade="BF"/>
          <w:szCs w:val="22"/>
          <w:u w:val="none"/>
        </w:rPr>
      </w:pPr>
      <w:bookmarkStart w:id="61" w:name="_Toc454922446"/>
      <w:r w:rsidRPr="000A2E36">
        <w:rPr>
          <w:rFonts w:ascii="Tahoma" w:hAnsi="Tahoma" w:cs="Tahoma"/>
          <w:color w:val="365F91" w:themeColor="accent1" w:themeShade="BF"/>
          <w:szCs w:val="22"/>
          <w:u w:val="none"/>
        </w:rPr>
        <w:t>ALCANCE DE LAS ACTIVIDADES</w:t>
      </w:r>
      <w:bookmarkEnd w:id="61"/>
    </w:p>
    <w:p w:rsidR="008E6EDC" w:rsidRPr="000A2E36" w:rsidRDefault="008E6EDC" w:rsidP="008E6EDC">
      <w:pPr>
        <w:rPr>
          <w:lang w:val="es-MX"/>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Para establecer el alcance de las actividades solicitadas se </w:t>
      </w:r>
      <w:r>
        <w:rPr>
          <w:rFonts w:ascii="Tahoma" w:hAnsi="Tahoma" w:cs="Tahoma"/>
          <w:color w:val="365F91" w:themeColor="accent1" w:themeShade="BF"/>
          <w:sz w:val="22"/>
          <w:szCs w:val="22"/>
          <w:lang w:val="es-BO"/>
        </w:rPr>
        <w:t xml:space="preserve">deben </w:t>
      </w:r>
      <w:r w:rsidRPr="000463E7">
        <w:rPr>
          <w:rFonts w:ascii="Tahoma" w:hAnsi="Tahoma" w:cs="Tahoma"/>
          <w:color w:val="365F91" w:themeColor="accent1" w:themeShade="BF"/>
          <w:sz w:val="22"/>
          <w:szCs w:val="22"/>
          <w:lang w:val="es-BO"/>
        </w:rPr>
        <w:t>toma</w:t>
      </w:r>
      <w:r>
        <w:rPr>
          <w:rFonts w:ascii="Tahoma" w:hAnsi="Tahoma" w:cs="Tahoma"/>
          <w:color w:val="365F91" w:themeColor="accent1" w:themeShade="BF"/>
          <w:sz w:val="22"/>
          <w:szCs w:val="22"/>
          <w:lang w:val="es-BO"/>
        </w:rPr>
        <w:t>r en cuenta las</w:t>
      </w:r>
      <w:r w:rsidRPr="000463E7">
        <w:rPr>
          <w:rFonts w:ascii="Tahoma" w:hAnsi="Tahoma" w:cs="Tahoma"/>
          <w:color w:val="365F91" w:themeColor="accent1" w:themeShade="BF"/>
          <w:sz w:val="22"/>
          <w:szCs w:val="22"/>
          <w:lang w:val="es-BO"/>
        </w:rPr>
        <w:t xml:space="preserve"> siguiente</w:t>
      </w:r>
      <w:r>
        <w:rPr>
          <w:rFonts w:ascii="Tahoma" w:hAnsi="Tahoma" w:cs="Tahoma"/>
          <w:color w:val="365F91" w:themeColor="accent1" w:themeShade="BF"/>
          <w:sz w:val="22"/>
          <w:szCs w:val="22"/>
          <w:lang w:val="es-BO"/>
        </w:rPr>
        <w:t>s puntuaciones</w:t>
      </w:r>
      <w:r w:rsidRPr="000463E7">
        <w:rPr>
          <w:rFonts w:ascii="Tahoma" w:hAnsi="Tahoma" w:cs="Tahoma"/>
          <w:color w:val="365F91" w:themeColor="accent1" w:themeShade="BF"/>
          <w:sz w:val="22"/>
          <w:szCs w:val="22"/>
          <w:lang w:val="es-BO"/>
        </w:rPr>
        <w:t>:</w:t>
      </w:r>
    </w:p>
    <w:p w:rsidR="008E6EDC" w:rsidRPr="000463E7" w:rsidRDefault="008E6EDC" w:rsidP="008E6EDC">
      <w:pPr>
        <w:jc w:val="both"/>
        <w:rPr>
          <w:rFonts w:ascii="Tahoma" w:hAnsi="Tahoma" w:cs="Tahoma"/>
          <w:color w:val="365F91" w:themeColor="accent1" w:themeShade="BF"/>
          <w:sz w:val="22"/>
          <w:szCs w:val="22"/>
          <w:lang w:val="es-BO"/>
        </w:rPr>
      </w:pPr>
    </w:p>
    <w:p w:rsidR="008E6EDC" w:rsidRPr="00E62D1C" w:rsidRDefault="008E6EDC" w:rsidP="002E3304">
      <w:pPr>
        <w:pStyle w:val="Ttulo3"/>
        <w:numPr>
          <w:ilvl w:val="2"/>
          <w:numId w:val="7"/>
        </w:numPr>
        <w:tabs>
          <w:tab w:val="num" w:pos="154"/>
        </w:tabs>
        <w:ind w:left="154" w:hanging="154"/>
        <w:rPr>
          <w:rFonts w:cs="Tahoma"/>
          <w:b/>
          <w:color w:val="365F91" w:themeColor="accent1" w:themeShade="BF"/>
          <w:szCs w:val="22"/>
          <w:u w:val="none"/>
        </w:rPr>
      </w:pPr>
      <w:bookmarkStart w:id="62" w:name="_Toc454922447"/>
      <w:r w:rsidRPr="00E62D1C">
        <w:rPr>
          <w:rFonts w:cs="Tahoma"/>
          <w:b/>
          <w:color w:val="365F91" w:themeColor="accent1" w:themeShade="BF"/>
          <w:szCs w:val="22"/>
          <w:u w:val="none"/>
        </w:rPr>
        <w:t>TIPO DE TRABAJO</w:t>
      </w:r>
      <w:bookmarkEnd w:id="62"/>
    </w:p>
    <w:p w:rsidR="008E6EDC" w:rsidRPr="000463E7" w:rsidRDefault="008E6EDC" w:rsidP="008E6EDC">
      <w:pPr>
        <w:keepNext/>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Los tipos de trabajo que realizará la empresa contratista, serán los siguientes:</w:t>
      </w:r>
    </w:p>
    <w:p w:rsidR="008E6EDC" w:rsidRPr="000463E7" w:rsidRDefault="008E6EDC" w:rsidP="008E6EDC">
      <w:pPr>
        <w:jc w:val="both"/>
        <w:rPr>
          <w:rFonts w:ascii="Tahoma" w:hAnsi="Tahoma" w:cs="Tahoma"/>
          <w:color w:val="365F91" w:themeColor="accent1" w:themeShade="BF"/>
          <w:sz w:val="22"/>
          <w:szCs w:val="22"/>
        </w:rPr>
      </w:pPr>
    </w:p>
    <w:p w:rsidR="008E6EDC" w:rsidRPr="00E62D1C" w:rsidRDefault="008E6EDC" w:rsidP="002E3304">
      <w:pPr>
        <w:pStyle w:val="Ttulo4"/>
        <w:numPr>
          <w:ilvl w:val="3"/>
          <w:numId w:val="7"/>
        </w:numPr>
        <w:tabs>
          <w:tab w:val="num" w:pos="199"/>
          <w:tab w:val="num" w:pos="709"/>
          <w:tab w:val="num" w:pos="993"/>
        </w:tabs>
        <w:ind w:left="199" w:hanging="154"/>
        <w:jc w:val="left"/>
        <w:rPr>
          <w:rFonts w:ascii="Tahoma" w:hAnsi="Tahoma" w:cs="Tahoma"/>
          <w:b/>
          <w:color w:val="365F91" w:themeColor="accent1" w:themeShade="BF"/>
          <w:sz w:val="22"/>
        </w:rPr>
      </w:pPr>
      <w:bookmarkStart w:id="63" w:name="_Hlt96767290"/>
      <w:bookmarkEnd w:id="63"/>
      <w:r>
        <w:rPr>
          <w:rFonts w:ascii="Tahoma" w:hAnsi="Tahoma" w:cs="Tahoma"/>
          <w:b/>
          <w:color w:val="365F91" w:themeColor="accent1" w:themeShade="BF"/>
          <w:sz w:val="22"/>
        </w:rPr>
        <w:t>INSTALACIONES</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Una instalación consta de la ejecución de los siguientes trabajos:</w:t>
      </w:r>
    </w:p>
    <w:p w:rsidR="008E6EDC" w:rsidRPr="000463E7" w:rsidRDefault="008E6EDC" w:rsidP="008E6EDC">
      <w:pPr>
        <w:jc w:val="both"/>
        <w:rPr>
          <w:rFonts w:ascii="Tahoma" w:hAnsi="Tahoma" w:cs="Tahoma"/>
          <w:color w:val="365F91" w:themeColor="accent1" w:themeShade="BF"/>
          <w:sz w:val="22"/>
          <w:szCs w:val="22"/>
          <w:lang w:val="es-BO"/>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Permutaciones:</w:t>
      </w:r>
      <w:r w:rsidRPr="00F808DB">
        <w:rPr>
          <w:rFonts w:ascii="Tahoma" w:eastAsia="Arial Unicode MS" w:hAnsi="Tahoma" w:cs="Tahoma"/>
          <w:color w:val="365F91" w:themeColor="accent1" w:themeShade="BF"/>
          <w:sz w:val="22"/>
          <w:szCs w:val="22"/>
        </w:rPr>
        <w:t xml:space="preserve"> Ejecución de cruzadas en MDF, armario, caja de distribución y/o en el distribuidor del edificio del cliente.</w:t>
      </w:r>
    </w:p>
    <w:p w:rsidR="008E6EDC" w:rsidRPr="000463E7" w:rsidRDefault="008E6EDC" w:rsidP="008E6EDC">
      <w:pPr>
        <w:jc w:val="both"/>
        <w:rPr>
          <w:rFonts w:ascii="Tahoma" w:hAnsi="Tahoma" w:cs="Tahoma"/>
          <w:color w:val="365F91" w:themeColor="accent1" w:themeShade="BF"/>
          <w:sz w:val="22"/>
          <w:szCs w:val="22"/>
          <w:lang w:val="es-BO"/>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Acometida:</w:t>
      </w:r>
      <w:r w:rsidRPr="00F808DB">
        <w:rPr>
          <w:rFonts w:ascii="Tahoma" w:eastAsia="Arial Unicode MS" w:hAnsi="Tahoma" w:cs="Tahoma"/>
          <w:color w:val="365F91" w:themeColor="accent1" w:themeShade="BF"/>
          <w:sz w:val="22"/>
          <w:szCs w:val="22"/>
        </w:rPr>
        <w:t xml:space="preserve"> Tendido de alambre de bajada desde la caja de distribución hasta el empalme con el alambre de interior y sujeto con todo los elementos normalizados para este propósito.</w:t>
      </w:r>
    </w:p>
    <w:p w:rsidR="008E6EDC" w:rsidRDefault="008E6EDC" w:rsidP="008E6EDC">
      <w:pPr>
        <w:pStyle w:val="Prrafodelista"/>
        <w:rPr>
          <w:rFonts w:ascii="Tahoma" w:hAnsi="Tahoma" w:cs="Tahoma"/>
          <w:color w:val="365F91" w:themeColor="accent1" w:themeShade="BF"/>
          <w:sz w:val="22"/>
          <w:szCs w:val="22"/>
          <w:lang w:val="es-BO"/>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Acometida FTTX:</w:t>
      </w:r>
      <w:r w:rsidRPr="00F808DB">
        <w:rPr>
          <w:rFonts w:ascii="Tahoma" w:eastAsia="Arial Unicode MS" w:hAnsi="Tahoma" w:cs="Tahoma"/>
          <w:color w:val="365F91" w:themeColor="accent1" w:themeShade="BF"/>
          <w:sz w:val="22"/>
          <w:szCs w:val="22"/>
        </w:rPr>
        <w:t xml:space="preserve"> Tendido de cable DROP desde el splitter NAP hasta el equipo terminal ONT. La parte interna en los ambientes del cliente debe estar sujeto con todos los elementos normalizados para este propósito.</w:t>
      </w:r>
    </w:p>
    <w:p w:rsidR="008E6EDC" w:rsidRPr="000463E7" w:rsidRDefault="008E6EDC" w:rsidP="008E6EDC">
      <w:pPr>
        <w:jc w:val="both"/>
        <w:rPr>
          <w:rFonts w:ascii="Tahoma" w:hAnsi="Tahoma" w:cs="Tahoma"/>
          <w:color w:val="365F91" w:themeColor="accent1" w:themeShade="BF"/>
          <w:sz w:val="22"/>
          <w:szCs w:val="22"/>
          <w:lang w:val="es-BO"/>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 xml:space="preserve">Instalación Interna: </w:t>
      </w:r>
      <w:r w:rsidRPr="00F808DB">
        <w:rPr>
          <w:rFonts w:ascii="Tahoma" w:eastAsia="Arial Unicode MS" w:hAnsi="Tahoma" w:cs="Tahoma"/>
          <w:color w:val="365F91" w:themeColor="accent1" w:themeShade="BF"/>
          <w:sz w:val="22"/>
          <w:szCs w:val="22"/>
        </w:rPr>
        <w:t xml:space="preserve">Consiste en la instalación del alambre de interior desde el empalme con el alambre de bajada hasta el equipo terminal de telecomunicaciones, incluyendo canaletas y roseta. </w:t>
      </w:r>
    </w:p>
    <w:p w:rsidR="008E6EDC" w:rsidRPr="00F808DB" w:rsidRDefault="008E6EDC" w:rsidP="00F808DB">
      <w:pPr>
        <w:ind w:left="426"/>
        <w:jc w:val="both"/>
        <w:rPr>
          <w:rFonts w:ascii="Tahoma" w:eastAsia="Arial Unicode MS"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 xml:space="preserve">Pruebas de funcionamiento: </w:t>
      </w:r>
      <w:r w:rsidRPr="00F808DB">
        <w:rPr>
          <w:rFonts w:ascii="Tahoma" w:eastAsia="Arial Unicode MS" w:hAnsi="Tahoma" w:cs="Tahoma"/>
          <w:color w:val="365F91" w:themeColor="accent1" w:themeShade="BF"/>
          <w:sz w:val="22"/>
          <w:szCs w:val="22"/>
        </w:rPr>
        <w:t>Consiste en las tareas de coordinación con personal de ENTEL S. A. para la habilitación del servicio y verificación de correcto funcionamiento.</w:t>
      </w:r>
    </w:p>
    <w:p w:rsidR="008E6EDC" w:rsidRPr="00F808DB" w:rsidRDefault="008E6EDC" w:rsidP="00F808DB">
      <w:pPr>
        <w:ind w:left="426"/>
        <w:jc w:val="both"/>
        <w:rPr>
          <w:rFonts w:ascii="Tahoma" w:eastAsia="Arial Unicode MS"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 xml:space="preserve">Instalación Terminal Inalámbrica: </w:t>
      </w:r>
      <w:r w:rsidRPr="00F808DB">
        <w:rPr>
          <w:rFonts w:ascii="Tahoma" w:eastAsia="Arial Unicode MS" w:hAnsi="Tahoma" w:cs="Tahoma"/>
          <w:color w:val="365F91" w:themeColor="accent1" w:themeShade="BF"/>
          <w:sz w:val="22"/>
          <w:szCs w:val="22"/>
        </w:rPr>
        <w:t>Consiste en la instalación de los equipos terminales de abonado para líneas telefónicas inalámbricas (DAU – DRA 1900), para el servicio de internet consiste en la instalación de los equipos terminales de abonado del sistema de acceso a la red WiMax u otro.</w:t>
      </w:r>
    </w:p>
    <w:p w:rsidR="008E6EDC" w:rsidRPr="00F808DB" w:rsidRDefault="008E6EDC" w:rsidP="00F808DB">
      <w:pPr>
        <w:ind w:left="426"/>
        <w:jc w:val="both"/>
        <w:rPr>
          <w:rFonts w:ascii="Tahoma" w:eastAsia="Arial Unicode MS"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 xml:space="preserve">Instalación Terminal FTTX: </w:t>
      </w:r>
      <w:r w:rsidRPr="00F808DB">
        <w:rPr>
          <w:rFonts w:ascii="Tahoma" w:eastAsia="Arial Unicode MS" w:hAnsi="Tahoma" w:cs="Tahoma"/>
          <w:color w:val="365F91" w:themeColor="accent1" w:themeShade="BF"/>
          <w:sz w:val="22"/>
          <w:szCs w:val="22"/>
        </w:rPr>
        <w:t xml:space="preserve">Consiste en la instalación del equipo terminal de red óptica (ONT) como parte de la red FTTX. </w:t>
      </w:r>
    </w:p>
    <w:p w:rsidR="008E6EDC" w:rsidRPr="000463E7" w:rsidRDefault="008E6EDC" w:rsidP="008E6EDC">
      <w:pPr>
        <w:tabs>
          <w:tab w:val="left" w:pos="426"/>
        </w:tabs>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  </w:t>
      </w:r>
    </w:p>
    <w:p w:rsidR="008E6EDC" w:rsidRPr="00E62D1C" w:rsidRDefault="008E6EDC" w:rsidP="002E3304">
      <w:pPr>
        <w:pStyle w:val="Ttulo4"/>
        <w:numPr>
          <w:ilvl w:val="3"/>
          <w:numId w:val="7"/>
        </w:numPr>
        <w:tabs>
          <w:tab w:val="num" w:pos="199"/>
          <w:tab w:val="num" w:pos="993"/>
        </w:tabs>
        <w:ind w:left="199" w:hanging="199"/>
        <w:jc w:val="left"/>
        <w:rPr>
          <w:rFonts w:ascii="Tahoma" w:hAnsi="Tahoma" w:cs="Tahoma"/>
          <w:b/>
          <w:color w:val="365F91" w:themeColor="accent1" w:themeShade="BF"/>
          <w:sz w:val="22"/>
        </w:rPr>
      </w:pPr>
      <w:r>
        <w:rPr>
          <w:rFonts w:ascii="Tahoma" w:hAnsi="Tahoma" w:cs="Tahoma"/>
          <w:b/>
          <w:color w:val="365F91" w:themeColor="accent1" w:themeShade="BF"/>
          <w:sz w:val="22"/>
        </w:rPr>
        <w:t>RETIROS</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Un retiro consta de la ejecución de las siguientes </w:t>
      </w:r>
      <w:r>
        <w:rPr>
          <w:rFonts w:ascii="Tahoma" w:hAnsi="Tahoma" w:cs="Tahoma"/>
          <w:color w:val="365F91" w:themeColor="accent1" w:themeShade="BF"/>
          <w:sz w:val="22"/>
          <w:szCs w:val="22"/>
          <w:lang w:val="es-BO"/>
        </w:rPr>
        <w:t>tareas</w:t>
      </w:r>
      <w:r w:rsidRPr="000463E7">
        <w:rPr>
          <w:rFonts w:ascii="Tahoma" w:hAnsi="Tahoma" w:cs="Tahoma"/>
          <w:color w:val="365F91" w:themeColor="accent1" w:themeShade="BF"/>
          <w:sz w:val="22"/>
          <w:szCs w:val="22"/>
          <w:lang w:val="es-BO"/>
        </w:rPr>
        <w:t>:</w:t>
      </w:r>
    </w:p>
    <w:p w:rsidR="008E6EDC" w:rsidRPr="000463E7" w:rsidRDefault="008E6EDC" w:rsidP="008E6EDC">
      <w:pPr>
        <w:jc w:val="both"/>
        <w:rPr>
          <w:rFonts w:ascii="Tahoma" w:hAnsi="Tahoma" w:cs="Tahoma"/>
          <w:color w:val="365F91" w:themeColor="accent1" w:themeShade="BF"/>
          <w:sz w:val="22"/>
          <w:szCs w:val="22"/>
          <w:lang w:val="es-BO"/>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 xml:space="preserve">Retiro de Permutaciones: </w:t>
      </w:r>
      <w:r w:rsidRPr="00F808DB">
        <w:rPr>
          <w:rFonts w:ascii="Tahoma" w:eastAsia="Arial Unicode MS" w:hAnsi="Tahoma" w:cs="Tahoma"/>
          <w:color w:val="365F91" w:themeColor="accent1" w:themeShade="BF"/>
          <w:sz w:val="22"/>
          <w:szCs w:val="22"/>
        </w:rPr>
        <w:t>Retiro de cruzadas en MDF, armario, caja de distribución y/o distribuidor del edificio del cliente.</w:t>
      </w:r>
    </w:p>
    <w:p w:rsidR="008E6EDC" w:rsidRPr="00F808DB" w:rsidRDefault="008E6EDC" w:rsidP="00F808DB">
      <w:pPr>
        <w:ind w:left="426"/>
        <w:jc w:val="both"/>
        <w:rPr>
          <w:rFonts w:ascii="Tahoma" w:eastAsia="Arial Unicode MS"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 xml:space="preserve">Retiro de Acometida: </w:t>
      </w:r>
      <w:r w:rsidRPr="00F808DB">
        <w:rPr>
          <w:rFonts w:ascii="Tahoma" w:eastAsia="Arial Unicode MS" w:hAnsi="Tahoma" w:cs="Tahoma"/>
          <w:color w:val="365F91" w:themeColor="accent1" w:themeShade="BF"/>
          <w:sz w:val="22"/>
          <w:szCs w:val="22"/>
        </w:rPr>
        <w:t>Retiro del alambre de bajada (desde la caja de distribución hasta el empalme con el alambre de interior) y de tensores. El retiro de la acometida incluirá también las anillas de distribución siempre y cuando no se tengan más alambres de bajada que estén utilizando dichas anillas.</w:t>
      </w:r>
    </w:p>
    <w:p w:rsidR="008E6EDC" w:rsidRPr="00F808DB" w:rsidRDefault="008E6EDC" w:rsidP="00F808DB">
      <w:pPr>
        <w:ind w:left="426"/>
        <w:jc w:val="both"/>
        <w:rPr>
          <w:rFonts w:ascii="Tahoma" w:eastAsia="Arial Unicode MS"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 xml:space="preserve">Retiro de Acometida FTTX: </w:t>
      </w:r>
      <w:r w:rsidRPr="00F808DB">
        <w:rPr>
          <w:rFonts w:ascii="Tahoma" w:eastAsia="Arial Unicode MS" w:hAnsi="Tahoma" w:cs="Tahoma"/>
          <w:color w:val="365F91" w:themeColor="accent1" w:themeShade="BF"/>
          <w:sz w:val="22"/>
          <w:szCs w:val="22"/>
        </w:rPr>
        <w:t>Retiro del cable DROP (desde EL SPLITTER o NAP hasta el equipo ONT), tensores, roseta óptica (Indoor terminal Box). El retiro de la acometida incluirá también las anillas de distribución siempre y cuando no se tengan más cables DROP que estén utilizando dichas anillas.</w:t>
      </w:r>
    </w:p>
    <w:p w:rsidR="008E6EDC" w:rsidRPr="00F808DB" w:rsidRDefault="008E6EDC" w:rsidP="00F808DB">
      <w:pPr>
        <w:ind w:left="426"/>
        <w:jc w:val="both"/>
        <w:rPr>
          <w:rFonts w:ascii="Tahoma" w:eastAsia="Arial Unicode MS"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lastRenderedPageBreak/>
        <w:t xml:space="preserve">Retiro de Terminal de Telecomunicaciones: </w:t>
      </w:r>
      <w:r w:rsidRPr="00F808DB">
        <w:rPr>
          <w:rFonts w:ascii="Tahoma" w:eastAsia="Arial Unicode MS" w:hAnsi="Tahoma" w:cs="Tahoma"/>
          <w:color w:val="365F91" w:themeColor="accent1" w:themeShade="BF"/>
          <w:sz w:val="22"/>
          <w:szCs w:val="22"/>
        </w:rPr>
        <w:t>Retiro del equipo terminal, si perteneciera a ENTEL S.A.</w:t>
      </w:r>
    </w:p>
    <w:p w:rsidR="008E6EDC" w:rsidRPr="00F808DB" w:rsidRDefault="008E6EDC" w:rsidP="00F808DB">
      <w:pPr>
        <w:ind w:left="426"/>
        <w:jc w:val="both"/>
        <w:rPr>
          <w:rFonts w:ascii="Tahoma" w:eastAsia="Arial Unicode MS" w:hAnsi="Tahoma" w:cs="Tahoma"/>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b/>
          <w:color w:val="365F91" w:themeColor="accent1" w:themeShade="BF"/>
          <w:sz w:val="22"/>
          <w:szCs w:val="22"/>
        </w:rPr>
        <w:t xml:space="preserve">Retiro de Terminal  Inalámbrica: </w:t>
      </w:r>
      <w:r w:rsidRPr="00F808DB">
        <w:rPr>
          <w:rFonts w:ascii="Tahoma" w:eastAsia="Arial Unicode MS" w:hAnsi="Tahoma" w:cs="Tahoma"/>
          <w:color w:val="365F91" w:themeColor="accent1" w:themeShade="BF"/>
          <w:sz w:val="22"/>
          <w:szCs w:val="22"/>
        </w:rPr>
        <w:t xml:space="preserve">Retiro de los equipos inalámbricos DAU – DRA 1900, fuente, cable de 4 hilos, accesorios de fijación y aparato telefónico si perteneciera a ENTEL S.A., para el servicio de Internet  el retiro de los equipos terminales del sistema de acceso a la red WiMax u otro, cable UTP y los elementos de sujeción asociados. </w:t>
      </w: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  </w:t>
      </w:r>
    </w:p>
    <w:p w:rsidR="008E6EDC" w:rsidRDefault="008E6EDC" w:rsidP="008E6EDC">
      <w:pPr>
        <w:jc w:val="both"/>
        <w:rPr>
          <w:rFonts w:ascii="Tahoma" w:hAnsi="Tahoma" w:cs="Tahoma"/>
          <w:color w:val="365F91" w:themeColor="accent1" w:themeShade="BF"/>
          <w:sz w:val="22"/>
          <w:szCs w:val="22"/>
          <w:lang w:val="es-BO"/>
        </w:rPr>
      </w:pPr>
      <w:r>
        <w:rPr>
          <w:rFonts w:ascii="Tahoma" w:hAnsi="Tahoma" w:cs="Tahoma"/>
          <w:color w:val="365F91" w:themeColor="accent1" w:themeShade="BF"/>
          <w:sz w:val="22"/>
          <w:szCs w:val="22"/>
          <w:lang w:val="es-BO"/>
        </w:rPr>
        <w:t xml:space="preserve">Los materiales y equipos retirados, deben ser devueltos semanalmente o mensualmente a los referentes de Entel de cada regional, a través de notas de entrega que certifiquen este cometido y viabilice la firma de la conciliación mensual.   </w:t>
      </w:r>
    </w:p>
    <w:p w:rsidR="008E6EDC" w:rsidRPr="000463E7" w:rsidRDefault="008E6EDC" w:rsidP="008E6EDC">
      <w:pPr>
        <w:jc w:val="both"/>
        <w:rPr>
          <w:rFonts w:ascii="Tahoma" w:hAnsi="Tahoma" w:cs="Tahoma"/>
          <w:color w:val="365F91" w:themeColor="accent1" w:themeShade="BF"/>
          <w:sz w:val="22"/>
          <w:szCs w:val="22"/>
          <w:lang w:val="es-BO"/>
        </w:rPr>
      </w:pPr>
    </w:p>
    <w:p w:rsidR="008E6EDC" w:rsidRPr="00E62D1C" w:rsidRDefault="008E6EDC" w:rsidP="002E3304">
      <w:pPr>
        <w:pStyle w:val="Ttulo4"/>
        <w:numPr>
          <w:ilvl w:val="3"/>
          <w:numId w:val="7"/>
        </w:numPr>
        <w:tabs>
          <w:tab w:val="num" w:pos="199"/>
          <w:tab w:val="num" w:pos="993"/>
        </w:tabs>
        <w:ind w:left="199" w:hanging="199"/>
        <w:jc w:val="left"/>
        <w:rPr>
          <w:rFonts w:ascii="Tahoma" w:hAnsi="Tahoma" w:cs="Tahoma"/>
          <w:b/>
          <w:color w:val="365F91" w:themeColor="accent1" w:themeShade="BF"/>
          <w:sz w:val="22"/>
        </w:rPr>
      </w:pPr>
      <w:r>
        <w:rPr>
          <w:rFonts w:ascii="Tahoma" w:hAnsi="Tahoma" w:cs="Tahoma"/>
          <w:b/>
          <w:color w:val="365F91" w:themeColor="accent1" w:themeShade="BF"/>
          <w:sz w:val="22"/>
        </w:rPr>
        <w:t>TRASLADOS</w:t>
      </w:r>
    </w:p>
    <w:p w:rsidR="008E6EDC" w:rsidRPr="000463E7" w:rsidRDefault="008E6EDC" w:rsidP="008E6EDC">
      <w:pPr>
        <w:jc w:val="both"/>
        <w:rPr>
          <w:rFonts w:ascii="Tahoma" w:hAnsi="Tahoma" w:cs="Tahoma"/>
          <w:color w:val="365F91" w:themeColor="accent1" w:themeShade="BF"/>
          <w:sz w:val="22"/>
          <w:szCs w:val="22"/>
        </w:rPr>
      </w:pPr>
    </w:p>
    <w:p w:rsidR="008E6EDC"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Un traslado consta de la combinación de trabajos de</w:t>
      </w:r>
      <w:r w:rsidRPr="000463E7">
        <w:rPr>
          <w:rFonts w:ascii="Tahoma" w:hAnsi="Tahoma" w:cs="Tahoma"/>
          <w:b/>
          <w:color w:val="365F91" w:themeColor="accent1" w:themeShade="BF"/>
          <w:sz w:val="22"/>
          <w:szCs w:val="22"/>
        </w:rPr>
        <w:t xml:space="preserve"> Retiro</w:t>
      </w:r>
      <w:r w:rsidRPr="000463E7">
        <w:rPr>
          <w:rFonts w:ascii="Tahoma" w:hAnsi="Tahoma" w:cs="Tahoma"/>
          <w:color w:val="365F91" w:themeColor="accent1" w:themeShade="BF"/>
          <w:sz w:val="22"/>
          <w:szCs w:val="22"/>
        </w:rPr>
        <w:t xml:space="preserve"> </w:t>
      </w:r>
      <w:r w:rsidRPr="000463E7">
        <w:rPr>
          <w:rFonts w:ascii="Tahoma" w:hAnsi="Tahoma" w:cs="Tahoma"/>
          <w:b/>
          <w:color w:val="365F91" w:themeColor="accent1" w:themeShade="BF"/>
          <w:sz w:val="22"/>
          <w:szCs w:val="22"/>
        </w:rPr>
        <w:t xml:space="preserve">(punto origen) </w:t>
      </w:r>
      <w:r w:rsidRPr="000463E7">
        <w:rPr>
          <w:rFonts w:ascii="Tahoma" w:hAnsi="Tahoma" w:cs="Tahoma"/>
          <w:color w:val="365F91" w:themeColor="accent1" w:themeShade="BF"/>
          <w:sz w:val="22"/>
          <w:szCs w:val="22"/>
        </w:rPr>
        <w:t xml:space="preserve">y de </w:t>
      </w:r>
      <w:r w:rsidRPr="000463E7">
        <w:rPr>
          <w:rFonts w:ascii="Tahoma" w:hAnsi="Tahoma" w:cs="Tahoma"/>
          <w:b/>
          <w:color w:val="365F91" w:themeColor="accent1" w:themeShade="BF"/>
          <w:sz w:val="22"/>
          <w:szCs w:val="22"/>
        </w:rPr>
        <w:t xml:space="preserve">Instalación (punto destino) </w:t>
      </w:r>
      <w:r w:rsidRPr="000463E7">
        <w:rPr>
          <w:rFonts w:ascii="Tahoma" w:hAnsi="Tahoma" w:cs="Tahoma"/>
          <w:color w:val="365F91" w:themeColor="accent1" w:themeShade="BF"/>
          <w:sz w:val="22"/>
          <w:szCs w:val="22"/>
        </w:rPr>
        <w:t>arriba descritos.</w:t>
      </w:r>
    </w:p>
    <w:p w:rsidR="00534A29" w:rsidRPr="000463E7" w:rsidRDefault="00534A29" w:rsidP="008E6EDC">
      <w:pPr>
        <w:jc w:val="both"/>
        <w:rPr>
          <w:rFonts w:ascii="Tahoma" w:hAnsi="Tahoma" w:cs="Tahoma"/>
          <w:color w:val="365F91" w:themeColor="accent1" w:themeShade="BF"/>
          <w:sz w:val="22"/>
          <w:szCs w:val="22"/>
        </w:rPr>
      </w:pPr>
    </w:p>
    <w:p w:rsidR="008E6EDC" w:rsidRPr="001066FF" w:rsidRDefault="008E6EDC" w:rsidP="002E3304">
      <w:pPr>
        <w:pStyle w:val="Ttulo2"/>
        <w:numPr>
          <w:ilvl w:val="1"/>
          <w:numId w:val="7"/>
        </w:numPr>
        <w:tabs>
          <w:tab w:val="num" w:pos="436"/>
        </w:tabs>
        <w:ind w:left="436" w:hanging="436"/>
        <w:rPr>
          <w:rFonts w:ascii="Tahoma" w:hAnsi="Tahoma" w:cs="Tahoma"/>
          <w:color w:val="365F91" w:themeColor="accent1" w:themeShade="BF"/>
          <w:szCs w:val="22"/>
          <w:u w:val="none"/>
        </w:rPr>
      </w:pPr>
      <w:bookmarkStart w:id="64" w:name="_Toc454922448"/>
      <w:r w:rsidRPr="001066FF">
        <w:rPr>
          <w:rFonts w:ascii="Tahoma" w:hAnsi="Tahoma" w:cs="Tahoma"/>
          <w:color w:val="365F91" w:themeColor="accent1" w:themeShade="BF"/>
          <w:szCs w:val="22"/>
          <w:u w:val="none"/>
        </w:rPr>
        <w:t>ACTIVIDADES</w:t>
      </w:r>
      <w:bookmarkEnd w:id="64"/>
    </w:p>
    <w:p w:rsidR="008E6EDC" w:rsidRPr="000463E7" w:rsidRDefault="008E6EDC" w:rsidP="008E6EDC">
      <w:pPr>
        <w:keepNext/>
        <w:jc w:val="both"/>
        <w:rPr>
          <w:rFonts w:ascii="Tahoma" w:hAnsi="Tahoma" w:cs="Tahoma"/>
          <w:color w:val="365F91" w:themeColor="accent1" w:themeShade="BF"/>
          <w:sz w:val="22"/>
          <w:szCs w:val="22"/>
          <w:lang w:val="es-BO"/>
        </w:rPr>
      </w:pPr>
    </w:p>
    <w:p w:rsidR="008E6EDC" w:rsidRPr="001066FF" w:rsidRDefault="008E6EDC" w:rsidP="002E3304">
      <w:pPr>
        <w:pStyle w:val="Ttulo3"/>
        <w:numPr>
          <w:ilvl w:val="2"/>
          <w:numId w:val="7"/>
        </w:numPr>
        <w:tabs>
          <w:tab w:val="num" w:pos="154"/>
        </w:tabs>
        <w:ind w:left="154" w:hanging="154"/>
        <w:rPr>
          <w:rFonts w:eastAsia="Arial Unicode MS" w:cs="Tahoma"/>
          <w:b/>
          <w:color w:val="365F91" w:themeColor="accent1" w:themeShade="BF"/>
          <w:szCs w:val="22"/>
          <w:u w:val="none"/>
        </w:rPr>
      </w:pPr>
      <w:bookmarkStart w:id="65" w:name="_Toc454922449"/>
      <w:r>
        <w:rPr>
          <w:rFonts w:eastAsia="Arial Unicode MS" w:cs="Tahoma"/>
          <w:b/>
          <w:color w:val="365F91" w:themeColor="accent1" w:themeShade="BF"/>
          <w:szCs w:val="22"/>
          <w:u w:val="none"/>
        </w:rPr>
        <w:t>INSTALACIONES LINEAS ENTEL Y LINEAS PARA TELEFONOS PUBLICOS</w:t>
      </w:r>
      <w:bookmarkEnd w:id="65"/>
    </w:p>
    <w:p w:rsidR="008E6EDC" w:rsidRPr="001066FF" w:rsidRDefault="008E6EDC" w:rsidP="008E6EDC">
      <w:pPr>
        <w:jc w:val="both"/>
        <w:rPr>
          <w:rFonts w:ascii="Tahoma" w:eastAsia="Arial Unicode MS" w:hAnsi="Tahoma" w:cs="Tahoma"/>
          <w:b/>
          <w:color w:val="365F91" w:themeColor="accent1" w:themeShade="BF"/>
          <w:sz w:val="22"/>
          <w:szCs w:val="22"/>
          <w:u w:val="single"/>
          <w:lang w:val="es-MX"/>
        </w:rPr>
      </w:pPr>
    </w:p>
    <w:p w:rsidR="008E6EDC" w:rsidRPr="0048181B" w:rsidRDefault="008E6EDC" w:rsidP="00534A29">
      <w:pPr>
        <w:ind w:firstLine="426"/>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CON ALAMBRE DE BAJADA O MULTIPAR</w:t>
      </w:r>
    </w:p>
    <w:p w:rsidR="008E6EDC" w:rsidRPr="000463E7" w:rsidRDefault="008E6EDC" w:rsidP="008E6EDC">
      <w:pPr>
        <w:jc w:val="both"/>
        <w:rPr>
          <w:rFonts w:ascii="Tahoma" w:eastAsia="Arial Unicode MS" w:hAnsi="Tahoma" w:cs="Tahoma"/>
          <w:b/>
          <w:color w:val="365F91" w:themeColor="accent1" w:themeShade="BF"/>
          <w:sz w:val="22"/>
          <w:szCs w:val="22"/>
          <w:u w:val="single"/>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Instalación del alambre de bajada o multipar desde la caja de distribución hasta el domicilio del cliente.</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Instalación del </w:t>
      </w:r>
      <w:r>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de interior, cuando sea necesario</w:t>
      </w:r>
      <w:r>
        <w:rPr>
          <w:rFonts w:ascii="Tahoma" w:eastAsia="Arial Unicode MS" w:hAnsi="Tahoma" w:cs="Tahoma"/>
          <w:color w:val="365F91" w:themeColor="accent1" w:themeShade="BF"/>
          <w:sz w:val="22"/>
          <w:szCs w:val="22"/>
        </w:rPr>
        <w:t xml:space="preserve"> hasta la</w:t>
      </w:r>
      <w:r w:rsidRPr="000463E7">
        <w:rPr>
          <w:rFonts w:ascii="Tahoma" w:eastAsia="Arial Unicode MS" w:hAnsi="Tahoma" w:cs="Tahoma"/>
          <w:color w:val="365F91" w:themeColor="accent1" w:themeShade="BF"/>
          <w:sz w:val="22"/>
          <w:szCs w:val="22"/>
        </w:rPr>
        <w:t xml:space="preserve"> roseta</w:t>
      </w:r>
      <w:r>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 xml:space="preserve"> </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Instalación de cruzada con cable jumper</w:t>
      </w:r>
      <w:r w:rsidRPr="000463E7">
        <w:rPr>
          <w:rFonts w:ascii="Tahoma" w:eastAsia="Arial Unicode MS" w:hAnsi="Tahoma" w:cs="Tahoma"/>
          <w:color w:val="365F91" w:themeColor="accent1" w:themeShade="BF"/>
          <w:sz w:val="22"/>
          <w:szCs w:val="22"/>
        </w:rPr>
        <w:t xml:space="preserve"> en </w:t>
      </w:r>
      <w:r>
        <w:rPr>
          <w:rFonts w:ascii="Tahoma" w:eastAsia="Arial Unicode MS" w:hAnsi="Tahoma" w:cs="Tahoma"/>
          <w:color w:val="365F91" w:themeColor="accent1" w:themeShade="BF"/>
          <w:sz w:val="22"/>
          <w:szCs w:val="22"/>
        </w:rPr>
        <w:t xml:space="preserve">MDF, </w:t>
      </w:r>
      <w:r w:rsidRPr="000463E7">
        <w:rPr>
          <w:rFonts w:ascii="Tahoma" w:eastAsia="Arial Unicode MS" w:hAnsi="Tahoma" w:cs="Tahoma"/>
          <w:color w:val="365F91" w:themeColor="accent1" w:themeShade="BF"/>
          <w:sz w:val="22"/>
          <w:szCs w:val="22"/>
        </w:rPr>
        <w:t>armario o nodo.</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Certificación </w:t>
      </w:r>
      <w:r>
        <w:rPr>
          <w:rFonts w:ascii="Tahoma" w:eastAsia="Arial Unicode MS" w:hAnsi="Tahoma" w:cs="Tahoma"/>
          <w:color w:val="365F91" w:themeColor="accent1" w:themeShade="BF"/>
          <w:sz w:val="22"/>
          <w:szCs w:val="22"/>
        </w:rPr>
        <w:t>del servicio con personal de Entel y el cliente</w:t>
      </w:r>
      <w:r w:rsidRPr="000463E7">
        <w:rPr>
          <w:rFonts w:ascii="Tahoma" w:eastAsia="Arial Unicode MS" w:hAnsi="Tahoma" w:cs="Tahoma"/>
          <w:color w:val="365F91" w:themeColor="accent1" w:themeShade="BF"/>
          <w:sz w:val="22"/>
          <w:szCs w:val="22"/>
        </w:rPr>
        <w:t>.</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Registro de los datos técnicos. </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48181B" w:rsidRDefault="008E6EDC" w:rsidP="004D10CF">
      <w:pPr>
        <w:ind w:firstLine="426"/>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EN ACOMETIDAS EXISTENTES</w:t>
      </w:r>
    </w:p>
    <w:p w:rsidR="008E6EDC" w:rsidRPr="000463E7" w:rsidRDefault="008E6EDC" w:rsidP="008E6EDC">
      <w:pPr>
        <w:jc w:val="both"/>
        <w:rPr>
          <w:rFonts w:ascii="Tahoma" w:eastAsia="Arial Unicode MS" w:hAnsi="Tahoma" w:cs="Tahoma"/>
          <w:b/>
          <w:color w:val="365F91" w:themeColor="accent1" w:themeShade="BF"/>
          <w:sz w:val="22"/>
          <w:szCs w:val="22"/>
          <w:u w:val="single"/>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Instalación del </w:t>
      </w:r>
      <w:r w:rsidRPr="00F808DB">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de interior</w:t>
      </w:r>
      <w:r w:rsidRPr="000463E7">
        <w:rPr>
          <w:rFonts w:ascii="Tahoma" w:eastAsia="Arial Unicode MS" w:hAnsi="Tahoma" w:cs="Tahoma"/>
          <w:color w:val="365F91" w:themeColor="accent1" w:themeShade="BF"/>
          <w:sz w:val="22"/>
          <w:szCs w:val="22"/>
        </w:rPr>
        <w:t xml:space="preserve"> cuando sea necesario</w:t>
      </w:r>
      <w:r>
        <w:rPr>
          <w:rFonts w:ascii="Tahoma" w:eastAsia="Arial Unicode MS" w:hAnsi="Tahoma" w:cs="Tahoma"/>
          <w:color w:val="365F91" w:themeColor="accent1" w:themeShade="BF"/>
          <w:sz w:val="22"/>
          <w:szCs w:val="22"/>
        </w:rPr>
        <w:t xml:space="preserve"> hasta la</w:t>
      </w:r>
      <w:r w:rsidRPr="000463E7">
        <w:rPr>
          <w:rFonts w:ascii="Tahoma" w:eastAsia="Arial Unicode MS" w:hAnsi="Tahoma" w:cs="Tahoma"/>
          <w:color w:val="365F91" w:themeColor="accent1" w:themeShade="BF"/>
          <w:sz w:val="22"/>
          <w:szCs w:val="22"/>
        </w:rPr>
        <w:t xml:space="preserve"> roseta</w:t>
      </w:r>
      <w:r>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 xml:space="preserve"> </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Instalación </w:t>
      </w:r>
      <w:r>
        <w:rPr>
          <w:rFonts w:ascii="Tahoma" w:eastAsia="Arial Unicode MS" w:hAnsi="Tahoma" w:cs="Tahoma"/>
          <w:color w:val="365F91" w:themeColor="accent1" w:themeShade="BF"/>
          <w:sz w:val="22"/>
          <w:szCs w:val="22"/>
        </w:rPr>
        <w:t>de cruzadas</w:t>
      </w:r>
      <w:r w:rsidRPr="000463E7">
        <w:rPr>
          <w:rFonts w:ascii="Tahoma" w:eastAsia="Arial Unicode MS" w:hAnsi="Tahoma" w:cs="Tahoma"/>
          <w:color w:val="365F91" w:themeColor="accent1" w:themeShade="BF"/>
          <w:sz w:val="22"/>
          <w:szCs w:val="22"/>
        </w:rPr>
        <w:t xml:space="preserve"> cable jumper en </w:t>
      </w:r>
      <w:r>
        <w:rPr>
          <w:rFonts w:ascii="Tahoma" w:eastAsia="Arial Unicode MS" w:hAnsi="Tahoma" w:cs="Tahoma"/>
          <w:color w:val="365F91" w:themeColor="accent1" w:themeShade="BF"/>
          <w:sz w:val="22"/>
          <w:szCs w:val="22"/>
        </w:rPr>
        <w:t xml:space="preserve">MDF, </w:t>
      </w:r>
      <w:r w:rsidRPr="000463E7">
        <w:rPr>
          <w:rFonts w:ascii="Tahoma" w:eastAsia="Arial Unicode MS" w:hAnsi="Tahoma" w:cs="Tahoma"/>
          <w:color w:val="365F91" w:themeColor="accent1" w:themeShade="BF"/>
          <w:sz w:val="22"/>
          <w:szCs w:val="22"/>
        </w:rPr>
        <w:t>armario o nodo, caja de distribución donde se encuentra la acometida.</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Certificación </w:t>
      </w:r>
      <w:r>
        <w:rPr>
          <w:rFonts w:ascii="Tahoma" w:eastAsia="Arial Unicode MS" w:hAnsi="Tahoma" w:cs="Tahoma"/>
          <w:color w:val="365F91" w:themeColor="accent1" w:themeShade="BF"/>
          <w:sz w:val="22"/>
          <w:szCs w:val="22"/>
        </w:rPr>
        <w:t>del servicio con personal de Entel y el cliente</w:t>
      </w:r>
      <w:r w:rsidRPr="000463E7">
        <w:rPr>
          <w:rFonts w:ascii="Tahoma" w:eastAsia="Arial Unicode MS" w:hAnsi="Tahoma" w:cs="Tahoma"/>
          <w:color w:val="365F91" w:themeColor="accent1" w:themeShade="BF"/>
          <w:sz w:val="22"/>
          <w:szCs w:val="22"/>
        </w:rPr>
        <w:t>.</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Registro de los datos técnicos.</w:t>
      </w:r>
    </w:p>
    <w:p w:rsidR="008E6EDC" w:rsidRPr="000463E7" w:rsidRDefault="008E6EDC" w:rsidP="008E6EDC">
      <w:pPr>
        <w:tabs>
          <w:tab w:val="left" w:pos="426"/>
        </w:tabs>
        <w:ind w:left="12"/>
        <w:jc w:val="both"/>
        <w:rPr>
          <w:rFonts w:ascii="Tahoma" w:eastAsia="Arial Unicode MS" w:hAnsi="Tahoma" w:cs="Tahoma"/>
          <w:color w:val="365F91" w:themeColor="accent1" w:themeShade="BF"/>
          <w:sz w:val="22"/>
          <w:szCs w:val="22"/>
        </w:rPr>
      </w:pPr>
    </w:p>
    <w:p w:rsidR="008E6EDC" w:rsidRPr="001066FF" w:rsidRDefault="008E6EDC" w:rsidP="002E3304">
      <w:pPr>
        <w:pStyle w:val="Ttulo3"/>
        <w:numPr>
          <w:ilvl w:val="2"/>
          <w:numId w:val="7"/>
        </w:numPr>
        <w:tabs>
          <w:tab w:val="num" w:pos="154"/>
        </w:tabs>
        <w:ind w:left="154" w:hanging="154"/>
        <w:rPr>
          <w:rFonts w:eastAsia="Arial Unicode MS" w:cs="Tahoma"/>
          <w:b/>
          <w:color w:val="365F91" w:themeColor="accent1" w:themeShade="BF"/>
          <w:szCs w:val="22"/>
          <w:u w:val="none"/>
        </w:rPr>
      </w:pPr>
      <w:bookmarkStart w:id="66" w:name="_Toc454922450"/>
      <w:r>
        <w:rPr>
          <w:rFonts w:eastAsia="Arial Unicode MS" w:cs="Tahoma"/>
          <w:b/>
          <w:color w:val="365F91" w:themeColor="accent1" w:themeShade="BF"/>
          <w:szCs w:val="22"/>
          <w:u w:val="none"/>
        </w:rPr>
        <w:t>INSTALACIONES DE LINEAS ADSL PARA PUNTOS ENTEL</w:t>
      </w:r>
      <w:bookmarkEnd w:id="66"/>
    </w:p>
    <w:p w:rsidR="008E6EDC" w:rsidRPr="000463E7" w:rsidRDefault="008E6EDC" w:rsidP="008E6EDC">
      <w:pPr>
        <w:rPr>
          <w:rFonts w:ascii="Tahoma" w:eastAsia="Arial Unicode MS" w:hAnsi="Tahoma" w:cs="Tahoma"/>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Instalación de cruzadas con cable jumper</w:t>
      </w:r>
      <w:r w:rsidRPr="000463E7">
        <w:rPr>
          <w:rFonts w:ascii="Tahoma" w:eastAsia="Arial Unicode MS" w:hAnsi="Tahoma" w:cs="Tahoma"/>
          <w:color w:val="365F91" w:themeColor="accent1" w:themeShade="BF"/>
          <w:sz w:val="22"/>
          <w:szCs w:val="22"/>
        </w:rPr>
        <w:t xml:space="preserve"> en</w:t>
      </w:r>
      <w:r>
        <w:rPr>
          <w:rFonts w:ascii="Tahoma" w:eastAsia="Arial Unicode MS" w:hAnsi="Tahoma" w:cs="Tahoma"/>
          <w:color w:val="365F91" w:themeColor="accent1" w:themeShade="BF"/>
          <w:sz w:val="22"/>
          <w:szCs w:val="22"/>
        </w:rPr>
        <w:t xml:space="preserve"> MDF,</w:t>
      </w:r>
      <w:r w:rsidRPr="000463E7">
        <w:rPr>
          <w:rFonts w:ascii="Tahoma" w:eastAsia="Arial Unicode MS" w:hAnsi="Tahoma" w:cs="Tahoma"/>
          <w:color w:val="365F91" w:themeColor="accent1" w:themeShade="BF"/>
          <w:sz w:val="22"/>
          <w:szCs w:val="22"/>
        </w:rPr>
        <w:t xml:space="preserve"> armario o nodo, caja de distribución donde se encuentra la acometida.</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Certificación </w:t>
      </w:r>
      <w:r>
        <w:rPr>
          <w:rFonts w:ascii="Tahoma" w:eastAsia="Arial Unicode MS" w:hAnsi="Tahoma" w:cs="Tahoma"/>
          <w:color w:val="365F91" w:themeColor="accent1" w:themeShade="BF"/>
          <w:sz w:val="22"/>
          <w:szCs w:val="22"/>
        </w:rPr>
        <w:t>del servicio con personal de Entel y el cliente</w:t>
      </w:r>
      <w:r w:rsidRPr="000463E7">
        <w:rPr>
          <w:rFonts w:ascii="Tahoma" w:eastAsia="Arial Unicode MS" w:hAnsi="Tahoma" w:cs="Tahoma"/>
          <w:color w:val="365F91" w:themeColor="accent1" w:themeShade="BF"/>
          <w:sz w:val="22"/>
          <w:szCs w:val="22"/>
        </w:rPr>
        <w:t>.</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Registro de los datos técnicos.</w:t>
      </w:r>
    </w:p>
    <w:p w:rsidR="008E6EDC" w:rsidRPr="000463E7" w:rsidRDefault="008E6EDC" w:rsidP="008E6EDC">
      <w:pPr>
        <w:tabs>
          <w:tab w:val="left" w:pos="426"/>
        </w:tabs>
        <w:ind w:left="12"/>
        <w:jc w:val="both"/>
        <w:rPr>
          <w:rFonts w:ascii="Tahoma" w:eastAsia="Arial Unicode MS" w:hAnsi="Tahoma" w:cs="Tahoma"/>
          <w:color w:val="365F91" w:themeColor="accent1" w:themeShade="BF"/>
          <w:sz w:val="22"/>
          <w:szCs w:val="22"/>
        </w:rPr>
      </w:pPr>
    </w:p>
    <w:p w:rsidR="008E6EDC" w:rsidRPr="001066FF" w:rsidRDefault="008E6EDC" w:rsidP="002E3304">
      <w:pPr>
        <w:pStyle w:val="Ttulo3"/>
        <w:numPr>
          <w:ilvl w:val="2"/>
          <w:numId w:val="7"/>
        </w:numPr>
        <w:tabs>
          <w:tab w:val="num" w:pos="154"/>
        </w:tabs>
        <w:ind w:left="154" w:hanging="154"/>
        <w:rPr>
          <w:rFonts w:eastAsia="Arial Unicode MS" w:cs="Tahoma"/>
          <w:b/>
          <w:color w:val="365F91" w:themeColor="accent1" w:themeShade="BF"/>
          <w:szCs w:val="22"/>
          <w:u w:val="none"/>
        </w:rPr>
      </w:pPr>
      <w:bookmarkStart w:id="67" w:name="_Toc282364648"/>
      <w:bookmarkStart w:id="68" w:name="_Toc454922451"/>
      <w:r w:rsidRPr="001066FF">
        <w:rPr>
          <w:rFonts w:eastAsia="Arial Unicode MS" w:cs="Tahoma"/>
          <w:b/>
          <w:color w:val="365F91" w:themeColor="accent1" w:themeShade="BF"/>
          <w:szCs w:val="22"/>
          <w:u w:val="none"/>
        </w:rPr>
        <w:lastRenderedPageBreak/>
        <w:t>INSTALACIONES ADSL Y DATOS</w:t>
      </w:r>
      <w:bookmarkEnd w:id="67"/>
      <w:bookmarkEnd w:id="68"/>
    </w:p>
    <w:p w:rsidR="008E6EDC" w:rsidRPr="000463E7" w:rsidRDefault="008E6EDC" w:rsidP="008E6EDC">
      <w:pPr>
        <w:jc w:val="both"/>
        <w:rPr>
          <w:rFonts w:ascii="Tahoma" w:eastAsia="Arial Unicode MS" w:hAnsi="Tahoma" w:cs="Tahoma"/>
          <w:b/>
          <w:color w:val="365F91" w:themeColor="accent1" w:themeShade="BF"/>
          <w:sz w:val="22"/>
          <w:szCs w:val="22"/>
          <w:u w:val="single"/>
        </w:rPr>
      </w:pPr>
    </w:p>
    <w:p w:rsidR="008E6EDC" w:rsidRPr="0048181B" w:rsidRDefault="008E6EDC" w:rsidP="00534A29">
      <w:pPr>
        <w:ind w:firstLine="426"/>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CON CABLE DE BAJADA O MULTIPAR</w:t>
      </w:r>
    </w:p>
    <w:p w:rsidR="008E6EDC" w:rsidRPr="000463E7" w:rsidRDefault="008E6EDC" w:rsidP="008E6EDC">
      <w:pPr>
        <w:jc w:val="both"/>
        <w:rPr>
          <w:rFonts w:ascii="Tahoma" w:eastAsia="Arial Unicode MS" w:hAnsi="Tahoma" w:cs="Tahoma"/>
          <w:b/>
          <w:color w:val="365F91" w:themeColor="accent1" w:themeShade="BF"/>
          <w:sz w:val="22"/>
          <w:szCs w:val="22"/>
          <w:u w:val="single"/>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Instalación del </w:t>
      </w:r>
      <w:r>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de bajada o multipar desde la caja de distribución hasta el domicilio del cliente.</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Instalación del </w:t>
      </w:r>
      <w:r>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de interior, cuando sea necesario </w:t>
      </w:r>
      <w:r>
        <w:rPr>
          <w:rFonts w:ascii="Tahoma" w:eastAsia="Arial Unicode MS" w:hAnsi="Tahoma" w:cs="Tahoma"/>
          <w:color w:val="365F91" w:themeColor="accent1" w:themeShade="BF"/>
          <w:sz w:val="22"/>
          <w:szCs w:val="22"/>
        </w:rPr>
        <w:t>hasta la roseta.</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Instalación de cruzadas con cable jumper en MDF,</w:t>
      </w:r>
      <w:r w:rsidRPr="000463E7">
        <w:rPr>
          <w:rFonts w:ascii="Tahoma" w:eastAsia="Arial Unicode MS" w:hAnsi="Tahoma" w:cs="Tahoma"/>
          <w:color w:val="365F91" w:themeColor="accent1" w:themeShade="BF"/>
          <w:sz w:val="22"/>
          <w:szCs w:val="22"/>
        </w:rPr>
        <w:t xml:space="preserve"> armario o nodo.</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Verificación de la calidad de la línea </w:t>
      </w:r>
      <w:r>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LTR</w:t>
      </w:r>
      <w:r>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 xml:space="preserve"> instalada</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Instalación </w:t>
      </w:r>
      <w:r>
        <w:rPr>
          <w:rFonts w:ascii="Tahoma" w:eastAsia="Arial Unicode MS" w:hAnsi="Tahoma" w:cs="Tahoma"/>
          <w:color w:val="365F91" w:themeColor="accent1" w:themeShade="BF"/>
          <w:sz w:val="22"/>
          <w:szCs w:val="22"/>
        </w:rPr>
        <w:t xml:space="preserve">y configuración </w:t>
      </w:r>
      <w:r w:rsidRPr="000463E7">
        <w:rPr>
          <w:rFonts w:ascii="Tahoma" w:eastAsia="Arial Unicode MS" w:hAnsi="Tahoma" w:cs="Tahoma"/>
          <w:color w:val="365F91" w:themeColor="accent1" w:themeShade="BF"/>
          <w:sz w:val="22"/>
          <w:szCs w:val="22"/>
        </w:rPr>
        <w:t>del equipo módem.</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Habilitación </w:t>
      </w:r>
      <w:r>
        <w:rPr>
          <w:rFonts w:ascii="Tahoma" w:eastAsia="Arial Unicode MS" w:hAnsi="Tahoma" w:cs="Tahoma"/>
          <w:color w:val="365F91" w:themeColor="accent1" w:themeShade="BF"/>
          <w:sz w:val="22"/>
          <w:szCs w:val="22"/>
        </w:rPr>
        <w:t xml:space="preserve">y configuración del modem con </w:t>
      </w:r>
      <w:r w:rsidRPr="000463E7">
        <w:rPr>
          <w:rFonts w:ascii="Tahoma" w:eastAsia="Arial Unicode MS" w:hAnsi="Tahoma" w:cs="Tahoma"/>
          <w:color w:val="365F91" w:themeColor="accent1" w:themeShade="BF"/>
          <w:sz w:val="22"/>
          <w:szCs w:val="22"/>
        </w:rPr>
        <w:t xml:space="preserve">el número IP </w:t>
      </w:r>
      <w:r>
        <w:rPr>
          <w:rFonts w:ascii="Tahoma" w:eastAsia="Arial Unicode MS" w:hAnsi="Tahoma" w:cs="Tahoma"/>
          <w:color w:val="365F91" w:themeColor="accent1" w:themeShade="BF"/>
          <w:sz w:val="22"/>
          <w:szCs w:val="22"/>
        </w:rPr>
        <w:t>asignado a la red</w:t>
      </w:r>
      <w:r w:rsidRPr="000463E7">
        <w:rPr>
          <w:rFonts w:ascii="Tahoma" w:eastAsia="Arial Unicode MS" w:hAnsi="Tahoma" w:cs="Tahoma"/>
          <w:color w:val="365F91" w:themeColor="accent1" w:themeShade="BF"/>
          <w:sz w:val="22"/>
          <w:szCs w:val="22"/>
        </w:rPr>
        <w:t xml:space="preserve"> del cliente.</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Certificación </w:t>
      </w:r>
      <w:r>
        <w:rPr>
          <w:rFonts w:ascii="Tahoma" w:eastAsia="Arial Unicode MS" w:hAnsi="Tahoma" w:cs="Tahoma"/>
          <w:color w:val="365F91" w:themeColor="accent1" w:themeShade="BF"/>
          <w:sz w:val="22"/>
          <w:szCs w:val="22"/>
        </w:rPr>
        <w:t>del servicio con personal de Entel y el cliente</w:t>
      </w:r>
      <w:r w:rsidRPr="000463E7">
        <w:rPr>
          <w:rFonts w:ascii="Tahoma" w:eastAsia="Arial Unicode MS" w:hAnsi="Tahoma" w:cs="Tahoma"/>
          <w:color w:val="365F91" w:themeColor="accent1" w:themeShade="BF"/>
          <w:sz w:val="22"/>
          <w:szCs w:val="22"/>
        </w:rPr>
        <w:t>.</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Registro de los datos técnicos. </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48181B" w:rsidRDefault="008E6EDC" w:rsidP="00534A29">
      <w:pPr>
        <w:ind w:firstLine="426"/>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EN ACOMETIDAS EXISTENTES</w:t>
      </w:r>
    </w:p>
    <w:p w:rsidR="008E6EDC" w:rsidRPr="000463E7" w:rsidRDefault="008E6EDC" w:rsidP="008E6EDC">
      <w:pPr>
        <w:jc w:val="both"/>
        <w:rPr>
          <w:rFonts w:ascii="Tahoma" w:eastAsia="Arial Unicode MS" w:hAnsi="Tahoma" w:cs="Tahoma"/>
          <w:b/>
          <w:i/>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Instalación del </w:t>
      </w:r>
      <w:r>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de interior cuando sea necesario</w:t>
      </w:r>
      <w:r w:rsidRPr="00700EF6">
        <w:rPr>
          <w:rFonts w:ascii="Tahoma" w:eastAsia="Arial Unicode MS" w:hAnsi="Tahoma" w:cs="Tahoma"/>
          <w:color w:val="365F91" w:themeColor="accent1" w:themeShade="BF"/>
          <w:sz w:val="22"/>
          <w:szCs w:val="22"/>
        </w:rPr>
        <w:t xml:space="preserve"> </w:t>
      </w:r>
      <w:r w:rsidRPr="000463E7">
        <w:rPr>
          <w:rFonts w:ascii="Tahoma" w:eastAsia="Arial Unicode MS" w:hAnsi="Tahoma" w:cs="Tahoma"/>
          <w:color w:val="365F91" w:themeColor="accent1" w:themeShade="BF"/>
          <w:sz w:val="22"/>
          <w:szCs w:val="22"/>
        </w:rPr>
        <w:t>hasta el domicilio del cliente</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Instalación del </w:t>
      </w:r>
      <w:r>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de interior, cuando sea necesario </w:t>
      </w:r>
      <w:r>
        <w:rPr>
          <w:rFonts w:ascii="Tahoma" w:eastAsia="Arial Unicode MS" w:hAnsi="Tahoma" w:cs="Tahoma"/>
          <w:color w:val="365F91" w:themeColor="accent1" w:themeShade="BF"/>
          <w:sz w:val="22"/>
          <w:szCs w:val="22"/>
        </w:rPr>
        <w:t>hasta la roseta.</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Instalación de cruzadas con cable jumper en MDF,</w:t>
      </w:r>
      <w:r w:rsidRPr="000463E7">
        <w:rPr>
          <w:rFonts w:ascii="Tahoma" w:eastAsia="Arial Unicode MS" w:hAnsi="Tahoma" w:cs="Tahoma"/>
          <w:color w:val="365F91" w:themeColor="accent1" w:themeShade="BF"/>
          <w:sz w:val="22"/>
          <w:szCs w:val="22"/>
        </w:rPr>
        <w:t xml:space="preserve"> armario o nodo.</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Verificación de la calidad de la línea </w:t>
      </w:r>
      <w:r>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LTR</w:t>
      </w:r>
      <w:r>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 xml:space="preserve"> instalada</w:t>
      </w:r>
      <w:r>
        <w:rPr>
          <w:rFonts w:ascii="Tahoma" w:eastAsia="Arial Unicode MS" w:hAnsi="Tahoma" w:cs="Tahoma"/>
          <w:color w:val="365F91" w:themeColor="accent1" w:themeShade="BF"/>
          <w:sz w:val="22"/>
          <w:szCs w:val="22"/>
        </w:rPr>
        <w:t>.</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Instalación </w:t>
      </w:r>
      <w:r>
        <w:rPr>
          <w:rFonts w:ascii="Tahoma" w:eastAsia="Arial Unicode MS" w:hAnsi="Tahoma" w:cs="Tahoma"/>
          <w:color w:val="365F91" w:themeColor="accent1" w:themeShade="BF"/>
          <w:sz w:val="22"/>
          <w:szCs w:val="22"/>
        </w:rPr>
        <w:t xml:space="preserve">y configuración </w:t>
      </w:r>
      <w:r w:rsidRPr="000463E7">
        <w:rPr>
          <w:rFonts w:ascii="Tahoma" w:eastAsia="Arial Unicode MS" w:hAnsi="Tahoma" w:cs="Tahoma"/>
          <w:color w:val="365F91" w:themeColor="accent1" w:themeShade="BF"/>
          <w:sz w:val="22"/>
          <w:szCs w:val="22"/>
        </w:rPr>
        <w:t>del equipo módem.</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Habilitación </w:t>
      </w:r>
      <w:r>
        <w:rPr>
          <w:rFonts w:ascii="Tahoma" w:eastAsia="Arial Unicode MS" w:hAnsi="Tahoma" w:cs="Tahoma"/>
          <w:color w:val="365F91" w:themeColor="accent1" w:themeShade="BF"/>
          <w:sz w:val="22"/>
          <w:szCs w:val="22"/>
        </w:rPr>
        <w:t xml:space="preserve">y configuración del modem con </w:t>
      </w:r>
      <w:r w:rsidRPr="000463E7">
        <w:rPr>
          <w:rFonts w:ascii="Tahoma" w:eastAsia="Arial Unicode MS" w:hAnsi="Tahoma" w:cs="Tahoma"/>
          <w:color w:val="365F91" w:themeColor="accent1" w:themeShade="BF"/>
          <w:sz w:val="22"/>
          <w:szCs w:val="22"/>
        </w:rPr>
        <w:t xml:space="preserve">el número IP </w:t>
      </w:r>
      <w:r>
        <w:rPr>
          <w:rFonts w:ascii="Tahoma" w:eastAsia="Arial Unicode MS" w:hAnsi="Tahoma" w:cs="Tahoma"/>
          <w:color w:val="365F91" w:themeColor="accent1" w:themeShade="BF"/>
          <w:sz w:val="22"/>
          <w:szCs w:val="22"/>
        </w:rPr>
        <w:t>asignado a la red</w:t>
      </w:r>
      <w:r w:rsidRPr="000463E7">
        <w:rPr>
          <w:rFonts w:ascii="Tahoma" w:eastAsia="Arial Unicode MS" w:hAnsi="Tahoma" w:cs="Tahoma"/>
          <w:color w:val="365F91" w:themeColor="accent1" w:themeShade="BF"/>
          <w:sz w:val="22"/>
          <w:szCs w:val="22"/>
        </w:rPr>
        <w:t xml:space="preserve"> del cliente.</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Certificación </w:t>
      </w:r>
      <w:r>
        <w:rPr>
          <w:rFonts w:ascii="Tahoma" w:eastAsia="Arial Unicode MS" w:hAnsi="Tahoma" w:cs="Tahoma"/>
          <w:color w:val="365F91" w:themeColor="accent1" w:themeShade="BF"/>
          <w:sz w:val="22"/>
          <w:szCs w:val="22"/>
        </w:rPr>
        <w:t>del servicio con personal de Entel y el cliente</w:t>
      </w:r>
      <w:r w:rsidRPr="000463E7">
        <w:rPr>
          <w:rFonts w:ascii="Tahoma" w:eastAsia="Arial Unicode MS" w:hAnsi="Tahoma" w:cs="Tahoma"/>
          <w:color w:val="365F91" w:themeColor="accent1" w:themeShade="BF"/>
          <w:sz w:val="22"/>
          <w:szCs w:val="22"/>
        </w:rPr>
        <w:t>.</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Registro de los datos técnicos.</w:t>
      </w:r>
    </w:p>
    <w:p w:rsidR="008E6EDC" w:rsidRPr="000463E7" w:rsidRDefault="008E6EDC" w:rsidP="008E6EDC">
      <w:pPr>
        <w:tabs>
          <w:tab w:val="left" w:pos="426"/>
        </w:tabs>
        <w:ind w:left="720"/>
        <w:jc w:val="both"/>
        <w:rPr>
          <w:rFonts w:ascii="Tahoma" w:eastAsia="Arial Unicode MS" w:hAnsi="Tahoma" w:cs="Tahoma"/>
          <w:color w:val="365F91" w:themeColor="accent1" w:themeShade="BF"/>
          <w:sz w:val="22"/>
          <w:szCs w:val="22"/>
        </w:rPr>
      </w:pPr>
    </w:p>
    <w:p w:rsidR="008E6EDC" w:rsidRPr="00777923" w:rsidRDefault="008E6EDC" w:rsidP="002E3304">
      <w:pPr>
        <w:pStyle w:val="Ttulo3"/>
        <w:numPr>
          <w:ilvl w:val="2"/>
          <w:numId w:val="7"/>
        </w:numPr>
        <w:tabs>
          <w:tab w:val="num" w:pos="154"/>
        </w:tabs>
        <w:ind w:left="154" w:hanging="154"/>
        <w:rPr>
          <w:rFonts w:eastAsia="Arial Unicode MS" w:cs="Tahoma"/>
          <w:b/>
          <w:color w:val="365F91" w:themeColor="accent1" w:themeShade="BF"/>
          <w:szCs w:val="22"/>
          <w:u w:val="none"/>
        </w:rPr>
      </w:pPr>
      <w:bookmarkStart w:id="69" w:name="_Toc282364649"/>
      <w:bookmarkStart w:id="70" w:name="_Toc454922452"/>
      <w:r w:rsidRPr="00777923">
        <w:rPr>
          <w:rFonts w:eastAsia="Arial Unicode MS" w:cs="Tahoma"/>
          <w:b/>
          <w:color w:val="365F91" w:themeColor="accent1" w:themeShade="BF"/>
          <w:szCs w:val="22"/>
          <w:u w:val="none"/>
        </w:rPr>
        <w:t>RETIRO LÍNEAS ENTEL Y LINEAS PARA TELÉFONOS PÚBLICOS</w:t>
      </w:r>
      <w:bookmarkEnd w:id="69"/>
      <w:bookmarkEnd w:id="70"/>
    </w:p>
    <w:p w:rsidR="008E6EDC" w:rsidRPr="00777923" w:rsidRDefault="008E6EDC" w:rsidP="008E6EDC">
      <w:pPr>
        <w:jc w:val="both"/>
        <w:rPr>
          <w:rFonts w:ascii="Tahoma" w:eastAsia="Arial Unicode MS" w:hAnsi="Tahoma" w:cs="Tahoma"/>
          <w:b/>
          <w:color w:val="365F91" w:themeColor="accent1" w:themeShade="BF"/>
          <w:sz w:val="22"/>
          <w:szCs w:val="22"/>
          <w:u w:val="single"/>
          <w:lang w:val="es-MX"/>
        </w:rPr>
      </w:pPr>
    </w:p>
    <w:p w:rsidR="008E6EDC" w:rsidRPr="0048181B" w:rsidRDefault="008E6EDC" w:rsidP="00534A29">
      <w:pPr>
        <w:ind w:firstLine="426"/>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CON ALAMBRE DE BAJADA</w:t>
      </w:r>
    </w:p>
    <w:p w:rsidR="008E6EDC" w:rsidRPr="000463E7" w:rsidRDefault="008E6EDC" w:rsidP="008E6EDC">
      <w:pPr>
        <w:jc w:val="both"/>
        <w:rPr>
          <w:rFonts w:ascii="Tahoma" w:eastAsia="Arial Unicode MS" w:hAnsi="Tahoma" w:cs="Tahoma"/>
          <w:b/>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del </w:t>
      </w:r>
      <w:r>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de bajada desde la caja de distribución hasta el domicilio del cliente.</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 toda la instalación interna del domicilio del cliente, como ser: </w:t>
      </w:r>
      <w:r>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 xml:space="preserve">de </w:t>
      </w:r>
      <w:r w:rsidRPr="000463E7">
        <w:rPr>
          <w:rFonts w:ascii="Tahoma" w:eastAsia="Arial Unicode MS" w:hAnsi="Tahoma" w:cs="Tahoma"/>
          <w:color w:val="365F91" w:themeColor="accent1" w:themeShade="BF"/>
          <w:sz w:val="22"/>
          <w:szCs w:val="22"/>
        </w:rPr>
        <w:t>interior, roseta RJ-11, conector interior/exterior, aparato telefónico (de propiedad de ENTEL).</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 </w:t>
      </w:r>
      <w:r>
        <w:rPr>
          <w:rFonts w:ascii="Tahoma" w:eastAsia="Arial Unicode MS" w:hAnsi="Tahoma" w:cs="Tahoma"/>
          <w:color w:val="365F91" w:themeColor="accent1" w:themeShade="BF"/>
          <w:sz w:val="22"/>
          <w:szCs w:val="22"/>
        </w:rPr>
        <w:t>cruzadas</w:t>
      </w:r>
      <w:r w:rsidRPr="000463E7">
        <w:rPr>
          <w:rFonts w:ascii="Tahoma" w:eastAsia="Arial Unicode MS" w:hAnsi="Tahoma" w:cs="Tahoma"/>
          <w:color w:val="365F91" w:themeColor="accent1" w:themeShade="BF"/>
          <w:sz w:val="22"/>
          <w:szCs w:val="22"/>
        </w:rPr>
        <w:t xml:space="preserve"> en  </w:t>
      </w:r>
      <w:r>
        <w:rPr>
          <w:rFonts w:ascii="Tahoma" w:eastAsia="Arial Unicode MS" w:hAnsi="Tahoma" w:cs="Tahoma"/>
          <w:color w:val="365F91" w:themeColor="accent1" w:themeShade="BF"/>
          <w:sz w:val="22"/>
          <w:szCs w:val="22"/>
        </w:rPr>
        <w:t xml:space="preserve">MDF, </w:t>
      </w:r>
      <w:r w:rsidRPr="000463E7">
        <w:rPr>
          <w:rFonts w:ascii="Tahoma" w:eastAsia="Arial Unicode MS" w:hAnsi="Tahoma" w:cs="Tahoma"/>
          <w:color w:val="365F91" w:themeColor="accent1" w:themeShade="BF"/>
          <w:sz w:val="22"/>
          <w:szCs w:val="22"/>
        </w:rPr>
        <w:t xml:space="preserve">armario o nodo. </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Registro de los datos técnicos</w:t>
      </w:r>
    </w:p>
    <w:p w:rsidR="008E6EDC" w:rsidRPr="00EA089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Devolución de material retirado a</w:t>
      </w:r>
      <w:r>
        <w:rPr>
          <w:rFonts w:ascii="Tahoma" w:eastAsia="Arial Unicode MS" w:hAnsi="Tahoma" w:cs="Tahoma"/>
          <w:color w:val="365F91" w:themeColor="accent1" w:themeShade="BF"/>
          <w:sz w:val="22"/>
          <w:szCs w:val="22"/>
        </w:rPr>
        <w:t xml:space="preserve"> ENTEL debidamente cuantificado,</w:t>
      </w:r>
      <w:r w:rsidRPr="00EA089B">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de forma semanal o mensual</w:t>
      </w:r>
      <w:r w:rsidRPr="000463E7">
        <w:rPr>
          <w:rFonts w:ascii="Tahoma" w:eastAsia="Arial Unicode MS" w:hAnsi="Tahoma" w:cs="Tahoma"/>
          <w:color w:val="365F91" w:themeColor="accent1" w:themeShade="BF"/>
          <w:sz w:val="22"/>
          <w:szCs w:val="22"/>
        </w:rPr>
        <w:t>.</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48181B" w:rsidRDefault="008E6EDC" w:rsidP="00534A29">
      <w:pPr>
        <w:ind w:firstLine="426"/>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EN ACOMETIDAS EXISTENTES</w:t>
      </w:r>
    </w:p>
    <w:p w:rsidR="008E6EDC" w:rsidRPr="000463E7" w:rsidRDefault="008E6EDC" w:rsidP="008E6EDC">
      <w:pPr>
        <w:jc w:val="both"/>
        <w:rPr>
          <w:rFonts w:ascii="Tahoma" w:eastAsia="Arial Unicode MS" w:hAnsi="Tahoma" w:cs="Tahoma"/>
          <w:b/>
          <w:color w:val="365F91" w:themeColor="accent1" w:themeShade="BF"/>
          <w:sz w:val="22"/>
          <w:szCs w:val="22"/>
        </w:rPr>
      </w:pP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lastRenderedPageBreak/>
        <w:t xml:space="preserve">Retiro de toda la instalación interna del domicilio del cliente, como ser: </w:t>
      </w:r>
      <w:r>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 xml:space="preserve">de </w:t>
      </w:r>
      <w:r w:rsidRPr="000463E7">
        <w:rPr>
          <w:rFonts w:ascii="Tahoma" w:eastAsia="Arial Unicode MS" w:hAnsi="Tahoma" w:cs="Tahoma"/>
          <w:color w:val="365F91" w:themeColor="accent1" w:themeShade="BF"/>
          <w:sz w:val="22"/>
          <w:szCs w:val="22"/>
        </w:rPr>
        <w:t>interior, roseta RJ-11, conector interior/exterior, aparato telefónico (de propiedad de ENTEL).</w:t>
      </w:r>
    </w:p>
    <w:p w:rsidR="008E6EDC" w:rsidRPr="009F3C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9F3C19">
        <w:rPr>
          <w:rFonts w:ascii="Tahoma" w:eastAsia="Arial Unicode MS" w:hAnsi="Tahoma" w:cs="Tahoma"/>
          <w:color w:val="365F91" w:themeColor="accent1" w:themeShade="BF"/>
          <w:sz w:val="22"/>
          <w:szCs w:val="22"/>
        </w:rPr>
        <w:t xml:space="preserve">Retiro de cruzadas en  MDF, armario o nodo. </w:t>
      </w:r>
    </w:p>
    <w:p w:rsidR="008E6EDC" w:rsidRPr="009F3C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9F3C19">
        <w:rPr>
          <w:rFonts w:ascii="Tahoma" w:eastAsia="Arial Unicode MS" w:hAnsi="Tahoma" w:cs="Tahoma"/>
          <w:color w:val="365F91" w:themeColor="accent1" w:themeShade="BF"/>
          <w:sz w:val="22"/>
          <w:szCs w:val="22"/>
        </w:rPr>
        <w:t>Registro de los datos técnicos</w:t>
      </w:r>
    </w:p>
    <w:p w:rsidR="008E6EDC" w:rsidRPr="009F3C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9F3C19">
        <w:rPr>
          <w:rFonts w:ascii="Tahoma" w:eastAsia="Arial Unicode MS" w:hAnsi="Tahoma" w:cs="Tahoma"/>
          <w:color w:val="365F91" w:themeColor="accent1" w:themeShade="BF"/>
          <w:sz w:val="22"/>
          <w:szCs w:val="22"/>
        </w:rPr>
        <w:t>Devolución de material retirado a ENTEL debidamente cuantificado, de forma semanal o mensual.</w:t>
      </w:r>
    </w:p>
    <w:p w:rsidR="008E6EDC" w:rsidRPr="000463E7" w:rsidRDefault="008E6EDC" w:rsidP="00F808DB">
      <w:pPr>
        <w:ind w:left="426"/>
        <w:jc w:val="both"/>
        <w:rPr>
          <w:rFonts w:ascii="Tahoma" w:eastAsia="Arial Unicode MS" w:hAnsi="Tahoma" w:cs="Tahoma"/>
          <w:color w:val="365F91" w:themeColor="accent1" w:themeShade="BF"/>
          <w:sz w:val="22"/>
          <w:szCs w:val="22"/>
        </w:rPr>
      </w:pPr>
    </w:p>
    <w:p w:rsidR="008E6EDC" w:rsidRPr="00777923" w:rsidRDefault="008E6EDC" w:rsidP="002E3304">
      <w:pPr>
        <w:pStyle w:val="Ttulo3"/>
        <w:numPr>
          <w:ilvl w:val="2"/>
          <w:numId w:val="7"/>
        </w:numPr>
        <w:tabs>
          <w:tab w:val="num" w:pos="154"/>
        </w:tabs>
        <w:ind w:left="154" w:hanging="154"/>
        <w:rPr>
          <w:rFonts w:eastAsia="Arial Unicode MS" w:cs="Tahoma"/>
          <w:b/>
          <w:color w:val="365F91" w:themeColor="accent1" w:themeShade="BF"/>
          <w:szCs w:val="22"/>
          <w:u w:val="none"/>
        </w:rPr>
      </w:pPr>
      <w:bookmarkStart w:id="71" w:name="_Toc454922453"/>
      <w:r>
        <w:rPr>
          <w:rFonts w:eastAsia="Arial Unicode MS" w:cs="Tahoma"/>
          <w:b/>
          <w:color w:val="365F91" w:themeColor="accent1" w:themeShade="BF"/>
          <w:szCs w:val="22"/>
          <w:u w:val="none"/>
        </w:rPr>
        <w:t>RETIRO DE LINEAS Y ADSL PARA PUNTOS ENTEL</w:t>
      </w:r>
      <w:bookmarkEnd w:id="71"/>
    </w:p>
    <w:p w:rsidR="008E6EDC" w:rsidRPr="00777923" w:rsidRDefault="008E6EDC" w:rsidP="008E6EDC">
      <w:pPr>
        <w:rPr>
          <w:rFonts w:ascii="Tahoma" w:eastAsia="Arial Unicode MS" w:hAnsi="Tahoma" w:cs="Tahoma"/>
          <w:color w:val="365F91" w:themeColor="accent1" w:themeShade="BF"/>
          <w:sz w:val="22"/>
          <w:szCs w:val="22"/>
          <w:lang w:val="es-MX"/>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 </w:t>
      </w:r>
      <w:r>
        <w:rPr>
          <w:rFonts w:ascii="Tahoma" w:eastAsia="Arial Unicode MS" w:hAnsi="Tahoma" w:cs="Tahoma"/>
          <w:color w:val="365F91" w:themeColor="accent1" w:themeShade="BF"/>
          <w:sz w:val="22"/>
          <w:szCs w:val="22"/>
        </w:rPr>
        <w:t>cruzadas</w:t>
      </w:r>
      <w:r w:rsidRPr="000463E7">
        <w:rPr>
          <w:rFonts w:ascii="Tahoma" w:eastAsia="Arial Unicode MS" w:hAnsi="Tahoma" w:cs="Tahoma"/>
          <w:color w:val="365F91" w:themeColor="accent1" w:themeShade="BF"/>
          <w:sz w:val="22"/>
          <w:szCs w:val="22"/>
        </w:rPr>
        <w:t xml:space="preserve"> en</w:t>
      </w:r>
      <w:r>
        <w:rPr>
          <w:rFonts w:ascii="Tahoma" w:eastAsia="Arial Unicode MS" w:hAnsi="Tahoma" w:cs="Tahoma"/>
          <w:color w:val="365F91" w:themeColor="accent1" w:themeShade="BF"/>
          <w:sz w:val="22"/>
          <w:szCs w:val="22"/>
        </w:rPr>
        <w:t xml:space="preserve"> MDF,</w:t>
      </w:r>
      <w:r w:rsidRPr="000463E7">
        <w:rPr>
          <w:rFonts w:ascii="Tahoma" w:eastAsia="Arial Unicode MS" w:hAnsi="Tahoma" w:cs="Tahoma"/>
          <w:color w:val="365F91" w:themeColor="accent1" w:themeShade="BF"/>
          <w:sz w:val="22"/>
          <w:szCs w:val="22"/>
        </w:rPr>
        <w:t xml:space="preserve"> armario</w:t>
      </w:r>
      <w:r>
        <w:rPr>
          <w:rFonts w:ascii="Tahoma" w:eastAsia="Arial Unicode MS" w:hAnsi="Tahoma" w:cs="Tahoma"/>
          <w:color w:val="365F91" w:themeColor="accent1" w:themeShade="BF"/>
          <w:sz w:val="22"/>
          <w:szCs w:val="22"/>
        </w:rPr>
        <w:t xml:space="preserve"> o nodo</w:t>
      </w:r>
      <w:r w:rsidRPr="000463E7">
        <w:rPr>
          <w:rFonts w:ascii="Tahoma" w:eastAsia="Arial Unicode MS" w:hAnsi="Tahoma" w:cs="Tahoma"/>
          <w:color w:val="365F91" w:themeColor="accent1" w:themeShade="BF"/>
          <w:sz w:val="22"/>
          <w:szCs w:val="22"/>
        </w:rPr>
        <w:t>, caja de distribución donde se encuentra la acometida.</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Retiro del equipo módem y su conexión a la red de ENTEL.</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Registro de los datos técnicos</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9F3C19">
        <w:rPr>
          <w:rFonts w:ascii="Tahoma" w:eastAsia="Arial Unicode MS" w:hAnsi="Tahoma" w:cs="Tahoma"/>
          <w:color w:val="365F91" w:themeColor="accent1" w:themeShade="BF"/>
          <w:sz w:val="22"/>
          <w:szCs w:val="22"/>
        </w:rPr>
        <w:t>Devolución de material retirado a ENTEL debidamente cuantificado, de forma semanal o mensual</w:t>
      </w:r>
      <w:r w:rsidRPr="000463E7">
        <w:rPr>
          <w:rFonts w:ascii="Tahoma" w:eastAsia="Arial Unicode MS" w:hAnsi="Tahoma" w:cs="Tahoma"/>
          <w:color w:val="365F91" w:themeColor="accent1" w:themeShade="BF"/>
          <w:sz w:val="22"/>
          <w:szCs w:val="22"/>
        </w:rPr>
        <w:t>.</w:t>
      </w:r>
    </w:p>
    <w:p w:rsidR="008E6EDC" w:rsidRPr="00777923" w:rsidRDefault="008E6EDC" w:rsidP="008E6EDC">
      <w:pPr>
        <w:ind w:left="426"/>
        <w:rPr>
          <w:rFonts w:ascii="Tahoma" w:eastAsia="Arial Unicode MS" w:hAnsi="Tahoma" w:cs="Tahoma"/>
          <w:color w:val="365F91" w:themeColor="accent1" w:themeShade="BF"/>
          <w:sz w:val="22"/>
          <w:szCs w:val="22"/>
        </w:rPr>
      </w:pPr>
    </w:p>
    <w:p w:rsidR="008E6EDC" w:rsidRPr="00777923" w:rsidRDefault="008E6EDC" w:rsidP="002E3304">
      <w:pPr>
        <w:pStyle w:val="Ttulo3"/>
        <w:numPr>
          <w:ilvl w:val="2"/>
          <w:numId w:val="7"/>
        </w:numPr>
        <w:tabs>
          <w:tab w:val="num" w:pos="154"/>
        </w:tabs>
        <w:ind w:left="154" w:hanging="154"/>
        <w:rPr>
          <w:rFonts w:eastAsia="Arial Unicode MS" w:cs="Tahoma"/>
          <w:b/>
          <w:color w:val="365F91" w:themeColor="accent1" w:themeShade="BF"/>
          <w:szCs w:val="22"/>
          <w:u w:val="none"/>
        </w:rPr>
      </w:pPr>
      <w:bookmarkStart w:id="72" w:name="_Toc454922454"/>
      <w:r>
        <w:rPr>
          <w:rFonts w:eastAsia="Arial Unicode MS" w:cs="Tahoma"/>
          <w:b/>
          <w:color w:val="365F91" w:themeColor="accent1" w:themeShade="BF"/>
          <w:szCs w:val="22"/>
          <w:u w:val="none"/>
        </w:rPr>
        <w:t>RETIRO DE LINEAS ADSL Y DATOS</w:t>
      </w:r>
      <w:bookmarkEnd w:id="72"/>
    </w:p>
    <w:p w:rsidR="008E6EDC" w:rsidRPr="00777923" w:rsidRDefault="008E6EDC" w:rsidP="008E6EDC">
      <w:pPr>
        <w:jc w:val="both"/>
        <w:rPr>
          <w:rFonts w:ascii="Tahoma" w:eastAsia="Arial Unicode MS" w:hAnsi="Tahoma" w:cs="Tahoma"/>
          <w:b/>
          <w:color w:val="365F91" w:themeColor="accent1" w:themeShade="BF"/>
          <w:sz w:val="22"/>
          <w:szCs w:val="22"/>
          <w:u w:val="single"/>
          <w:lang w:val="es-MX"/>
        </w:rPr>
      </w:pPr>
    </w:p>
    <w:p w:rsidR="008E6EDC" w:rsidRPr="0048181B" w:rsidRDefault="008E6EDC" w:rsidP="00534A29">
      <w:pPr>
        <w:ind w:firstLine="426"/>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CON ALAMBRE DE BAJADA</w:t>
      </w:r>
    </w:p>
    <w:p w:rsidR="008E6EDC" w:rsidRPr="000463E7" w:rsidRDefault="008E6EDC" w:rsidP="008E6EDC">
      <w:pPr>
        <w:jc w:val="both"/>
        <w:rPr>
          <w:rFonts w:ascii="Tahoma" w:eastAsia="Arial Unicode MS" w:hAnsi="Tahoma" w:cs="Tahoma"/>
          <w:b/>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del </w:t>
      </w:r>
      <w:r>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de bajada desde la caja de distribución hasta el domicilio del cliente.</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 toda la instalación interna del domicilio del cliente, como ser: </w:t>
      </w:r>
      <w:r>
        <w:rPr>
          <w:rFonts w:ascii="Tahoma" w:eastAsia="Arial Unicode MS" w:hAnsi="Tahoma" w:cs="Tahoma"/>
          <w:color w:val="365F91" w:themeColor="accent1" w:themeShade="BF"/>
          <w:sz w:val="22"/>
          <w:szCs w:val="22"/>
        </w:rPr>
        <w:t>alambre de</w:t>
      </w:r>
      <w:r w:rsidRPr="000463E7">
        <w:rPr>
          <w:rFonts w:ascii="Tahoma" w:eastAsia="Arial Unicode MS" w:hAnsi="Tahoma" w:cs="Tahoma"/>
          <w:color w:val="365F91" w:themeColor="accent1" w:themeShade="BF"/>
          <w:sz w:val="22"/>
          <w:szCs w:val="22"/>
        </w:rPr>
        <w:t xml:space="preserve"> interior, roseta RJ-11</w:t>
      </w:r>
      <w:r>
        <w:rPr>
          <w:rFonts w:ascii="Tahoma" w:eastAsia="Arial Unicode MS" w:hAnsi="Tahoma" w:cs="Tahoma"/>
          <w:color w:val="365F91" w:themeColor="accent1" w:themeShade="BF"/>
          <w:sz w:val="22"/>
          <w:szCs w:val="22"/>
        </w:rPr>
        <w:t xml:space="preserve"> y</w:t>
      </w:r>
      <w:r w:rsidRPr="000463E7">
        <w:rPr>
          <w:rFonts w:ascii="Tahoma" w:eastAsia="Arial Unicode MS" w:hAnsi="Tahoma" w:cs="Tahoma"/>
          <w:color w:val="365F91" w:themeColor="accent1" w:themeShade="BF"/>
          <w:sz w:val="22"/>
          <w:szCs w:val="22"/>
        </w:rPr>
        <w:t xml:space="preserve"> conector interior/exterior.</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 </w:t>
      </w:r>
      <w:r>
        <w:rPr>
          <w:rFonts w:ascii="Tahoma" w:eastAsia="Arial Unicode MS" w:hAnsi="Tahoma" w:cs="Tahoma"/>
          <w:color w:val="365F91" w:themeColor="accent1" w:themeShade="BF"/>
          <w:sz w:val="22"/>
          <w:szCs w:val="22"/>
        </w:rPr>
        <w:t>cruzadas</w:t>
      </w:r>
      <w:r w:rsidRPr="000463E7">
        <w:rPr>
          <w:rFonts w:ascii="Tahoma" w:eastAsia="Arial Unicode MS" w:hAnsi="Tahoma" w:cs="Tahoma"/>
          <w:color w:val="365F91" w:themeColor="accent1" w:themeShade="BF"/>
          <w:sz w:val="22"/>
          <w:szCs w:val="22"/>
        </w:rPr>
        <w:t xml:space="preserve"> en </w:t>
      </w:r>
      <w:r>
        <w:rPr>
          <w:rFonts w:ascii="Tahoma" w:eastAsia="Arial Unicode MS" w:hAnsi="Tahoma" w:cs="Tahoma"/>
          <w:color w:val="365F91" w:themeColor="accent1" w:themeShade="BF"/>
          <w:sz w:val="22"/>
          <w:szCs w:val="22"/>
        </w:rPr>
        <w:t>MDF, armario</w:t>
      </w:r>
      <w:r w:rsidRPr="000463E7">
        <w:rPr>
          <w:rFonts w:ascii="Tahoma" w:eastAsia="Arial Unicode MS" w:hAnsi="Tahoma" w:cs="Tahoma"/>
          <w:color w:val="365F91" w:themeColor="accent1" w:themeShade="BF"/>
          <w:sz w:val="22"/>
          <w:szCs w:val="22"/>
        </w:rPr>
        <w:t xml:space="preserve"> o nodo</w:t>
      </w:r>
      <w:r>
        <w:rPr>
          <w:rFonts w:ascii="Tahoma" w:eastAsia="Arial Unicode MS" w:hAnsi="Tahoma" w:cs="Tahoma"/>
          <w:color w:val="365F91" w:themeColor="accent1" w:themeShade="BF"/>
          <w:sz w:val="22"/>
          <w:szCs w:val="22"/>
        </w:rPr>
        <w:t xml:space="preserve"> y</w:t>
      </w:r>
      <w:r w:rsidRPr="000463E7">
        <w:rPr>
          <w:rFonts w:ascii="Tahoma" w:eastAsia="Arial Unicode MS" w:hAnsi="Tahoma" w:cs="Tahoma"/>
          <w:color w:val="365F91" w:themeColor="accent1" w:themeShade="BF"/>
          <w:sz w:val="22"/>
          <w:szCs w:val="22"/>
        </w:rPr>
        <w:t xml:space="preserve"> caja de distribución donde se encuentra la acometida.</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Retiro del equipo módem y su conexión a la red de ENTEL.</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Registro de los datos técnicos</w:t>
      </w:r>
    </w:p>
    <w:p w:rsidR="008E6EDC" w:rsidRPr="00EA089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Devolución del material </w:t>
      </w:r>
      <w:r>
        <w:rPr>
          <w:rFonts w:ascii="Tahoma" w:eastAsia="Arial Unicode MS" w:hAnsi="Tahoma" w:cs="Tahoma"/>
          <w:color w:val="365F91" w:themeColor="accent1" w:themeShade="BF"/>
          <w:sz w:val="22"/>
          <w:szCs w:val="22"/>
        </w:rPr>
        <w:t xml:space="preserve">y equipo </w:t>
      </w:r>
      <w:r w:rsidRPr="000463E7">
        <w:rPr>
          <w:rFonts w:ascii="Tahoma" w:eastAsia="Arial Unicode MS" w:hAnsi="Tahoma" w:cs="Tahoma"/>
          <w:color w:val="365F91" w:themeColor="accent1" w:themeShade="BF"/>
          <w:sz w:val="22"/>
          <w:szCs w:val="22"/>
        </w:rPr>
        <w:t>retirado debidamente cuantificado</w:t>
      </w:r>
      <w:r>
        <w:rPr>
          <w:rFonts w:ascii="Tahoma" w:eastAsia="Arial Unicode MS" w:hAnsi="Tahoma" w:cs="Tahoma"/>
          <w:color w:val="365F91" w:themeColor="accent1" w:themeShade="BF"/>
          <w:sz w:val="22"/>
          <w:szCs w:val="22"/>
        </w:rPr>
        <w:t>, de forma semanal o mensual</w:t>
      </w:r>
      <w:r w:rsidRPr="000463E7">
        <w:rPr>
          <w:rFonts w:ascii="Tahoma" w:eastAsia="Arial Unicode MS" w:hAnsi="Tahoma" w:cs="Tahoma"/>
          <w:color w:val="365F91" w:themeColor="accent1" w:themeShade="BF"/>
          <w:sz w:val="22"/>
          <w:szCs w:val="22"/>
        </w:rPr>
        <w:t>.</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48181B" w:rsidRDefault="008E6EDC" w:rsidP="00534A29">
      <w:pPr>
        <w:ind w:firstLine="426"/>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EN ACOMETIDAS EXISTENTES</w:t>
      </w:r>
    </w:p>
    <w:p w:rsidR="008E6EDC" w:rsidRPr="000463E7" w:rsidRDefault="008E6EDC" w:rsidP="008E6EDC">
      <w:pPr>
        <w:jc w:val="both"/>
        <w:rPr>
          <w:rFonts w:ascii="Tahoma" w:eastAsia="Arial Unicode MS" w:hAnsi="Tahoma" w:cs="Tahoma"/>
          <w:b/>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del </w:t>
      </w:r>
      <w:r>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de interior en caso de que exista y haya sido instalada por ENTEL.</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 </w:t>
      </w:r>
      <w:r>
        <w:rPr>
          <w:rFonts w:ascii="Tahoma" w:eastAsia="Arial Unicode MS" w:hAnsi="Tahoma" w:cs="Tahoma"/>
          <w:color w:val="365F91" w:themeColor="accent1" w:themeShade="BF"/>
          <w:sz w:val="22"/>
          <w:szCs w:val="22"/>
        </w:rPr>
        <w:t>cruzadas</w:t>
      </w:r>
      <w:r w:rsidRPr="000463E7">
        <w:rPr>
          <w:rFonts w:ascii="Tahoma" w:eastAsia="Arial Unicode MS" w:hAnsi="Tahoma" w:cs="Tahoma"/>
          <w:color w:val="365F91" w:themeColor="accent1" w:themeShade="BF"/>
          <w:sz w:val="22"/>
          <w:szCs w:val="22"/>
        </w:rPr>
        <w:t xml:space="preserve"> en </w:t>
      </w:r>
      <w:r>
        <w:rPr>
          <w:rFonts w:ascii="Tahoma" w:eastAsia="Arial Unicode MS" w:hAnsi="Tahoma" w:cs="Tahoma"/>
          <w:color w:val="365F91" w:themeColor="accent1" w:themeShade="BF"/>
          <w:sz w:val="22"/>
          <w:szCs w:val="22"/>
        </w:rPr>
        <w:t>MDF, armario</w:t>
      </w:r>
      <w:r w:rsidRPr="000463E7">
        <w:rPr>
          <w:rFonts w:ascii="Tahoma" w:eastAsia="Arial Unicode MS" w:hAnsi="Tahoma" w:cs="Tahoma"/>
          <w:color w:val="365F91" w:themeColor="accent1" w:themeShade="BF"/>
          <w:sz w:val="22"/>
          <w:szCs w:val="22"/>
        </w:rPr>
        <w:t xml:space="preserve"> o nodo</w:t>
      </w:r>
      <w:r>
        <w:rPr>
          <w:rFonts w:ascii="Tahoma" w:eastAsia="Arial Unicode MS" w:hAnsi="Tahoma" w:cs="Tahoma"/>
          <w:color w:val="365F91" w:themeColor="accent1" w:themeShade="BF"/>
          <w:sz w:val="22"/>
          <w:szCs w:val="22"/>
        </w:rPr>
        <w:t xml:space="preserve"> y</w:t>
      </w:r>
      <w:r w:rsidRPr="000463E7">
        <w:rPr>
          <w:rFonts w:ascii="Tahoma" w:eastAsia="Arial Unicode MS" w:hAnsi="Tahoma" w:cs="Tahoma"/>
          <w:color w:val="365F91" w:themeColor="accent1" w:themeShade="BF"/>
          <w:sz w:val="22"/>
          <w:szCs w:val="22"/>
        </w:rPr>
        <w:t xml:space="preserve"> caja de distribución donde se encuentra la acometida. </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Retiro del equipo módem y su conexión a la red de ENTEL.</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Registro de los datos técnicos</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Devolución del material</w:t>
      </w:r>
      <w:r>
        <w:rPr>
          <w:rFonts w:ascii="Tahoma" w:eastAsia="Arial Unicode MS" w:hAnsi="Tahoma" w:cs="Tahoma"/>
          <w:color w:val="365F91" w:themeColor="accent1" w:themeShade="BF"/>
          <w:sz w:val="22"/>
          <w:szCs w:val="22"/>
        </w:rPr>
        <w:t xml:space="preserve"> y equipo</w:t>
      </w:r>
      <w:r w:rsidRPr="000463E7">
        <w:rPr>
          <w:rFonts w:ascii="Tahoma" w:eastAsia="Arial Unicode MS" w:hAnsi="Tahoma" w:cs="Tahoma"/>
          <w:color w:val="365F91" w:themeColor="accent1" w:themeShade="BF"/>
          <w:sz w:val="22"/>
          <w:szCs w:val="22"/>
        </w:rPr>
        <w:t xml:space="preserve"> retirado debidamente cuantificado</w:t>
      </w:r>
      <w:r>
        <w:rPr>
          <w:rFonts w:ascii="Tahoma" w:eastAsia="Arial Unicode MS" w:hAnsi="Tahoma" w:cs="Tahoma"/>
          <w:color w:val="365F91" w:themeColor="accent1" w:themeShade="BF"/>
          <w:sz w:val="22"/>
          <w:szCs w:val="22"/>
        </w:rPr>
        <w:t>, de forma semanal o mensual</w:t>
      </w:r>
      <w:r w:rsidRPr="000463E7">
        <w:rPr>
          <w:rFonts w:ascii="Tahoma" w:eastAsia="Arial Unicode MS" w:hAnsi="Tahoma" w:cs="Tahoma"/>
          <w:color w:val="365F91" w:themeColor="accent1" w:themeShade="BF"/>
          <w:sz w:val="22"/>
          <w:szCs w:val="22"/>
        </w:rPr>
        <w:t>.</w:t>
      </w:r>
    </w:p>
    <w:p w:rsidR="00F11965" w:rsidRDefault="00F11965" w:rsidP="00F11965">
      <w:pPr>
        <w:jc w:val="both"/>
        <w:rPr>
          <w:rFonts w:ascii="Tahoma" w:eastAsia="Arial Unicode MS" w:hAnsi="Tahoma" w:cs="Tahoma"/>
          <w:color w:val="365F91" w:themeColor="accent1" w:themeShade="BF"/>
          <w:sz w:val="22"/>
          <w:szCs w:val="22"/>
        </w:rPr>
      </w:pPr>
    </w:p>
    <w:p w:rsidR="00F11965" w:rsidRDefault="00F11965" w:rsidP="00F11965">
      <w:pPr>
        <w:jc w:val="both"/>
        <w:rPr>
          <w:rFonts w:ascii="Tahoma" w:eastAsia="Arial Unicode MS" w:hAnsi="Tahoma" w:cs="Tahoma"/>
          <w:color w:val="365F91" w:themeColor="accent1" w:themeShade="BF"/>
          <w:sz w:val="22"/>
          <w:szCs w:val="22"/>
        </w:rPr>
      </w:pPr>
    </w:p>
    <w:p w:rsidR="008E6EDC" w:rsidRPr="00EA089B" w:rsidRDefault="008E6EDC" w:rsidP="008E6EDC">
      <w:pPr>
        <w:ind w:left="426"/>
        <w:rPr>
          <w:rFonts w:ascii="Tahoma" w:eastAsia="Arial Unicode MS" w:hAnsi="Tahoma" w:cs="Tahoma"/>
          <w:color w:val="365F91" w:themeColor="accent1" w:themeShade="BF"/>
          <w:sz w:val="22"/>
          <w:szCs w:val="22"/>
        </w:rPr>
      </w:pPr>
    </w:p>
    <w:p w:rsidR="008E6EDC" w:rsidRPr="00397AAA" w:rsidRDefault="008E6EDC" w:rsidP="002E3304">
      <w:pPr>
        <w:pStyle w:val="Ttulo3"/>
        <w:numPr>
          <w:ilvl w:val="2"/>
          <w:numId w:val="7"/>
        </w:numPr>
        <w:ind w:left="709" w:hanging="709"/>
        <w:rPr>
          <w:rFonts w:eastAsia="Arial Unicode MS" w:cs="Tahoma"/>
          <w:b/>
          <w:color w:val="365F91" w:themeColor="accent1" w:themeShade="BF"/>
          <w:szCs w:val="22"/>
          <w:u w:val="none"/>
        </w:rPr>
      </w:pPr>
      <w:bookmarkStart w:id="73" w:name="_Toc282364652"/>
      <w:bookmarkStart w:id="74" w:name="_Toc454922455"/>
      <w:r w:rsidRPr="00397AAA">
        <w:rPr>
          <w:rFonts w:eastAsia="Arial Unicode MS" w:cs="Tahoma"/>
          <w:b/>
          <w:color w:val="365F91" w:themeColor="accent1" w:themeShade="BF"/>
          <w:szCs w:val="22"/>
          <w:u w:val="none"/>
        </w:rPr>
        <w:lastRenderedPageBreak/>
        <w:t xml:space="preserve">TRASLADOS DE LÍNEAS ENTEL, LÍNEAS </w:t>
      </w:r>
      <w:r>
        <w:rPr>
          <w:rFonts w:eastAsia="Arial Unicode MS" w:cs="Tahoma"/>
          <w:b/>
          <w:color w:val="365F91" w:themeColor="accent1" w:themeShade="BF"/>
          <w:szCs w:val="22"/>
          <w:u w:val="none"/>
        </w:rPr>
        <w:t xml:space="preserve">PARA PUNTOS ENTEL, </w:t>
      </w:r>
      <w:r w:rsidRPr="00397AAA">
        <w:rPr>
          <w:rFonts w:eastAsia="Arial Unicode MS" w:cs="Tahoma"/>
          <w:b/>
          <w:color w:val="365F91" w:themeColor="accent1" w:themeShade="BF"/>
          <w:szCs w:val="22"/>
          <w:u w:val="none"/>
        </w:rPr>
        <w:t xml:space="preserve">LÍNEAS </w:t>
      </w:r>
      <w:r>
        <w:rPr>
          <w:rFonts w:eastAsia="Arial Unicode MS" w:cs="Tahoma"/>
          <w:b/>
          <w:color w:val="365F91" w:themeColor="accent1" w:themeShade="BF"/>
          <w:szCs w:val="22"/>
          <w:u w:val="none"/>
        </w:rPr>
        <w:t>PARA</w:t>
      </w:r>
      <w:r w:rsidRPr="00397AAA">
        <w:rPr>
          <w:rFonts w:eastAsia="Arial Unicode MS" w:cs="Tahoma"/>
          <w:b/>
          <w:color w:val="365F91" w:themeColor="accent1" w:themeShade="BF"/>
          <w:szCs w:val="22"/>
          <w:u w:val="none"/>
        </w:rPr>
        <w:t xml:space="preserve"> TELÉFONOS PÚBLICOS, ADSL Y </w:t>
      </w:r>
      <w:bookmarkEnd w:id="73"/>
      <w:r>
        <w:rPr>
          <w:rFonts w:eastAsia="Arial Unicode MS" w:cs="Tahoma"/>
          <w:b/>
          <w:color w:val="365F91" w:themeColor="accent1" w:themeShade="BF"/>
          <w:szCs w:val="22"/>
          <w:u w:val="none"/>
        </w:rPr>
        <w:t>DATOS</w:t>
      </w:r>
      <w:bookmarkEnd w:id="74"/>
    </w:p>
    <w:p w:rsidR="008E6EDC" w:rsidRPr="00397AAA" w:rsidRDefault="008E6EDC" w:rsidP="008E6EDC">
      <w:pPr>
        <w:jc w:val="both"/>
        <w:rPr>
          <w:rFonts w:ascii="Tahoma" w:eastAsia="Arial Unicode MS" w:hAnsi="Tahoma" w:cs="Tahoma"/>
          <w:b/>
          <w:color w:val="365F91" w:themeColor="accent1" w:themeShade="BF"/>
          <w:sz w:val="22"/>
          <w:szCs w:val="22"/>
          <w:lang w:val="es-MX"/>
        </w:rPr>
      </w:pPr>
    </w:p>
    <w:p w:rsidR="008E6EDC" w:rsidRDefault="008E6EDC" w:rsidP="008E6EDC">
      <w:pPr>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lang w:val="es-MX"/>
        </w:rPr>
        <w:t>E</w:t>
      </w:r>
      <w:r w:rsidRPr="000463E7">
        <w:rPr>
          <w:rFonts w:ascii="Tahoma" w:eastAsia="Arial Unicode MS" w:hAnsi="Tahoma" w:cs="Tahoma"/>
          <w:color w:val="365F91" w:themeColor="accent1" w:themeShade="BF"/>
          <w:sz w:val="22"/>
          <w:szCs w:val="22"/>
        </w:rPr>
        <w:t xml:space="preserve">l </w:t>
      </w:r>
      <w:r w:rsidRPr="00631120">
        <w:rPr>
          <w:rFonts w:ascii="Tahoma" w:eastAsia="Arial Unicode MS" w:hAnsi="Tahoma" w:cs="Tahoma"/>
          <w:color w:val="365F91" w:themeColor="accent1" w:themeShade="BF"/>
          <w:sz w:val="22"/>
          <w:szCs w:val="22"/>
        </w:rPr>
        <w:t>trabajo de traslado involucra las actividades de retiros e instalaciones, descritas anteriormente.</w:t>
      </w:r>
    </w:p>
    <w:p w:rsidR="008E6EDC" w:rsidRPr="000463E7" w:rsidRDefault="008E6EDC" w:rsidP="008E6EDC">
      <w:pPr>
        <w:ind w:left="154"/>
        <w:jc w:val="both"/>
        <w:rPr>
          <w:rFonts w:ascii="Tahoma" w:eastAsia="Arial Unicode MS" w:hAnsi="Tahoma" w:cs="Tahoma"/>
          <w:color w:val="365F91" w:themeColor="accent1" w:themeShade="BF"/>
          <w:sz w:val="22"/>
          <w:szCs w:val="22"/>
        </w:rPr>
      </w:pPr>
    </w:p>
    <w:p w:rsidR="008E6EDC" w:rsidRPr="00EA089B" w:rsidRDefault="008E6EDC" w:rsidP="002E3304">
      <w:pPr>
        <w:pStyle w:val="Ttulo3"/>
        <w:numPr>
          <w:ilvl w:val="2"/>
          <w:numId w:val="7"/>
        </w:numPr>
        <w:tabs>
          <w:tab w:val="num" w:pos="154"/>
        </w:tabs>
        <w:ind w:left="154" w:hanging="154"/>
        <w:rPr>
          <w:rFonts w:eastAsia="Arial Unicode MS" w:cs="Tahoma"/>
          <w:b/>
          <w:color w:val="365F91" w:themeColor="accent1" w:themeShade="BF"/>
          <w:szCs w:val="22"/>
          <w:u w:val="none"/>
        </w:rPr>
      </w:pPr>
      <w:bookmarkStart w:id="75" w:name="_Toc282364653"/>
      <w:bookmarkStart w:id="76" w:name="_Toc454922456"/>
      <w:r w:rsidRPr="00EA089B">
        <w:rPr>
          <w:rFonts w:eastAsia="Arial Unicode MS" w:cs="Tahoma"/>
          <w:b/>
          <w:color w:val="365F91" w:themeColor="accent1" w:themeShade="BF"/>
          <w:szCs w:val="22"/>
          <w:u w:val="none"/>
        </w:rPr>
        <w:t>CAMBIOS DE CARACTERÍSTICAS DE UN SERVICIO</w:t>
      </w:r>
      <w:bookmarkEnd w:id="75"/>
      <w:bookmarkEnd w:id="76"/>
    </w:p>
    <w:p w:rsidR="008E6EDC" w:rsidRPr="000463E7" w:rsidRDefault="008E6EDC" w:rsidP="008E6EDC">
      <w:pPr>
        <w:jc w:val="both"/>
        <w:rPr>
          <w:rFonts w:ascii="Tahoma" w:eastAsia="Arial Unicode MS" w:hAnsi="Tahoma" w:cs="Tahoma"/>
          <w:b/>
          <w:color w:val="365F91" w:themeColor="accent1" w:themeShade="BF"/>
          <w:sz w:val="22"/>
          <w:szCs w:val="22"/>
        </w:rPr>
      </w:pPr>
    </w:p>
    <w:p w:rsidR="008E6EDC" w:rsidRPr="000463E7" w:rsidRDefault="008E6EDC" w:rsidP="008E6EDC">
      <w:p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Para este trabajo, las actividades involucradas son:</w:t>
      </w:r>
    </w:p>
    <w:p w:rsidR="008E6EDC" w:rsidRPr="000463E7" w:rsidRDefault="008E6EDC" w:rsidP="008E6EDC">
      <w:pPr>
        <w:jc w:val="both"/>
        <w:rPr>
          <w:rFonts w:ascii="Tahoma" w:eastAsia="Arial Unicode MS" w:hAnsi="Tahoma" w:cs="Tahoma"/>
          <w:b/>
          <w:color w:val="365F91" w:themeColor="accent1" w:themeShade="BF"/>
          <w:sz w:val="22"/>
          <w:szCs w:val="22"/>
        </w:rPr>
      </w:pPr>
    </w:p>
    <w:p w:rsidR="008E6EDC" w:rsidRPr="0048181B" w:rsidRDefault="008E6EDC" w:rsidP="008E6EDC">
      <w:pPr>
        <w:ind w:firstLine="426"/>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EN CAMBIO DE VELOCIDAD</w:t>
      </w:r>
    </w:p>
    <w:p w:rsidR="008E6EDC" w:rsidRPr="000463E7" w:rsidRDefault="008E6EDC" w:rsidP="008E6EDC">
      <w:pPr>
        <w:jc w:val="both"/>
        <w:rPr>
          <w:rFonts w:ascii="Tahoma" w:eastAsia="Arial Unicode MS" w:hAnsi="Tahoma" w:cs="Tahoma"/>
          <w:b/>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Pruebas de navegación para demostrar la nueva velocidad.</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Cambio del equipo módem del cliente, en casos que sea necesario.</w:t>
      </w:r>
    </w:p>
    <w:p w:rsidR="008E6EDC" w:rsidRPr="000463E7" w:rsidRDefault="008E6EDC" w:rsidP="00F808DB">
      <w:pPr>
        <w:tabs>
          <w:tab w:val="num" w:pos="426"/>
        </w:tabs>
        <w:jc w:val="both"/>
        <w:rPr>
          <w:rFonts w:ascii="Tahoma" w:eastAsia="Arial Unicode MS" w:hAnsi="Tahoma" w:cs="Tahoma"/>
          <w:color w:val="365F91" w:themeColor="accent1" w:themeShade="BF"/>
          <w:sz w:val="22"/>
          <w:szCs w:val="22"/>
        </w:rPr>
      </w:pPr>
    </w:p>
    <w:p w:rsidR="008E6EDC" w:rsidRPr="0048181B" w:rsidRDefault="008E6EDC" w:rsidP="00F808DB">
      <w:pPr>
        <w:ind w:firstLine="426"/>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EN ASIGNACIÓN DE IP</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Configuración de IP´s en MODEM y una PC del cliente.</w:t>
      </w: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Pruebas de navegación</w:t>
      </w:r>
      <w:r>
        <w:rPr>
          <w:rFonts w:ascii="Tahoma" w:eastAsia="Arial Unicode MS" w:hAnsi="Tahoma" w:cs="Tahoma"/>
          <w:color w:val="365F91" w:themeColor="accent1" w:themeShade="BF"/>
          <w:sz w:val="22"/>
          <w:szCs w:val="22"/>
        </w:rPr>
        <w:t>.</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48181B" w:rsidRDefault="008E6EDC" w:rsidP="00F808DB">
      <w:pPr>
        <w:ind w:firstLine="426"/>
        <w:jc w:val="both"/>
        <w:rPr>
          <w:rFonts w:ascii="Tahoma" w:hAnsi="Tahoma" w:cs="Tahoma"/>
          <w:b/>
          <w:color w:val="365F91" w:themeColor="accent1" w:themeShade="BF"/>
          <w:sz w:val="22"/>
          <w:szCs w:val="22"/>
        </w:rPr>
      </w:pPr>
      <w:r w:rsidRPr="0048181B">
        <w:rPr>
          <w:rFonts w:ascii="Tahoma" w:hAnsi="Tahoma" w:cs="Tahoma"/>
          <w:b/>
          <w:color w:val="365F91" w:themeColor="accent1" w:themeShade="BF"/>
          <w:sz w:val="22"/>
          <w:szCs w:val="22"/>
        </w:rPr>
        <w:t>EN CAMBIO DE SERVICIO (ADSL A ADSL+LÍNEA Y VICEVERSA)</w:t>
      </w:r>
    </w:p>
    <w:p w:rsidR="008E6EDC" w:rsidRPr="000463E7" w:rsidRDefault="008E6EDC" w:rsidP="008E6EDC">
      <w:pPr>
        <w:ind w:firstLine="360"/>
        <w:jc w:val="both"/>
        <w:rPr>
          <w:rFonts w:ascii="Tahoma" w:hAnsi="Tahoma" w:cs="Tahoma"/>
          <w:color w:val="365F91" w:themeColor="accent1" w:themeShade="BF"/>
          <w:sz w:val="22"/>
          <w:szCs w:val="22"/>
        </w:rPr>
      </w:pPr>
    </w:p>
    <w:p w:rsidR="008E6EDC" w:rsidRPr="000463E7"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Habilitación o retiro de las </w:t>
      </w:r>
      <w:r>
        <w:rPr>
          <w:rFonts w:ascii="Tahoma" w:eastAsia="Arial Unicode MS" w:hAnsi="Tahoma" w:cs="Tahoma"/>
          <w:color w:val="365F91" w:themeColor="accent1" w:themeShade="BF"/>
          <w:sz w:val="22"/>
          <w:szCs w:val="22"/>
        </w:rPr>
        <w:t>cruzadas</w:t>
      </w:r>
      <w:r w:rsidRPr="000463E7">
        <w:rPr>
          <w:rFonts w:ascii="Tahoma" w:eastAsia="Arial Unicode MS" w:hAnsi="Tahoma" w:cs="Tahoma"/>
          <w:color w:val="365F91" w:themeColor="accent1" w:themeShade="BF"/>
          <w:sz w:val="22"/>
          <w:szCs w:val="22"/>
        </w:rPr>
        <w:t xml:space="preserve"> en</w:t>
      </w:r>
      <w:r>
        <w:rPr>
          <w:rFonts w:ascii="Tahoma" w:eastAsia="Arial Unicode MS" w:hAnsi="Tahoma" w:cs="Tahoma"/>
          <w:color w:val="365F91" w:themeColor="accent1" w:themeShade="BF"/>
          <w:sz w:val="22"/>
          <w:szCs w:val="22"/>
        </w:rPr>
        <w:t xml:space="preserve"> MDF,</w:t>
      </w:r>
      <w:r w:rsidRPr="000463E7">
        <w:rPr>
          <w:rFonts w:ascii="Tahoma" w:eastAsia="Arial Unicode MS" w:hAnsi="Tahoma" w:cs="Tahoma"/>
          <w:color w:val="365F91" w:themeColor="accent1" w:themeShade="BF"/>
          <w:sz w:val="22"/>
          <w:szCs w:val="22"/>
        </w:rPr>
        <w:t xml:space="preserve"> armario</w:t>
      </w:r>
      <w:r>
        <w:rPr>
          <w:rFonts w:ascii="Tahoma" w:eastAsia="Arial Unicode MS" w:hAnsi="Tahoma" w:cs="Tahoma"/>
          <w:color w:val="365F91" w:themeColor="accent1" w:themeShade="BF"/>
          <w:sz w:val="22"/>
          <w:szCs w:val="22"/>
        </w:rPr>
        <w:t xml:space="preserve"> o nodo</w:t>
      </w:r>
      <w:r w:rsidRPr="000463E7">
        <w:rPr>
          <w:rFonts w:ascii="Tahoma" w:eastAsia="Arial Unicode MS" w:hAnsi="Tahoma" w:cs="Tahoma"/>
          <w:color w:val="365F91" w:themeColor="accent1" w:themeShade="BF"/>
          <w:sz w:val="22"/>
          <w:szCs w:val="22"/>
        </w:rPr>
        <w:t>.</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Pruebas de servicio con el cliente.</w:t>
      </w:r>
    </w:p>
    <w:p w:rsidR="008E6EDC" w:rsidRPr="000463E7" w:rsidRDefault="008E6EDC" w:rsidP="008E6EDC">
      <w:pPr>
        <w:tabs>
          <w:tab w:val="left" w:pos="426"/>
        </w:tabs>
        <w:ind w:left="12"/>
        <w:jc w:val="both"/>
        <w:rPr>
          <w:rFonts w:ascii="Tahoma" w:eastAsia="Arial Unicode MS" w:hAnsi="Tahoma" w:cs="Tahoma"/>
          <w:color w:val="365F91" w:themeColor="accent1" w:themeShade="BF"/>
          <w:sz w:val="22"/>
          <w:szCs w:val="22"/>
        </w:rPr>
      </w:pPr>
    </w:p>
    <w:p w:rsidR="008E6EDC" w:rsidRDefault="008E6EDC" w:rsidP="002E3304">
      <w:pPr>
        <w:pStyle w:val="Ttulo2"/>
        <w:numPr>
          <w:ilvl w:val="1"/>
          <w:numId w:val="7"/>
        </w:numPr>
        <w:tabs>
          <w:tab w:val="num" w:pos="436"/>
        </w:tabs>
        <w:ind w:left="436" w:hanging="436"/>
        <w:rPr>
          <w:rFonts w:ascii="Tahoma" w:hAnsi="Tahoma" w:cs="Tahoma"/>
          <w:color w:val="365F91" w:themeColor="accent1" w:themeShade="BF"/>
          <w:szCs w:val="22"/>
          <w:u w:val="none"/>
        </w:rPr>
      </w:pPr>
      <w:bookmarkStart w:id="77" w:name="_Toc454922457"/>
      <w:r w:rsidRPr="00EA089B">
        <w:rPr>
          <w:rFonts w:ascii="Tahoma" w:hAnsi="Tahoma" w:cs="Tahoma"/>
          <w:color w:val="365F91" w:themeColor="accent1" w:themeShade="BF"/>
          <w:szCs w:val="22"/>
          <w:u w:val="none"/>
        </w:rPr>
        <w:t>PROCEDIMIENTOS</w:t>
      </w:r>
      <w:bookmarkEnd w:id="77"/>
    </w:p>
    <w:p w:rsidR="008E6EDC" w:rsidRPr="00631120" w:rsidRDefault="008E6EDC" w:rsidP="008E6EDC">
      <w:pPr>
        <w:rPr>
          <w:lang w:val="es-MX"/>
        </w:rPr>
      </w:pPr>
    </w:p>
    <w:p w:rsidR="008E6EDC" w:rsidRDefault="008E6EDC" w:rsidP="002E3304">
      <w:pPr>
        <w:pStyle w:val="Ttulo3"/>
        <w:numPr>
          <w:ilvl w:val="2"/>
          <w:numId w:val="7"/>
        </w:numPr>
        <w:tabs>
          <w:tab w:val="num" w:pos="154"/>
        </w:tabs>
        <w:ind w:left="154" w:hanging="154"/>
        <w:rPr>
          <w:rFonts w:cs="Tahoma"/>
          <w:b/>
          <w:color w:val="365F91" w:themeColor="accent1" w:themeShade="BF"/>
          <w:szCs w:val="22"/>
          <w:u w:val="none"/>
        </w:rPr>
      </w:pPr>
      <w:bookmarkStart w:id="78" w:name="_Toc454922458"/>
      <w:r>
        <w:rPr>
          <w:rFonts w:cs="Tahoma"/>
          <w:b/>
          <w:color w:val="365F91" w:themeColor="accent1" w:themeShade="BF"/>
          <w:szCs w:val="22"/>
          <w:u w:val="none"/>
        </w:rPr>
        <w:t>INSTALACION</w:t>
      </w:r>
      <w:bookmarkEnd w:id="78"/>
      <w:r w:rsidRPr="00EA089B">
        <w:rPr>
          <w:rFonts w:cs="Tahoma"/>
          <w:b/>
          <w:color w:val="365F91" w:themeColor="accent1" w:themeShade="BF"/>
          <w:szCs w:val="22"/>
          <w:u w:val="none"/>
        </w:rPr>
        <w:t xml:space="preserve"> </w:t>
      </w:r>
    </w:p>
    <w:p w:rsidR="008E6EDC" w:rsidRPr="00631120" w:rsidRDefault="008E6EDC" w:rsidP="008E6EDC">
      <w:pPr>
        <w:rPr>
          <w:lang w:val="es-MX"/>
        </w:rPr>
      </w:pPr>
    </w:p>
    <w:p w:rsidR="008E6EDC" w:rsidRPr="00AE2CF4" w:rsidRDefault="008E6EDC" w:rsidP="002E3304">
      <w:pPr>
        <w:pStyle w:val="Ttulo4"/>
        <w:numPr>
          <w:ilvl w:val="3"/>
          <w:numId w:val="7"/>
        </w:numPr>
        <w:tabs>
          <w:tab w:val="num" w:pos="0"/>
          <w:tab w:val="num" w:pos="993"/>
        </w:tabs>
        <w:ind w:left="199" w:hanging="199"/>
        <w:jc w:val="left"/>
        <w:rPr>
          <w:rFonts w:ascii="Tahoma" w:hAnsi="Tahoma" w:cs="Tahoma"/>
          <w:b/>
          <w:color w:val="365F91" w:themeColor="accent1" w:themeShade="BF"/>
          <w:sz w:val="22"/>
        </w:rPr>
      </w:pPr>
      <w:r>
        <w:rPr>
          <w:rFonts w:ascii="Tahoma" w:hAnsi="Tahoma" w:cs="Tahoma"/>
          <w:b/>
          <w:color w:val="365F91" w:themeColor="accent1" w:themeShade="BF"/>
          <w:sz w:val="22"/>
        </w:rPr>
        <w:t>LINEA ENTEL, LINEAS PARA PUNTOS ENTEL Y LINEAS TELEFONICAS</w:t>
      </w:r>
    </w:p>
    <w:p w:rsidR="008E6EDC" w:rsidRPr="000463E7" w:rsidRDefault="008E6EDC" w:rsidP="008E6EDC">
      <w:pPr>
        <w:jc w:val="both"/>
        <w:rPr>
          <w:rFonts w:ascii="Tahoma" w:hAnsi="Tahoma" w:cs="Tahoma"/>
          <w:b/>
          <w:color w:val="365F91" w:themeColor="accent1" w:themeShade="BF"/>
          <w:sz w:val="22"/>
          <w:szCs w:val="22"/>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La actividad se inicia con la entrega de una orden de trabajo por parte de ENTEL S.A., a través de los sistemas de gestión de trámites de manera automática o manual (orden de trabajo impresa). La orden contará con los datos del cliente (nombre, dirección, teléfono de contacto, etc.) y los datos técnicos necesarios (nodo, caja, par, etc.).</w:t>
      </w: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 xml:space="preserve">La empresa contratista, coordinará telefónicamente con el cliente, la fecha y hora de ejecución de la actividad. </w:t>
      </w: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El contratista en base a sus propios procedimientos procederá a realizar los trabajos correspondientes en la infraestructura de la red externa o red de dispersión (permutaciones y acometida).</w:t>
      </w:r>
    </w:p>
    <w:p w:rsidR="0059623D" w:rsidRPr="00F808DB" w:rsidRDefault="0059623D" w:rsidP="0059623D">
      <w:pPr>
        <w:ind w:left="426"/>
        <w:jc w:val="both"/>
        <w:rPr>
          <w:rFonts w:ascii="Tahoma" w:eastAsia="Arial Unicode MS" w:hAnsi="Tahoma" w:cs="Tahoma"/>
          <w:color w:val="365F91" w:themeColor="accent1" w:themeShade="BF"/>
          <w:sz w:val="22"/>
          <w:szCs w:val="22"/>
        </w:rPr>
      </w:pPr>
    </w:p>
    <w:p w:rsidR="008E6EDC" w:rsidRPr="000463E7" w:rsidRDefault="008E6EDC" w:rsidP="002E3304">
      <w:pPr>
        <w:numPr>
          <w:ilvl w:val="0"/>
          <w:numId w:val="20"/>
        </w:numPr>
        <w:ind w:left="851" w:hanging="425"/>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Si en una instalación el contratista verifica que no llega el servicio al armario</w:t>
      </w:r>
      <w:r>
        <w:rPr>
          <w:rFonts w:ascii="Tahoma" w:hAnsi="Tahoma" w:cs="Tahoma"/>
          <w:color w:val="365F91" w:themeColor="accent1" w:themeShade="BF"/>
          <w:sz w:val="22"/>
          <w:szCs w:val="22"/>
        </w:rPr>
        <w:t xml:space="preserve"> o nodo</w:t>
      </w:r>
      <w:r w:rsidRPr="000463E7">
        <w:rPr>
          <w:rFonts w:ascii="Tahoma" w:hAnsi="Tahoma" w:cs="Tahoma"/>
          <w:color w:val="365F91" w:themeColor="accent1" w:themeShade="BF"/>
          <w:sz w:val="22"/>
          <w:szCs w:val="22"/>
        </w:rPr>
        <w:t>, se comunicará inmediatamente con el MDF para solucionar el problema.</w:t>
      </w:r>
    </w:p>
    <w:p w:rsidR="008E6EDC" w:rsidRPr="000463E7" w:rsidRDefault="008E6EDC" w:rsidP="002E3304">
      <w:pPr>
        <w:numPr>
          <w:ilvl w:val="0"/>
          <w:numId w:val="20"/>
        </w:numPr>
        <w:ind w:left="851" w:hanging="425"/>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Cualquier cambio de datos técnicos en la orden de trabajo por parte del técnico </w:t>
      </w:r>
      <w:r>
        <w:rPr>
          <w:rFonts w:ascii="Tahoma" w:hAnsi="Tahoma" w:cs="Tahoma"/>
          <w:color w:val="365F91" w:themeColor="accent1" w:themeShade="BF"/>
          <w:sz w:val="22"/>
          <w:szCs w:val="22"/>
        </w:rPr>
        <w:t xml:space="preserve">de </w:t>
      </w:r>
      <w:r w:rsidRPr="000463E7">
        <w:rPr>
          <w:rFonts w:ascii="Tahoma" w:hAnsi="Tahoma" w:cs="Tahoma"/>
          <w:color w:val="365F91" w:themeColor="accent1" w:themeShade="BF"/>
          <w:sz w:val="22"/>
          <w:szCs w:val="22"/>
        </w:rPr>
        <w:t xml:space="preserve">contratista, debe ser autorizado por personal </w:t>
      </w:r>
      <w:r>
        <w:rPr>
          <w:rFonts w:ascii="Tahoma" w:hAnsi="Tahoma" w:cs="Tahoma"/>
          <w:color w:val="365F91" w:themeColor="accent1" w:themeShade="BF"/>
          <w:sz w:val="22"/>
          <w:szCs w:val="22"/>
        </w:rPr>
        <w:t xml:space="preserve">de ENTEL S.A. </w:t>
      </w:r>
      <w:r w:rsidRPr="000463E7">
        <w:rPr>
          <w:rFonts w:ascii="Tahoma" w:hAnsi="Tahoma" w:cs="Tahoma"/>
          <w:color w:val="365F91" w:themeColor="accent1" w:themeShade="BF"/>
          <w:sz w:val="22"/>
          <w:szCs w:val="22"/>
        </w:rPr>
        <w:t>MDF, explicando el motivo por el cual se debe realizar el mismo.</w:t>
      </w:r>
    </w:p>
    <w:p w:rsidR="008E6EDC" w:rsidRPr="000463E7" w:rsidRDefault="008E6EDC" w:rsidP="002E3304">
      <w:pPr>
        <w:numPr>
          <w:ilvl w:val="0"/>
          <w:numId w:val="20"/>
        </w:numPr>
        <w:ind w:left="851" w:hanging="425"/>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lang w:val="es-BO"/>
        </w:rPr>
        <w:lastRenderedPageBreak/>
        <w:t xml:space="preserve">El </w:t>
      </w:r>
      <w:r>
        <w:rPr>
          <w:rFonts w:ascii="Tahoma" w:hAnsi="Tahoma" w:cs="Tahoma"/>
          <w:color w:val="365F91" w:themeColor="accent1" w:themeShade="BF"/>
          <w:sz w:val="22"/>
          <w:szCs w:val="22"/>
          <w:lang w:val="es-BO"/>
        </w:rPr>
        <w:t>alambre</w:t>
      </w:r>
      <w:r w:rsidRPr="000463E7">
        <w:rPr>
          <w:rFonts w:ascii="Tahoma" w:hAnsi="Tahoma" w:cs="Tahoma"/>
          <w:color w:val="365F91" w:themeColor="accent1" w:themeShade="BF"/>
          <w:sz w:val="22"/>
          <w:szCs w:val="22"/>
          <w:lang w:val="es-BO"/>
        </w:rPr>
        <w:t xml:space="preserve"> de bajada no debe tener más de </w:t>
      </w:r>
      <w:r>
        <w:rPr>
          <w:rFonts w:ascii="Tahoma" w:hAnsi="Tahoma" w:cs="Tahoma"/>
          <w:color w:val="365F91" w:themeColor="accent1" w:themeShade="BF"/>
          <w:sz w:val="22"/>
          <w:szCs w:val="22"/>
          <w:lang w:val="es-BO"/>
        </w:rPr>
        <w:t>dos</w:t>
      </w:r>
      <w:r w:rsidRPr="000463E7">
        <w:rPr>
          <w:rFonts w:ascii="Tahoma" w:hAnsi="Tahoma" w:cs="Tahoma"/>
          <w:color w:val="365F91" w:themeColor="accent1" w:themeShade="BF"/>
          <w:sz w:val="22"/>
          <w:szCs w:val="22"/>
          <w:lang w:val="es-BO"/>
        </w:rPr>
        <w:t xml:space="preserve"> empalme</w:t>
      </w:r>
      <w:r>
        <w:rPr>
          <w:rFonts w:ascii="Tahoma" w:hAnsi="Tahoma" w:cs="Tahoma"/>
          <w:color w:val="365F91" w:themeColor="accent1" w:themeShade="BF"/>
          <w:sz w:val="22"/>
          <w:szCs w:val="22"/>
          <w:lang w:val="es-BO"/>
        </w:rPr>
        <w:t>s</w:t>
      </w:r>
      <w:r w:rsidRPr="000463E7">
        <w:rPr>
          <w:rFonts w:ascii="Tahoma" w:hAnsi="Tahoma" w:cs="Tahoma"/>
          <w:color w:val="365F91" w:themeColor="accent1" w:themeShade="BF"/>
          <w:sz w:val="22"/>
          <w:szCs w:val="22"/>
          <w:lang w:val="es-BO"/>
        </w:rPr>
        <w:t xml:space="preserve"> en longitudes inferiores a 250 metros, para evitar la degradación del servicio.</w:t>
      </w:r>
    </w:p>
    <w:p w:rsidR="008E6EDC" w:rsidRPr="000463E7" w:rsidRDefault="008E6EDC" w:rsidP="002E3304">
      <w:pPr>
        <w:numPr>
          <w:ilvl w:val="0"/>
          <w:numId w:val="20"/>
        </w:numPr>
        <w:ind w:left="851" w:hanging="425"/>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lang w:val="es-BO"/>
        </w:rPr>
        <w:t xml:space="preserve">Para empalmes de </w:t>
      </w:r>
      <w:r>
        <w:rPr>
          <w:rFonts w:ascii="Tahoma" w:hAnsi="Tahoma" w:cs="Tahoma"/>
          <w:color w:val="365F91" w:themeColor="accent1" w:themeShade="BF"/>
          <w:sz w:val="22"/>
          <w:szCs w:val="22"/>
          <w:lang w:val="es-BO"/>
        </w:rPr>
        <w:t>alambre</w:t>
      </w:r>
      <w:r w:rsidRPr="000463E7">
        <w:rPr>
          <w:rFonts w:ascii="Tahoma" w:hAnsi="Tahoma" w:cs="Tahoma"/>
          <w:color w:val="365F91" w:themeColor="accent1" w:themeShade="BF"/>
          <w:sz w:val="22"/>
          <w:szCs w:val="22"/>
          <w:lang w:val="es-BO"/>
        </w:rPr>
        <w:t xml:space="preserve"> de bajada se empleará la técnica de cola de rata. </w:t>
      </w:r>
      <w:r w:rsidRPr="000463E7">
        <w:rPr>
          <w:rFonts w:ascii="Tahoma" w:hAnsi="Tahoma" w:cs="Tahoma"/>
          <w:color w:val="365F91" w:themeColor="accent1" w:themeShade="BF"/>
          <w:sz w:val="22"/>
          <w:szCs w:val="22"/>
        </w:rPr>
        <w:t>No obstante, el empalme debe estar recubierto por cinta vulcaniza</w:t>
      </w:r>
      <w:r>
        <w:rPr>
          <w:rFonts w:ascii="Tahoma" w:hAnsi="Tahoma" w:cs="Tahoma"/>
          <w:color w:val="365F91" w:themeColor="accent1" w:themeShade="BF"/>
          <w:sz w:val="22"/>
          <w:szCs w:val="22"/>
        </w:rPr>
        <w:t>n</w:t>
      </w:r>
      <w:r w:rsidRPr="000463E7">
        <w:rPr>
          <w:rFonts w:ascii="Tahoma" w:hAnsi="Tahoma" w:cs="Tahoma"/>
          <w:color w:val="365F91" w:themeColor="accent1" w:themeShade="BF"/>
          <w:sz w:val="22"/>
          <w:szCs w:val="22"/>
        </w:rPr>
        <w:t>te para evitar que ingrese la humedad y se sulfate el mismo.</w:t>
      </w:r>
    </w:p>
    <w:p w:rsidR="008E6EDC" w:rsidRPr="000463E7" w:rsidRDefault="008E6EDC" w:rsidP="002E3304">
      <w:pPr>
        <w:numPr>
          <w:ilvl w:val="0"/>
          <w:numId w:val="20"/>
        </w:numPr>
        <w:ind w:left="851" w:hanging="425"/>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La sujeción tanto del multipar como del </w:t>
      </w:r>
      <w:r>
        <w:rPr>
          <w:rFonts w:ascii="Tahoma" w:hAnsi="Tahoma" w:cs="Tahoma"/>
          <w:color w:val="365F91" w:themeColor="accent1" w:themeShade="BF"/>
          <w:sz w:val="22"/>
          <w:szCs w:val="22"/>
          <w:lang w:val="es-BO"/>
        </w:rPr>
        <w:t>alambre</w:t>
      </w:r>
      <w:r w:rsidRPr="000463E7">
        <w:rPr>
          <w:rFonts w:ascii="Tahoma" w:hAnsi="Tahoma" w:cs="Tahoma"/>
          <w:color w:val="365F91" w:themeColor="accent1" w:themeShade="BF"/>
          <w:sz w:val="22"/>
          <w:szCs w:val="22"/>
          <w:lang w:val="es-BO"/>
        </w:rPr>
        <w:t xml:space="preserve"> de bajada a los postes deberá ser efectuado mediante el uso de herrajería normalizada y bajo ninguna circunstancia se aceptarán soluciones improvisadas como sujeción con alambre de amarre o con el mismo </w:t>
      </w:r>
      <w:r>
        <w:rPr>
          <w:rFonts w:ascii="Tahoma" w:hAnsi="Tahoma" w:cs="Tahoma"/>
          <w:color w:val="365F91" w:themeColor="accent1" w:themeShade="BF"/>
          <w:sz w:val="22"/>
          <w:szCs w:val="22"/>
          <w:lang w:val="es-BO"/>
        </w:rPr>
        <w:t>alambre</w:t>
      </w:r>
      <w:r w:rsidRPr="000463E7">
        <w:rPr>
          <w:rFonts w:ascii="Tahoma" w:hAnsi="Tahoma" w:cs="Tahoma"/>
          <w:color w:val="365F91" w:themeColor="accent1" w:themeShade="BF"/>
          <w:sz w:val="22"/>
          <w:szCs w:val="22"/>
          <w:lang w:val="es-BO"/>
        </w:rPr>
        <w:t xml:space="preserve"> de bajada, etc.</w:t>
      </w:r>
    </w:p>
    <w:p w:rsidR="008E6EDC" w:rsidRPr="000463E7" w:rsidRDefault="008E6EDC" w:rsidP="002E3304">
      <w:pPr>
        <w:numPr>
          <w:ilvl w:val="0"/>
          <w:numId w:val="20"/>
        </w:numPr>
        <w:ind w:left="851" w:hanging="425"/>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Para garantizar el correcto funcionamiento del servicio, se deben realizar las medidas eléctricas de línea</w:t>
      </w:r>
      <w:r>
        <w:rPr>
          <w:rFonts w:ascii="Tahoma" w:hAnsi="Tahoma" w:cs="Tahoma"/>
          <w:color w:val="365F91" w:themeColor="accent1" w:themeShade="BF"/>
          <w:sz w:val="22"/>
          <w:szCs w:val="22"/>
          <w:lang w:val="es-BO"/>
        </w:rPr>
        <w:t xml:space="preserve"> (LTR)</w:t>
      </w:r>
      <w:r w:rsidRPr="000463E7">
        <w:rPr>
          <w:rFonts w:ascii="Tahoma" w:hAnsi="Tahoma" w:cs="Tahoma"/>
          <w:color w:val="365F91" w:themeColor="accent1" w:themeShade="BF"/>
          <w:sz w:val="22"/>
          <w:szCs w:val="22"/>
          <w:lang w:val="es-BO"/>
        </w:rPr>
        <w:t>.</w:t>
      </w:r>
    </w:p>
    <w:p w:rsidR="008E6EDC" w:rsidRPr="000463E7" w:rsidRDefault="008E6EDC" w:rsidP="002E3304">
      <w:pPr>
        <w:numPr>
          <w:ilvl w:val="0"/>
          <w:numId w:val="20"/>
        </w:numPr>
        <w:ind w:left="851" w:hanging="425"/>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Para el caso de Puntos ENTEL</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la acometida se realizara con cable multipar y la instalación deberá terminar en una</w:t>
      </w:r>
      <w:r>
        <w:rPr>
          <w:rFonts w:ascii="Tahoma" w:hAnsi="Tahoma" w:cs="Tahoma"/>
          <w:color w:val="365F91" w:themeColor="accent1" w:themeShade="BF"/>
          <w:sz w:val="22"/>
          <w:szCs w:val="22"/>
          <w:lang w:val="es-BO"/>
        </w:rPr>
        <w:t xml:space="preserve"> caja con</w:t>
      </w:r>
      <w:r w:rsidRPr="000463E7">
        <w:rPr>
          <w:rFonts w:ascii="Tahoma" w:hAnsi="Tahoma" w:cs="Tahoma"/>
          <w:color w:val="365F91" w:themeColor="accent1" w:themeShade="BF"/>
          <w:sz w:val="22"/>
          <w:szCs w:val="22"/>
          <w:lang w:val="es-BO"/>
        </w:rPr>
        <w:t xml:space="preserve"> regleta.</w:t>
      </w:r>
    </w:p>
    <w:p w:rsidR="008E6EDC" w:rsidRPr="000463E7" w:rsidRDefault="008E6EDC" w:rsidP="002E3304">
      <w:pPr>
        <w:numPr>
          <w:ilvl w:val="0"/>
          <w:numId w:val="20"/>
        </w:numPr>
        <w:ind w:left="851" w:hanging="425"/>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En el sistema RLL la antena instalada en ambientes del cliente debe tener siempre línea de vista hacia la estación base correspondiente.</w:t>
      </w:r>
    </w:p>
    <w:p w:rsidR="008E6EDC" w:rsidRDefault="008E6EDC" w:rsidP="002E3304">
      <w:pPr>
        <w:numPr>
          <w:ilvl w:val="0"/>
          <w:numId w:val="20"/>
        </w:numPr>
        <w:ind w:left="851" w:hanging="425"/>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La alimentación AC de los equipos RLL en ambientes del cliente deberá estar realizada hacia una toma </w:t>
      </w:r>
      <w:r>
        <w:rPr>
          <w:rFonts w:ascii="Tahoma" w:hAnsi="Tahoma" w:cs="Tahoma"/>
          <w:color w:val="365F91" w:themeColor="accent1" w:themeShade="BF"/>
          <w:sz w:val="22"/>
          <w:szCs w:val="22"/>
          <w:lang w:val="es-BO"/>
        </w:rPr>
        <w:t xml:space="preserve">de corriente </w:t>
      </w:r>
      <w:r w:rsidRPr="000463E7">
        <w:rPr>
          <w:rFonts w:ascii="Tahoma" w:hAnsi="Tahoma" w:cs="Tahoma"/>
          <w:color w:val="365F91" w:themeColor="accent1" w:themeShade="BF"/>
          <w:sz w:val="22"/>
          <w:szCs w:val="22"/>
          <w:lang w:val="es-BO"/>
        </w:rPr>
        <w:t>que no dependa de interruptores.</w:t>
      </w:r>
    </w:p>
    <w:p w:rsidR="008E6EDC" w:rsidRPr="000463E7" w:rsidRDefault="008E6EDC" w:rsidP="008E6EDC">
      <w:pPr>
        <w:ind w:left="720"/>
        <w:jc w:val="both"/>
        <w:rPr>
          <w:rFonts w:ascii="Tahoma" w:hAnsi="Tahoma" w:cs="Tahoma"/>
          <w:color w:val="365F91" w:themeColor="accent1" w:themeShade="BF"/>
          <w:sz w:val="22"/>
          <w:szCs w:val="22"/>
          <w:lang w:val="es-BO"/>
        </w:rPr>
      </w:pPr>
    </w:p>
    <w:p w:rsidR="008E6EDC"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De igual manera en base a sus propios procedimientos la contratista deberá proceder a la instalación de la planta interna (dentro de los ambientes del cliente).</w:t>
      </w:r>
    </w:p>
    <w:p w:rsidR="0059623D" w:rsidRPr="00F808DB" w:rsidRDefault="0059623D" w:rsidP="0059623D">
      <w:pPr>
        <w:ind w:left="426"/>
        <w:jc w:val="both"/>
        <w:rPr>
          <w:rFonts w:ascii="Tahoma" w:eastAsia="Arial Unicode MS" w:hAnsi="Tahoma" w:cs="Tahoma"/>
          <w:color w:val="365F91" w:themeColor="accent1" w:themeShade="BF"/>
          <w:sz w:val="22"/>
          <w:szCs w:val="22"/>
        </w:rPr>
      </w:pPr>
    </w:p>
    <w:p w:rsidR="008E6EDC" w:rsidRPr="00F808DB" w:rsidRDefault="008E6EDC" w:rsidP="002E3304">
      <w:pPr>
        <w:numPr>
          <w:ilvl w:val="0"/>
          <w:numId w:val="20"/>
        </w:numPr>
        <w:ind w:left="851" w:hanging="425"/>
        <w:jc w:val="both"/>
        <w:rPr>
          <w:rFonts w:ascii="Tahoma" w:hAnsi="Tahoma" w:cs="Tahoma"/>
          <w:color w:val="365F91" w:themeColor="accent1" w:themeShade="BF"/>
          <w:sz w:val="22"/>
          <w:szCs w:val="22"/>
        </w:rPr>
      </w:pPr>
      <w:r w:rsidRPr="00F808DB">
        <w:rPr>
          <w:rFonts w:ascii="Tahoma" w:hAnsi="Tahoma" w:cs="Tahoma"/>
          <w:color w:val="365F91" w:themeColor="accent1" w:themeShade="BF"/>
          <w:sz w:val="22"/>
          <w:szCs w:val="22"/>
        </w:rPr>
        <w:t>Los empalmes entre el alambre de bajada y el alambre de interior se debe efectuar mediante conectores. No se permitirá el entorchado simple de los conductores.</w:t>
      </w:r>
    </w:p>
    <w:p w:rsidR="008E6EDC" w:rsidRPr="00F808DB" w:rsidRDefault="008E6EDC" w:rsidP="002E3304">
      <w:pPr>
        <w:numPr>
          <w:ilvl w:val="0"/>
          <w:numId w:val="20"/>
        </w:numPr>
        <w:ind w:left="851" w:hanging="425"/>
        <w:jc w:val="both"/>
        <w:rPr>
          <w:rFonts w:ascii="Tahoma" w:hAnsi="Tahoma" w:cs="Tahoma"/>
          <w:color w:val="365F91" w:themeColor="accent1" w:themeShade="BF"/>
          <w:sz w:val="22"/>
          <w:szCs w:val="22"/>
        </w:rPr>
      </w:pPr>
      <w:r w:rsidRPr="00F808DB">
        <w:rPr>
          <w:rFonts w:ascii="Tahoma" w:hAnsi="Tahoma" w:cs="Tahoma"/>
          <w:color w:val="365F91" w:themeColor="accent1" w:themeShade="BF"/>
          <w:sz w:val="22"/>
          <w:szCs w:val="22"/>
        </w:rPr>
        <w:t>El personal de la contratista deberá contar con el equipamiento y material necesario para los trabajos, no se deberá solicitar al cliente el préstamo de herramientas, sillas, etc.</w:t>
      </w:r>
    </w:p>
    <w:p w:rsidR="008E6EDC" w:rsidRPr="00F808DB" w:rsidRDefault="008E6EDC" w:rsidP="002E3304">
      <w:pPr>
        <w:numPr>
          <w:ilvl w:val="0"/>
          <w:numId w:val="20"/>
        </w:numPr>
        <w:ind w:left="851" w:hanging="425"/>
        <w:jc w:val="both"/>
        <w:rPr>
          <w:rFonts w:ascii="Tahoma" w:hAnsi="Tahoma" w:cs="Tahoma"/>
          <w:color w:val="365F91" w:themeColor="accent1" w:themeShade="BF"/>
          <w:sz w:val="22"/>
          <w:szCs w:val="22"/>
        </w:rPr>
      </w:pPr>
      <w:r w:rsidRPr="00F808DB">
        <w:rPr>
          <w:rFonts w:ascii="Tahoma" w:hAnsi="Tahoma" w:cs="Tahoma"/>
          <w:color w:val="365F91" w:themeColor="accent1" w:themeShade="BF"/>
          <w:sz w:val="22"/>
          <w:szCs w:val="22"/>
        </w:rPr>
        <w:t>El alambre interior debe ser instalado con canaletas (cable ductos) que estarán fijados a la pared mediante el uso de tornillos y ramplugs, no se empleará pegamento para este fin, de igual manera se debe fijar adecuadamente la roseta a la pared, evitando que quede suelta.</w:t>
      </w:r>
    </w:p>
    <w:p w:rsidR="008E6EDC" w:rsidRPr="00743648" w:rsidRDefault="008E6EDC" w:rsidP="008E6EDC">
      <w:pPr>
        <w:ind w:left="720"/>
        <w:jc w:val="both"/>
        <w:rPr>
          <w:rFonts w:ascii="Tahoma" w:hAnsi="Tahoma" w:cs="Tahoma"/>
          <w:color w:val="365F91" w:themeColor="accent1" w:themeShade="BF"/>
          <w:sz w:val="22"/>
          <w:szCs w:val="22"/>
          <w:lang w:val="es-BO"/>
        </w:rPr>
      </w:pPr>
    </w:p>
    <w:p w:rsidR="008E6EDC" w:rsidRPr="00F808DB"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808DB">
        <w:rPr>
          <w:rFonts w:ascii="Tahoma" w:eastAsia="Arial Unicode MS" w:hAnsi="Tahoma" w:cs="Tahoma"/>
          <w:color w:val="365F91" w:themeColor="accent1" w:themeShade="BF"/>
          <w:sz w:val="22"/>
          <w:szCs w:val="22"/>
        </w:rPr>
        <w:t>Habilitación y prueba del equipo terminal. Esta tarea depende del servicio que se está implementando, por ejemplo:</w:t>
      </w:r>
    </w:p>
    <w:p w:rsidR="008E6EDC" w:rsidRPr="000463E7" w:rsidRDefault="008E6EDC" w:rsidP="008E6EDC">
      <w:pPr>
        <w:jc w:val="both"/>
        <w:rPr>
          <w:rFonts w:ascii="Tahoma" w:hAnsi="Tahoma" w:cs="Tahoma"/>
          <w:color w:val="365F91" w:themeColor="accent1" w:themeShade="BF"/>
          <w:sz w:val="22"/>
          <w:szCs w:val="22"/>
          <w:lang w:val="es-BO"/>
        </w:rPr>
      </w:pPr>
    </w:p>
    <w:p w:rsidR="008E6EDC" w:rsidRPr="0059623D" w:rsidRDefault="008E6EDC" w:rsidP="0059623D">
      <w:pPr>
        <w:ind w:left="143" w:firstLine="708"/>
        <w:jc w:val="both"/>
        <w:rPr>
          <w:rFonts w:ascii="Tahoma" w:hAnsi="Tahoma" w:cs="Tahoma"/>
          <w:b/>
          <w:i/>
          <w:color w:val="365F91" w:themeColor="accent1" w:themeShade="BF"/>
          <w:sz w:val="22"/>
          <w:szCs w:val="22"/>
          <w:lang w:val="es-BO"/>
        </w:rPr>
      </w:pPr>
      <w:r w:rsidRPr="0059623D">
        <w:rPr>
          <w:rFonts w:ascii="Tahoma" w:hAnsi="Tahoma" w:cs="Tahoma"/>
          <w:b/>
          <w:i/>
          <w:color w:val="365F91" w:themeColor="accent1" w:themeShade="BF"/>
          <w:sz w:val="22"/>
          <w:szCs w:val="22"/>
          <w:lang w:val="es-BO"/>
        </w:rPr>
        <w:t>Línea ENTEL</w:t>
      </w:r>
    </w:p>
    <w:p w:rsidR="008E6EDC" w:rsidRPr="00F808DB" w:rsidRDefault="008E6EDC" w:rsidP="002E3304">
      <w:pPr>
        <w:numPr>
          <w:ilvl w:val="0"/>
          <w:numId w:val="20"/>
        </w:numPr>
        <w:ind w:left="851" w:hanging="425"/>
        <w:jc w:val="both"/>
        <w:rPr>
          <w:rFonts w:ascii="Tahoma" w:hAnsi="Tahoma" w:cs="Tahoma"/>
          <w:color w:val="365F91" w:themeColor="accent1" w:themeShade="BF"/>
          <w:sz w:val="22"/>
          <w:szCs w:val="22"/>
        </w:rPr>
      </w:pPr>
      <w:r w:rsidRPr="00F808DB">
        <w:rPr>
          <w:rFonts w:ascii="Tahoma" w:hAnsi="Tahoma" w:cs="Tahoma"/>
          <w:color w:val="365F91" w:themeColor="accent1" w:themeShade="BF"/>
          <w:sz w:val="22"/>
          <w:szCs w:val="22"/>
        </w:rPr>
        <w:t>Conexión y pruebas de funcionamiento de todas las teclas del aparato telefónico.</w:t>
      </w:r>
    </w:p>
    <w:p w:rsidR="008E6EDC" w:rsidRPr="00F808DB" w:rsidRDefault="008E6EDC" w:rsidP="002E3304">
      <w:pPr>
        <w:numPr>
          <w:ilvl w:val="0"/>
          <w:numId w:val="20"/>
        </w:numPr>
        <w:ind w:left="851" w:hanging="425"/>
        <w:jc w:val="both"/>
        <w:rPr>
          <w:rFonts w:ascii="Tahoma" w:hAnsi="Tahoma" w:cs="Tahoma"/>
          <w:color w:val="365F91" w:themeColor="accent1" w:themeShade="BF"/>
          <w:sz w:val="22"/>
          <w:szCs w:val="22"/>
        </w:rPr>
      </w:pPr>
      <w:r w:rsidRPr="00F808DB">
        <w:rPr>
          <w:rFonts w:ascii="Tahoma" w:hAnsi="Tahoma" w:cs="Tahoma"/>
          <w:color w:val="365F91" w:themeColor="accent1" w:themeShade="BF"/>
          <w:sz w:val="22"/>
          <w:szCs w:val="22"/>
        </w:rPr>
        <w:t>Verificación de la claridad de las llamadas</w:t>
      </w:r>
    </w:p>
    <w:p w:rsidR="008E6EDC" w:rsidRPr="000463E7" w:rsidRDefault="008E6EDC" w:rsidP="008E6EDC">
      <w:pPr>
        <w:ind w:left="360"/>
        <w:jc w:val="both"/>
        <w:rPr>
          <w:rFonts w:ascii="Tahoma" w:hAnsi="Tahoma" w:cs="Tahoma"/>
          <w:color w:val="365F91" w:themeColor="accent1" w:themeShade="BF"/>
          <w:sz w:val="22"/>
          <w:szCs w:val="22"/>
          <w:lang w:val="es-BO"/>
        </w:rPr>
      </w:pPr>
    </w:p>
    <w:p w:rsidR="008E6EDC" w:rsidRPr="0059623D" w:rsidRDefault="008E6EDC" w:rsidP="0059623D">
      <w:pPr>
        <w:ind w:left="143" w:firstLine="708"/>
        <w:jc w:val="both"/>
        <w:rPr>
          <w:rFonts w:ascii="Tahoma" w:hAnsi="Tahoma" w:cs="Tahoma"/>
          <w:b/>
          <w:i/>
          <w:color w:val="365F91" w:themeColor="accent1" w:themeShade="BF"/>
          <w:sz w:val="22"/>
          <w:szCs w:val="22"/>
          <w:lang w:val="es-BO"/>
        </w:rPr>
      </w:pPr>
      <w:r w:rsidRPr="0059623D">
        <w:rPr>
          <w:rFonts w:ascii="Tahoma" w:hAnsi="Tahoma" w:cs="Tahoma"/>
          <w:b/>
          <w:i/>
          <w:color w:val="365F91" w:themeColor="accent1" w:themeShade="BF"/>
          <w:sz w:val="22"/>
          <w:szCs w:val="22"/>
          <w:lang w:val="es-BO"/>
        </w:rPr>
        <w:t>Teléfono Público</w:t>
      </w:r>
    </w:p>
    <w:p w:rsidR="008E6EDC" w:rsidRPr="00F808DB" w:rsidRDefault="008E6EDC" w:rsidP="002E3304">
      <w:pPr>
        <w:numPr>
          <w:ilvl w:val="0"/>
          <w:numId w:val="20"/>
        </w:numPr>
        <w:ind w:left="851" w:hanging="425"/>
        <w:jc w:val="both"/>
        <w:rPr>
          <w:rFonts w:ascii="Tahoma" w:hAnsi="Tahoma" w:cs="Tahoma"/>
          <w:color w:val="365F91" w:themeColor="accent1" w:themeShade="BF"/>
          <w:sz w:val="22"/>
          <w:szCs w:val="22"/>
        </w:rPr>
      </w:pPr>
      <w:r w:rsidRPr="00F808DB">
        <w:rPr>
          <w:rFonts w:ascii="Tahoma" w:hAnsi="Tahoma" w:cs="Tahoma"/>
          <w:color w:val="365F91" w:themeColor="accent1" w:themeShade="BF"/>
          <w:sz w:val="22"/>
          <w:szCs w:val="22"/>
        </w:rPr>
        <w:t>Para este servicio el contratista no debe instalar el aparato telefónico. Pero si debe entregar la línea telefónica funcionando mediante las pruebas correspondientes.</w:t>
      </w:r>
    </w:p>
    <w:p w:rsidR="008E6EDC" w:rsidRDefault="008E6EDC" w:rsidP="0059623D">
      <w:pPr>
        <w:ind w:left="851"/>
        <w:jc w:val="both"/>
        <w:rPr>
          <w:rFonts w:ascii="Tahoma" w:hAnsi="Tahoma" w:cs="Tahoma"/>
          <w:color w:val="365F91" w:themeColor="accent1" w:themeShade="BF"/>
          <w:sz w:val="22"/>
          <w:szCs w:val="22"/>
        </w:rPr>
      </w:pPr>
    </w:p>
    <w:p w:rsidR="00F11965" w:rsidRDefault="00F11965" w:rsidP="0059623D">
      <w:pPr>
        <w:ind w:left="851"/>
        <w:jc w:val="both"/>
        <w:rPr>
          <w:rFonts w:ascii="Tahoma" w:hAnsi="Tahoma" w:cs="Tahoma"/>
          <w:color w:val="365F91" w:themeColor="accent1" w:themeShade="BF"/>
          <w:sz w:val="22"/>
          <w:szCs w:val="22"/>
        </w:rPr>
      </w:pPr>
    </w:p>
    <w:p w:rsidR="00F11965" w:rsidRPr="00F808DB" w:rsidRDefault="00F11965" w:rsidP="0059623D">
      <w:pPr>
        <w:ind w:left="851"/>
        <w:jc w:val="both"/>
        <w:rPr>
          <w:rFonts w:ascii="Tahoma" w:hAnsi="Tahoma" w:cs="Tahoma"/>
          <w:color w:val="365F91" w:themeColor="accent1" w:themeShade="BF"/>
          <w:sz w:val="22"/>
          <w:szCs w:val="22"/>
        </w:rPr>
      </w:pPr>
    </w:p>
    <w:p w:rsidR="008E6EDC" w:rsidRPr="0059623D" w:rsidRDefault="008E6EDC" w:rsidP="0059623D">
      <w:pPr>
        <w:ind w:left="851"/>
        <w:jc w:val="both"/>
        <w:rPr>
          <w:rFonts w:ascii="Tahoma" w:hAnsi="Tahoma" w:cs="Tahoma"/>
          <w:b/>
          <w:i/>
          <w:color w:val="365F91" w:themeColor="accent1" w:themeShade="BF"/>
          <w:sz w:val="22"/>
          <w:szCs w:val="22"/>
        </w:rPr>
      </w:pPr>
      <w:r w:rsidRPr="0059623D">
        <w:rPr>
          <w:rFonts w:ascii="Tahoma" w:hAnsi="Tahoma" w:cs="Tahoma"/>
          <w:b/>
          <w:i/>
          <w:color w:val="365F91" w:themeColor="accent1" w:themeShade="BF"/>
          <w:sz w:val="22"/>
          <w:szCs w:val="22"/>
        </w:rPr>
        <w:lastRenderedPageBreak/>
        <w:t>Puntos ENTEL</w:t>
      </w:r>
    </w:p>
    <w:p w:rsidR="008E6EDC" w:rsidRPr="00F808DB" w:rsidRDefault="008E6EDC" w:rsidP="002E3304">
      <w:pPr>
        <w:numPr>
          <w:ilvl w:val="0"/>
          <w:numId w:val="20"/>
        </w:numPr>
        <w:ind w:left="851" w:hanging="425"/>
        <w:jc w:val="both"/>
        <w:rPr>
          <w:rFonts w:ascii="Tahoma" w:hAnsi="Tahoma" w:cs="Tahoma"/>
          <w:color w:val="365F91" w:themeColor="accent1" w:themeShade="BF"/>
          <w:sz w:val="22"/>
          <w:szCs w:val="22"/>
        </w:rPr>
      </w:pPr>
      <w:r w:rsidRPr="00F808DB">
        <w:rPr>
          <w:rFonts w:ascii="Tahoma" w:hAnsi="Tahoma" w:cs="Tahoma"/>
          <w:color w:val="365F91" w:themeColor="accent1" w:themeShade="BF"/>
          <w:sz w:val="22"/>
          <w:szCs w:val="22"/>
        </w:rPr>
        <w:t>Para este servicio el contratista no debe instalar el cable de interior. Pero si debe entregar las líneas telefónicas funcionando en el distribuidor del Punto ENTEL, mediante las pruebas correspondientes.</w:t>
      </w:r>
    </w:p>
    <w:p w:rsidR="008E6EDC" w:rsidRPr="000463E7" w:rsidRDefault="008E6EDC" w:rsidP="008E6EDC">
      <w:pPr>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Concluidas las tareas ante</w:t>
      </w:r>
      <w:r>
        <w:rPr>
          <w:rFonts w:ascii="Tahoma" w:hAnsi="Tahoma" w:cs="Tahoma"/>
          <w:color w:val="365F91" w:themeColor="accent1" w:themeShade="BF"/>
          <w:sz w:val="22"/>
          <w:szCs w:val="22"/>
        </w:rPr>
        <w:t>s mencionadas</w:t>
      </w:r>
      <w:r w:rsidRPr="000463E7">
        <w:rPr>
          <w:rFonts w:ascii="Tahoma" w:hAnsi="Tahoma" w:cs="Tahoma"/>
          <w:color w:val="365F91" w:themeColor="accent1" w:themeShade="BF"/>
          <w:sz w:val="22"/>
          <w:szCs w:val="22"/>
        </w:rPr>
        <w:t>, el contratista deberá entregar el servicio f</w:t>
      </w:r>
      <w:r>
        <w:rPr>
          <w:rFonts w:ascii="Tahoma" w:hAnsi="Tahoma" w:cs="Tahoma"/>
          <w:color w:val="365F91" w:themeColor="accent1" w:themeShade="BF"/>
          <w:sz w:val="22"/>
          <w:szCs w:val="22"/>
        </w:rPr>
        <w:t xml:space="preserve">uncionando al </w:t>
      </w:r>
      <w:r w:rsidRPr="000463E7">
        <w:rPr>
          <w:rFonts w:ascii="Tahoma" w:hAnsi="Tahoma" w:cs="Tahoma"/>
          <w:color w:val="365F91" w:themeColor="accent1" w:themeShade="BF"/>
          <w:sz w:val="22"/>
          <w:szCs w:val="22"/>
        </w:rPr>
        <w:t>cliente</w:t>
      </w:r>
      <w:r>
        <w:rPr>
          <w:rFonts w:ascii="Tahoma" w:hAnsi="Tahoma" w:cs="Tahoma"/>
          <w:color w:val="365F91" w:themeColor="accent1" w:themeShade="BF"/>
          <w:sz w:val="22"/>
          <w:szCs w:val="22"/>
        </w:rPr>
        <w:t xml:space="preserve"> y </w:t>
      </w:r>
      <w:r w:rsidRPr="000463E7">
        <w:rPr>
          <w:rFonts w:ascii="Tahoma" w:hAnsi="Tahoma" w:cs="Tahoma"/>
          <w:color w:val="365F91" w:themeColor="accent1" w:themeShade="BF"/>
          <w:sz w:val="22"/>
          <w:szCs w:val="22"/>
        </w:rPr>
        <w:t xml:space="preserve">se comunicará con ENTEL S.A. </w:t>
      </w:r>
      <w:r>
        <w:rPr>
          <w:rFonts w:ascii="Tahoma" w:hAnsi="Tahoma" w:cs="Tahoma"/>
          <w:color w:val="365F91" w:themeColor="accent1" w:themeShade="BF"/>
          <w:sz w:val="22"/>
          <w:szCs w:val="22"/>
        </w:rPr>
        <w:t>para la certificación del servicio y  confirmar</w:t>
      </w:r>
      <w:r w:rsidRPr="000463E7">
        <w:rPr>
          <w:rFonts w:ascii="Tahoma" w:hAnsi="Tahoma" w:cs="Tahoma"/>
          <w:color w:val="365F91" w:themeColor="accent1" w:themeShade="BF"/>
          <w:sz w:val="22"/>
          <w:szCs w:val="22"/>
        </w:rPr>
        <w:t xml:space="preserve"> con el cliente la fecha y hora de puesta en funcionamiento. </w:t>
      </w:r>
    </w:p>
    <w:p w:rsidR="008E6EDC" w:rsidRPr="000463E7" w:rsidRDefault="008E6EDC" w:rsidP="008E6EDC">
      <w:pPr>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L</w:t>
      </w:r>
      <w:r w:rsidRPr="000463E7">
        <w:rPr>
          <w:rFonts w:ascii="Tahoma" w:hAnsi="Tahoma" w:cs="Tahoma"/>
          <w:color w:val="365F91" w:themeColor="accent1" w:themeShade="BF"/>
          <w:sz w:val="22"/>
          <w:szCs w:val="22"/>
          <w:lang w:val="es-BO"/>
        </w:rPr>
        <w:t>a orden de trabajo impresa deberá ser presentada debidamente llenada al cliente para que éste proceda a la respectiva firma de conformidad, en ésta orden de trabajo se deberán detallar las modificaciones efectuad</w:t>
      </w:r>
      <w:r>
        <w:rPr>
          <w:rFonts w:ascii="Tahoma" w:hAnsi="Tahoma" w:cs="Tahoma"/>
          <w:color w:val="365F91" w:themeColor="accent1" w:themeShade="BF"/>
          <w:sz w:val="22"/>
          <w:szCs w:val="22"/>
          <w:lang w:val="es-BO"/>
        </w:rPr>
        <w:t>as sobre los recursos de la red</w:t>
      </w:r>
      <w:r w:rsidRPr="000463E7">
        <w:rPr>
          <w:rFonts w:ascii="Tahoma" w:hAnsi="Tahoma" w:cs="Tahoma"/>
          <w:color w:val="365F91" w:themeColor="accent1" w:themeShade="BF"/>
          <w:sz w:val="22"/>
          <w:szCs w:val="22"/>
          <w:lang w:val="es-BO"/>
        </w:rPr>
        <w:t>, todo el material empleado, algunas observaciones si son necesarias y el nombre completo así como el número de cédula de identidad de la persona que firma en la casilla del cliente.</w:t>
      </w:r>
    </w:p>
    <w:p w:rsidR="008E6EDC" w:rsidRPr="000463E7" w:rsidRDefault="008E6EDC" w:rsidP="008E6EDC">
      <w:pPr>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Confirmada la conclusión efectiva</w:t>
      </w:r>
      <w:r>
        <w:rPr>
          <w:rFonts w:ascii="Tahoma" w:hAnsi="Tahoma" w:cs="Tahoma"/>
          <w:color w:val="365F91" w:themeColor="accent1" w:themeShade="BF"/>
          <w:sz w:val="22"/>
          <w:szCs w:val="22"/>
          <w:lang w:val="es-BO"/>
        </w:rPr>
        <w:t xml:space="preserve"> del trabajo (certificación y orden de trabajo firmada por el cliente)</w:t>
      </w:r>
      <w:r w:rsidRPr="000463E7">
        <w:rPr>
          <w:rFonts w:ascii="Tahoma" w:hAnsi="Tahoma" w:cs="Tahoma"/>
          <w:color w:val="365F91" w:themeColor="accent1" w:themeShade="BF"/>
          <w:sz w:val="22"/>
          <w:szCs w:val="22"/>
          <w:lang w:val="es-BO"/>
        </w:rPr>
        <w:t xml:space="preserve">, se procederá a cerrar el trámite a través del sistema de gestión de trámites. </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Pr>
          <w:rFonts w:ascii="Tahoma" w:hAnsi="Tahoma" w:cs="Tahoma"/>
          <w:color w:val="365F91" w:themeColor="accent1" w:themeShade="BF"/>
          <w:sz w:val="22"/>
          <w:szCs w:val="22"/>
          <w:lang w:val="es-BO"/>
        </w:rPr>
        <w:t>Cerrado el trámite en sistemas de gestión, la orden</w:t>
      </w:r>
      <w:r w:rsidRPr="000463E7">
        <w:rPr>
          <w:rFonts w:ascii="Tahoma" w:hAnsi="Tahoma" w:cs="Tahoma"/>
          <w:color w:val="365F91" w:themeColor="accent1" w:themeShade="BF"/>
          <w:sz w:val="22"/>
          <w:szCs w:val="22"/>
          <w:lang w:val="es-BO"/>
        </w:rPr>
        <w:t xml:space="preserve"> de trabajo con la firma</w:t>
      </w:r>
      <w:r>
        <w:rPr>
          <w:rFonts w:ascii="Tahoma" w:hAnsi="Tahoma" w:cs="Tahoma"/>
          <w:color w:val="365F91" w:themeColor="accent1" w:themeShade="BF"/>
          <w:sz w:val="22"/>
          <w:szCs w:val="22"/>
          <w:lang w:val="es-BO"/>
        </w:rPr>
        <w:t xml:space="preserve"> del cliente deberá ser entregada</w:t>
      </w:r>
      <w:r w:rsidRPr="000463E7">
        <w:rPr>
          <w:rFonts w:ascii="Tahoma" w:hAnsi="Tahoma" w:cs="Tahoma"/>
          <w:color w:val="365F91" w:themeColor="accent1" w:themeShade="BF"/>
          <w:sz w:val="22"/>
          <w:szCs w:val="22"/>
          <w:lang w:val="es-BO"/>
        </w:rPr>
        <w:t xml:space="preserve"> al personal de ENTEL S.A., máximo 24 horas después de haberse ejecutado el trabajo correspondiente.</w:t>
      </w:r>
    </w:p>
    <w:p w:rsidR="008E6EDC" w:rsidRPr="000463E7" w:rsidRDefault="008E6EDC" w:rsidP="008E6EDC">
      <w:pPr>
        <w:jc w:val="both"/>
        <w:rPr>
          <w:rFonts w:ascii="Tahoma" w:hAnsi="Tahoma" w:cs="Tahoma"/>
          <w:color w:val="365F91" w:themeColor="accent1" w:themeShade="BF"/>
          <w:sz w:val="22"/>
          <w:szCs w:val="22"/>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De forma conjunta con la orden de trabajo el contratista deberá entregar al personal de ENTEL S.A., el formulario </w:t>
      </w:r>
      <w:r w:rsidRPr="000463E7">
        <w:rPr>
          <w:rFonts w:ascii="Tahoma" w:hAnsi="Tahoma" w:cs="Tahoma"/>
          <w:color w:val="365F91" w:themeColor="accent1" w:themeShade="BF"/>
          <w:sz w:val="22"/>
          <w:szCs w:val="22"/>
        </w:rPr>
        <w:t xml:space="preserve">25501 </w:t>
      </w:r>
      <w:r w:rsidRPr="000463E7">
        <w:rPr>
          <w:rFonts w:ascii="Tahoma" w:hAnsi="Tahoma" w:cs="Tahoma"/>
          <w:color w:val="365F91" w:themeColor="accent1" w:themeShade="BF"/>
          <w:sz w:val="22"/>
          <w:szCs w:val="22"/>
          <w:lang w:val="es-BO"/>
        </w:rPr>
        <w:t>de uso de postes debidamente llenado, en éste formulario estarán registrados todos los postes que hubiesen sido utilizados para la instalación, la codificación será la empleada regionalmente por ENTEL S.A. para el registro de postes.</w:t>
      </w:r>
    </w:p>
    <w:p w:rsidR="008E6EDC" w:rsidRPr="000463E7" w:rsidRDefault="008E6EDC" w:rsidP="008E6EDC">
      <w:pPr>
        <w:jc w:val="both"/>
        <w:rPr>
          <w:rFonts w:ascii="Tahoma" w:hAnsi="Tahoma" w:cs="Tahoma"/>
          <w:color w:val="365F91" w:themeColor="accent1" w:themeShade="BF"/>
          <w:sz w:val="22"/>
          <w:szCs w:val="22"/>
        </w:rPr>
      </w:pPr>
    </w:p>
    <w:p w:rsidR="008E6EDC" w:rsidRPr="00AE4ECD" w:rsidRDefault="008E6EDC" w:rsidP="002E3304">
      <w:pPr>
        <w:pStyle w:val="Ttulo4"/>
        <w:numPr>
          <w:ilvl w:val="3"/>
          <w:numId w:val="7"/>
        </w:numPr>
        <w:tabs>
          <w:tab w:val="num" w:pos="199"/>
          <w:tab w:val="num" w:pos="993"/>
        </w:tabs>
        <w:ind w:left="199" w:hanging="199"/>
        <w:jc w:val="left"/>
        <w:rPr>
          <w:rFonts w:ascii="Tahoma" w:hAnsi="Tahoma" w:cs="Tahoma"/>
          <w:b/>
          <w:color w:val="365F91" w:themeColor="accent1" w:themeShade="BF"/>
          <w:sz w:val="22"/>
          <w:lang w:val="es-BO"/>
        </w:rPr>
      </w:pPr>
      <w:r w:rsidRPr="00AE4ECD">
        <w:rPr>
          <w:rFonts w:ascii="Tahoma" w:hAnsi="Tahoma" w:cs="Tahoma"/>
          <w:b/>
          <w:color w:val="365F91" w:themeColor="accent1" w:themeShade="BF"/>
          <w:sz w:val="22"/>
          <w:lang w:val="es-BO"/>
        </w:rPr>
        <w:t>ADSL</w:t>
      </w:r>
    </w:p>
    <w:p w:rsidR="008E6EDC" w:rsidRPr="000463E7" w:rsidRDefault="008E6EDC" w:rsidP="008E6EDC">
      <w:pPr>
        <w:jc w:val="both"/>
        <w:rPr>
          <w:rFonts w:ascii="Tahoma" w:hAnsi="Tahoma" w:cs="Tahoma"/>
          <w:b/>
          <w:color w:val="365F91" w:themeColor="accent1" w:themeShade="BF"/>
          <w:sz w:val="22"/>
          <w:szCs w:val="22"/>
          <w:lang w:val="es-BO"/>
        </w:rPr>
      </w:pPr>
      <w:r w:rsidRPr="000463E7">
        <w:rPr>
          <w:rFonts w:ascii="Tahoma" w:hAnsi="Tahoma" w:cs="Tahoma"/>
          <w:b/>
          <w:color w:val="365F91" w:themeColor="accent1" w:themeShade="BF"/>
          <w:sz w:val="22"/>
          <w:szCs w:val="22"/>
          <w:lang w:val="es-BO"/>
        </w:rPr>
        <w:tab/>
      </w:r>
      <w:r w:rsidRPr="000463E7">
        <w:rPr>
          <w:rFonts w:ascii="Tahoma" w:hAnsi="Tahoma" w:cs="Tahoma"/>
          <w:b/>
          <w:color w:val="365F91" w:themeColor="accent1" w:themeShade="BF"/>
          <w:sz w:val="22"/>
          <w:szCs w:val="22"/>
          <w:lang w:val="es-BO"/>
        </w:rPr>
        <w:tab/>
      </w:r>
    </w:p>
    <w:p w:rsidR="008E6EDC" w:rsidRPr="000463E7" w:rsidRDefault="008E6EDC" w:rsidP="008E6EDC">
      <w:pPr>
        <w:jc w:val="both"/>
        <w:rPr>
          <w:rFonts w:ascii="Tahoma" w:hAnsi="Tahoma" w:cs="Tahoma"/>
          <w:b/>
          <w:color w:val="365F91" w:themeColor="accent1" w:themeShade="BF"/>
          <w:sz w:val="22"/>
          <w:szCs w:val="22"/>
          <w:lang w:val="es-BO"/>
        </w:rPr>
      </w:pPr>
      <w:r w:rsidRPr="000463E7">
        <w:rPr>
          <w:rFonts w:ascii="Tahoma" w:hAnsi="Tahoma" w:cs="Tahoma"/>
          <w:color w:val="365F91" w:themeColor="accent1" w:themeShade="BF"/>
          <w:sz w:val="22"/>
          <w:szCs w:val="22"/>
          <w:lang w:val="es-BO"/>
        </w:rPr>
        <w:t>El procedimiento para la instalación de</w:t>
      </w:r>
      <w:r>
        <w:rPr>
          <w:rFonts w:ascii="Tahoma" w:hAnsi="Tahoma" w:cs="Tahoma"/>
          <w:color w:val="365F91" w:themeColor="accent1" w:themeShade="BF"/>
          <w:sz w:val="22"/>
          <w:szCs w:val="22"/>
          <w:lang w:val="es-BO"/>
        </w:rPr>
        <w:t>l</w:t>
      </w:r>
      <w:r w:rsidRPr="000463E7">
        <w:rPr>
          <w:rFonts w:ascii="Tahoma" w:hAnsi="Tahoma" w:cs="Tahoma"/>
          <w:color w:val="365F91" w:themeColor="accent1" w:themeShade="BF"/>
          <w:sz w:val="22"/>
          <w:szCs w:val="22"/>
          <w:lang w:val="es-BO"/>
        </w:rPr>
        <w:t xml:space="preserve"> </w:t>
      </w:r>
      <w:r>
        <w:rPr>
          <w:rFonts w:ascii="Tahoma" w:hAnsi="Tahoma" w:cs="Tahoma"/>
          <w:b/>
          <w:color w:val="365F91" w:themeColor="accent1" w:themeShade="BF"/>
          <w:sz w:val="22"/>
          <w:szCs w:val="22"/>
          <w:lang w:val="es-BO"/>
        </w:rPr>
        <w:t>servicio</w:t>
      </w:r>
      <w:r w:rsidRPr="000463E7">
        <w:rPr>
          <w:rFonts w:ascii="Tahoma" w:hAnsi="Tahoma" w:cs="Tahoma"/>
          <w:b/>
          <w:color w:val="365F91" w:themeColor="accent1" w:themeShade="BF"/>
          <w:sz w:val="22"/>
          <w:szCs w:val="22"/>
          <w:lang w:val="es-BO"/>
        </w:rPr>
        <w:t xml:space="preserve"> </w:t>
      </w:r>
      <w:r>
        <w:rPr>
          <w:rFonts w:ascii="Tahoma" w:hAnsi="Tahoma" w:cs="Tahoma"/>
          <w:b/>
          <w:color w:val="365F91" w:themeColor="accent1" w:themeShade="BF"/>
          <w:sz w:val="22"/>
          <w:szCs w:val="22"/>
          <w:lang w:val="es-BO"/>
        </w:rPr>
        <w:t xml:space="preserve">de </w:t>
      </w:r>
      <w:r w:rsidRPr="000463E7">
        <w:rPr>
          <w:rFonts w:ascii="Tahoma" w:hAnsi="Tahoma" w:cs="Tahoma"/>
          <w:b/>
          <w:color w:val="365F91" w:themeColor="accent1" w:themeShade="BF"/>
          <w:sz w:val="22"/>
          <w:szCs w:val="22"/>
          <w:lang w:val="es-BO"/>
        </w:rPr>
        <w:t xml:space="preserve">ADSL </w:t>
      </w:r>
      <w:r w:rsidRPr="000463E7">
        <w:rPr>
          <w:rFonts w:ascii="Tahoma" w:hAnsi="Tahoma" w:cs="Tahoma"/>
          <w:color w:val="365F91" w:themeColor="accent1" w:themeShade="BF"/>
          <w:sz w:val="22"/>
          <w:szCs w:val="22"/>
          <w:lang w:val="es-BO"/>
        </w:rPr>
        <w:t>consta de los siguientes pasos:</w:t>
      </w:r>
    </w:p>
    <w:p w:rsidR="008E6EDC" w:rsidRPr="000463E7" w:rsidRDefault="008E6EDC" w:rsidP="008E6EDC">
      <w:pPr>
        <w:jc w:val="both"/>
        <w:rPr>
          <w:rFonts w:ascii="Tahoma" w:hAnsi="Tahoma" w:cs="Tahoma"/>
          <w:color w:val="365F91" w:themeColor="accent1" w:themeShade="BF"/>
          <w:sz w:val="22"/>
          <w:szCs w:val="22"/>
          <w:lang w:val="es-BO"/>
        </w:rPr>
      </w:pP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 xml:space="preserve">La Orden de Trabajo es generada por el área comercial de ENTEL S.A. y llega a través de los sistemas de gestión de trámites a los responsables de la regional correspondiente, para la verificación y/o corrección de datos técnicos, para luego encaminar dicha OT al contratista. </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El contratista recibe la OT en el sistema de gestión de trámites, se registra de manera automática la fecha y hora de entrega de la misma. Una vez que ingresó a la aplicación, procede a imprimir la Orden de Trabajo confirmando la ejecución de la impresión.</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El contratista coordinará telefónicamente con el cliente, la fecha y hora de ejecución del trabajo.</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 xml:space="preserve">El contratista deberá realizar la acometida de acuerdo a los lineamientos ya indicados para el caso de Línea Entel. </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lastRenderedPageBreak/>
        <w:t>Para garantizar el correcto funcionamiento del servicio, se deben realizar las medidas eléctricas de la línea, medidas de VER, medidas de ancho de banda y atenuación, para el servicio de ADSL.</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 xml:space="preserve">Previamente, se realizara las pruebas de habilitación del puerto, antes de realizar la acometida, para tal efecto el técnico instalador deberá comunicarse con Datos IP para la provisión y prueba del puerto asignado. </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Realizada la acometida e instalación del equipo de ADSL, el técnico instalador de la empresa contratista debe provisionar el servicio en la base de datos de O&amp;M, y certificar el servicio. Para casos de instalación del servicio de ADSL con IP Fijo CONTRATISTA, deberá comunicarse con Datos IP para la asignación de la RED.</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Terminada la instalación, la contratista deberá demostrar al cliente que el servicio está funcionando correctamente.</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Datos IP certificará la fecha y hora de activación del servicio a través del sistema de O&amp;M.</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El cliente firmara la Orden de Trabajo el cual indicara la fecha y hora de activación del servicio como aceptación del mismo. En la orden de trabajo se deberán detallar las modificaciones efectuadas sobre los recursos de la red, todo el material empleado, algunas observaciones relevantes y el nombre completo así como el número de cédula de identidad de la persona que firma en la casilla del cliente.</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La información de la Orden de Trabajo ejecutada, deberá ser también llenada en el  sistemas de gestión de tr</w:t>
      </w:r>
      <w:r w:rsidR="00F85171">
        <w:rPr>
          <w:rFonts w:ascii="Tahoma" w:eastAsia="Arial Unicode MS" w:hAnsi="Tahoma" w:cs="Tahoma"/>
          <w:color w:val="365F91" w:themeColor="accent1" w:themeShade="BF"/>
          <w:sz w:val="22"/>
          <w:szCs w:val="22"/>
        </w:rPr>
        <w:t>á</w:t>
      </w:r>
      <w:r w:rsidRPr="0059623D">
        <w:rPr>
          <w:rFonts w:ascii="Tahoma" w:eastAsia="Arial Unicode MS" w:hAnsi="Tahoma" w:cs="Tahoma"/>
          <w:color w:val="365F91" w:themeColor="accent1" w:themeShade="BF"/>
          <w:sz w:val="22"/>
          <w:szCs w:val="22"/>
        </w:rPr>
        <w:t>mites y la Base de Datos de O&amp;M, para cerrar el flujo de provisioning a través de los sistemas automáticos.</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La OT firmada por el cliente, debe ser entregada por la Contratista a ENTEL S.A. dentro de las 24 horas de ejecutado el trabajo, de forma conjunta con la orden de trabajo el contratista deberá entregar al personal de ENTEL S.A., el formulario 25501 de uso de postes debidamente llenado, en éste formulario estarán registrados todos los postes que hubiesen sido utilizados para la instalación.</w:t>
      </w:r>
    </w:p>
    <w:p w:rsidR="008E6EDC" w:rsidRPr="000463E7" w:rsidRDefault="008E6EDC" w:rsidP="008E6EDC">
      <w:pPr>
        <w:ind w:left="284"/>
        <w:jc w:val="both"/>
        <w:rPr>
          <w:rFonts w:ascii="Tahoma" w:hAnsi="Tahoma" w:cs="Tahoma"/>
          <w:color w:val="365F91" w:themeColor="accent1" w:themeShade="BF"/>
          <w:sz w:val="22"/>
          <w:szCs w:val="22"/>
          <w:lang w:val="es-BO"/>
        </w:rPr>
      </w:pPr>
    </w:p>
    <w:p w:rsidR="008E6EDC" w:rsidRDefault="008E6EDC" w:rsidP="002E3304">
      <w:pPr>
        <w:pStyle w:val="Ttulo4"/>
        <w:numPr>
          <w:ilvl w:val="3"/>
          <w:numId w:val="7"/>
        </w:numPr>
        <w:tabs>
          <w:tab w:val="num" w:pos="199"/>
          <w:tab w:val="num" w:pos="851"/>
        </w:tabs>
        <w:ind w:left="199" w:hanging="199"/>
        <w:jc w:val="left"/>
        <w:rPr>
          <w:rFonts w:ascii="Tahoma" w:hAnsi="Tahoma" w:cs="Tahoma"/>
          <w:b/>
          <w:color w:val="365F91" w:themeColor="accent1" w:themeShade="BF"/>
          <w:sz w:val="22"/>
          <w:lang w:val="es-BO"/>
        </w:rPr>
      </w:pPr>
      <w:r w:rsidRPr="00AE4ECD">
        <w:rPr>
          <w:rFonts w:ascii="Tahoma" w:hAnsi="Tahoma" w:cs="Tahoma"/>
          <w:b/>
          <w:color w:val="365F91" w:themeColor="accent1" w:themeShade="BF"/>
          <w:sz w:val="22"/>
          <w:lang w:val="es-BO"/>
        </w:rPr>
        <w:t>WIMAX</w:t>
      </w:r>
    </w:p>
    <w:p w:rsidR="008E6EDC" w:rsidRPr="00AE4ECD" w:rsidRDefault="008E6EDC" w:rsidP="008E6EDC">
      <w:pPr>
        <w:rPr>
          <w:lang w:val="es-BO" w:eastAsia="en-US"/>
        </w:rPr>
      </w:pP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La Actividad inicia con la entrega de la orden de trabajo por parte de ENTEL S.A., a través de los sistemas de gestión de trámites o de manera manual (orden de trabajo impresa). La orden contará con los datos del cliente (nombre, dirección, teléfono de contacto, etc.) y los datos técnicos necesarios.</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El contratista coordinará telefónicamente con el cliente, la fecha y hora de ejecución del trabajo.</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El contratista en base a sus propios procedimientos procederá a realizar los trabajos correspondientes.</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Cualquier cambio de datos en la orden de trabajo, por parte del técnico contratista, debe ser autorizado por el personal de ENTEL S.A., explicando el motivo por el cual se debe realizar el mismo.</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La sujeción tanto de la antena como del cable UTP deberá efectuarse mediante el uso de materiales apropiados de alta calidad y bajo ningún motivo se aceptarán soluciones improvisadas como sujeción con alambre de amarre, cinta aislante, etc.</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La instalación de los equipos y la habilitación del servicio deberá realizarse siguiendo los lineamientos emitidos por ENTEL S.A. para este fin.</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lastRenderedPageBreak/>
        <w:t>El personal de la contratista deberá contar con el equipamiento y material necesarios para los trabajos, no se deberá solicitar al cliente el préstamo de herramientas, sillas, etc.</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El cableado interno, cuando haya de implementarse, debe ser instalado con canaletas (cable ductos) que estarán fijados a la pared mediante el uso de tornillos y ramplugs. No se empleará pegamento para este fin.</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Para garantizar el correcto funcionamiento del servicio, se debe realizar la certificación del circuito según procedimiento aprobado.</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Concluidas las tareas </w:t>
      </w:r>
      <w:r>
        <w:rPr>
          <w:rFonts w:ascii="Tahoma" w:hAnsi="Tahoma" w:cs="Tahoma"/>
          <w:color w:val="365F91" w:themeColor="accent1" w:themeShade="BF"/>
          <w:sz w:val="22"/>
          <w:szCs w:val="22"/>
        </w:rPr>
        <w:t>antes mencionadas</w:t>
      </w:r>
      <w:r w:rsidRPr="000463E7">
        <w:rPr>
          <w:rFonts w:ascii="Tahoma" w:hAnsi="Tahoma" w:cs="Tahoma"/>
          <w:color w:val="365F91" w:themeColor="accent1" w:themeShade="BF"/>
          <w:sz w:val="22"/>
          <w:szCs w:val="22"/>
        </w:rPr>
        <w:t xml:space="preserve">, el contratista deberá entregar al cliente el servicio funcionando y confirmará con el cliente la fecha y hora de puesta en funcionamiento. </w:t>
      </w:r>
    </w:p>
    <w:p w:rsidR="008E6EDC" w:rsidRPr="000463E7" w:rsidRDefault="008E6EDC" w:rsidP="008E6EDC">
      <w:pPr>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L</w:t>
      </w:r>
      <w:r w:rsidRPr="000463E7">
        <w:rPr>
          <w:rFonts w:ascii="Tahoma" w:hAnsi="Tahoma" w:cs="Tahoma"/>
          <w:color w:val="365F91" w:themeColor="accent1" w:themeShade="BF"/>
          <w:sz w:val="22"/>
          <w:szCs w:val="22"/>
          <w:lang w:val="es-BO"/>
        </w:rPr>
        <w:t xml:space="preserve">a orden de trabajo impresa deberá ser presentada debidamente llenada al cliente para que éste proceda a la respectiva firma de conformidad. En </w:t>
      </w:r>
      <w:r>
        <w:rPr>
          <w:rFonts w:ascii="Tahoma" w:hAnsi="Tahoma" w:cs="Tahoma"/>
          <w:color w:val="365F91" w:themeColor="accent1" w:themeShade="BF"/>
          <w:sz w:val="22"/>
          <w:szCs w:val="22"/>
          <w:lang w:val="es-BO"/>
        </w:rPr>
        <w:t>la</w:t>
      </w:r>
      <w:r w:rsidRPr="000463E7">
        <w:rPr>
          <w:rFonts w:ascii="Tahoma" w:hAnsi="Tahoma" w:cs="Tahoma"/>
          <w:color w:val="365F91" w:themeColor="accent1" w:themeShade="BF"/>
          <w:sz w:val="22"/>
          <w:szCs w:val="22"/>
          <w:lang w:val="es-BO"/>
        </w:rPr>
        <w:t xml:space="preserve"> orden de trabajo se deberá detallar las modificaciones efectuadas sobre los recursos de la red, todo el material empleado, algunas observaciones </w:t>
      </w:r>
      <w:r>
        <w:rPr>
          <w:rFonts w:ascii="Tahoma" w:hAnsi="Tahoma" w:cs="Tahoma"/>
          <w:color w:val="365F91" w:themeColor="accent1" w:themeShade="BF"/>
          <w:sz w:val="22"/>
          <w:szCs w:val="22"/>
          <w:lang w:val="es-BO"/>
        </w:rPr>
        <w:t xml:space="preserve">relevantes </w:t>
      </w:r>
      <w:r w:rsidRPr="000463E7">
        <w:rPr>
          <w:rFonts w:ascii="Tahoma" w:hAnsi="Tahoma" w:cs="Tahoma"/>
          <w:color w:val="365F91" w:themeColor="accent1" w:themeShade="BF"/>
          <w:sz w:val="22"/>
          <w:szCs w:val="22"/>
          <w:lang w:val="es-BO"/>
        </w:rPr>
        <w:t xml:space="preserve">y </w:t>
      </w:r>
      <w:r>
        <w:rPr>
          <w:rFonts w:ascii="Tahoma" w:hAnsi="Tahoma" w:cs="Tahoma"/>
          <w:color w:val="365F91" w:themeColor="accent1" w:themeShade="BF"/>
          <w:sz w:val="22"/>
          <w:szCs w:val="22"/>
          <w:lang w:val="es-BO"/>
        </w:rPr>
        <w:t xml:space="preserve">el </w:t>
      </w:r>
      <w:r w:rsidRPr="000463E7">
        <w:rPr>
          <w:rFonts w:ascii="Tahoma" w:hAnsi="Tahoma" w:cs="Tahoma"/>
          <w:color w:val="365F91" w:themeColor="accent1" w:themeShade="BF"/>
          <w:sz w:val="22"/>
          <w:szCs w:val="22"/>
          <w:lang w:val="es-BO"/>
        </w:rPr>
        <w:t>nombre completo así como el número de cédula de identidad de la persona que firma en la casilla del cliente.</w:t>
      </w:r>
    </w:p>
    <w:p w:rsidR="008E6EDC" w:rsidRPr="000463E7" w:rsidRDefault="008E6EDC" w:rsidP="008E6EDC">
      <w:pPr>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Confirmada la conclusión efectiva, se procederá a cerrar el trámite a través del sistema de gestión de trámites. </w:t>
      </w: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Pr>
          <w:rFonts w:ascii="Tahoma" w:hAnsi="Tahoma" w:cs="Tahoma"/>
          <w:color w:val="365F91" w:themeColor="accent1" w:themeShade="BF"/>
          <w:sz w:val="22"/>
          <w:szCs w:val="22"/>
          <w:lang w:val="es-BO"/>
        </w:rPr>
        <w:t>La orden</w:t>
      </w:r>
      <w:r w:rsidRPr="000463E7">
        <w:rPr>
          <w:rFonts w:ascii="Tahoma" w:hAnsi="Tahoma" w:cs="Tahoma"/>
          <w:color w:val="365F91" w:themeColor="accent1" w:themeShade="BF"/>
          <w:sz w:val="22"/>
          <w:szCs w:val="22"/>
          <w:lang w:val="es-BO"/>
        </w:rPr>
        <w:t xml:space="preserve"> de trabajo </w:t>
      </w:r>
      <w:r>
        <w:rPr>
          <w:rFonts w:ascii="Tahoma" w:hAnsi="Tahoma" w:cs="Tahoma"/>
          <w:color w:val="365F91" w:themeColor="accent1" w:themeShade="BF"/>
          <w:sz w:val="22"/>
          <w:szCs w:val="22"/>
          <w:lang w:val="es-BO"/>
        </w:rPr>
        <w:t>con la firma del cliente deberá</w:t>
      </w:r>
      <w:r w:rsidRPr="000463E7">
        <w:rPr>
          <w:rFonts w:ascii="Tahoma" w:hAnsi="Tahoma" w:cs="Tahoma"/>
          <w:color w:val="365F91" w:themeColor="accent1" w:themeShade="BF"/>
          <w:sz w:val="22"/>
          <w:szCs w:val="22"/>
          <w:lang w:val="es-BO"/>
        </w:rPr>
        <w:t xml:space="preserve"> ser entregada al personal de ENTEL S.A., máximo 24 horas después de haberse ejecutado el trabajo correspondiente.</w:t>
      </w:r>
    </w:p>
    <w:p w:rsidR="008E6EDC" w:rsidRPr="000463E7" w:rsidRDefault="008E6EDC" w:rsidP="008E6EDC">
      <w:pPr>
        <w:jc w:val="both"/>
        <w:rPr>
          <w:rFonts w:ascii="Tahoma" w:hAnsi="Tahoma" w:cs="Tahoma"/>
          <w:color w:val="365F91" w:themeColor="accent1" w:themeShade="BF"/>
          <w:sz w:val="22"/>
          <w:szCs w:val="22"/>
          <w:lang w:val="es-BO"/>
        </w:rPr>
      </w:pPr>
    </w:p>
    <w:p w:rsidR="008E6EDC" w:rsidRPr="00AE4ECD" w:rsidRDefault="008E6EDC" w:rsidP="002E3304">
      <w:pPr>
        <w:pStyle w:val="Ttulo4"/>
        <w:numPr>
          <w:ilvl w:val="3"/>
          <w:numId w:val="7"/>
        </w:numPr>
        <w:tabs>
          <w:tab w:val="num" w:pos="199"/>
          <w:tab w:val="num" w:pos="851"/>
        </w:tabs>
        <w:ind w:left="199" w:hanging="199"/>
        <w:jc w:val="left"/>
        <w:rPr>
          <w:rFonts w:ascii="Tahoma" w:hAnsi="Tahoma" w:cs="Tahoma"/>
          <w:b/>
          <w:color w:val="365F91" w:themeColor="accent1" w:themeShade="BF"/>
          <w:sz w:val="22"/>
          <w:lang w:val="es-BO"/>
        </w:rPr>
      </w:pPr>
      <w:r w:rsidRPr="00AE4ECD">
        <w:rPr>
          <w:rFonts w:ascii="Tahoma" w:hAnsi="Tahoma" w:cs="Tahoma"/>
          <w:b/>
          <w:color w:val="365F91" w:themeColor="accent1" w:themeShade="BF"/>
          <w:sz w:val="22"/>
          <w:lang w:val="es-BO"/>
        </w:rPr>
        <w:t>DATOS</w:t>
      </w:r>
    </w:p>
    <w:p w:rsidR="008E6EDC" w:rsidRPr="000463E7" w:rsidRDefault="008E6EDC" w:rsidP="008E6EDC">
      <w:pPr>
        <w:tabs>
          <w:tab w:val="num" w:pos="426"/>
        </w:tabs>
        <w:jc w:val="both"/>
        <w:rPr>
          <w:rFonts w:ascii="Tahoma" w:hAnsi="Tahoma" w:cs="Tahoma"/>
          <w:color w:val="365F91" w:themeColor="accent1" w:themeShade="BF"/>
          <w:sz w:val="22"/>
          <w:szCs w:val="22"/>
          <w:lang w:val="es-BO"/>
        </w:rPr>
      </w:pPr>
    </w:p>
    <w:p w:rsidR="008E6EDC" w:rsidRDefault="008E6EDC" w:rsidP="008E6EDC">
      <w:pPr>
        <w:tabs>
          <w:tab w:val="num" w:pos="426"/>
        </w:tabs>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Para este tipo de servicios el procedimiento </w:t>
      </w:r>
      <w:r>
        <w:rPr>
          <w:rFonts w:ascii="Tahoma" w:hAnsi="Tahoma" w:cs="Tahoma"/>
          <w:color w:val="365F91" w:themeColor="accent1" w:themeShade="BF"/>
          <w:sz w:val="22"/>
          <w:szCs w:val="22"/>
          <w:lang w:val="es-BO"/>
        </w:rPr>
        <w:t xml:space="preserve">es similar a los anteriores casos con la excepción que el personal que atiende estos servicios son la estructura de técnicos corporativos  </w:t>
      </w:r>
      <w:r w:rsidRPr="000463E7">
        <w:rPr>
          <w:rFonts w:ascii="Tahoma" w:hAnsi="Tahoma" w:cs="Tahoma"/>
          <w:color w:val="365F91" w:themeColor="accent1" w:themeShade="BF"/>
          <w:sz w:val="22"/>
          <w:szCs w:val="22"/>
          <w:lang w:val="es-BO"/>
        </w:rPr>
        <w:t>de acuerdo a lo establecido en el presente documento</w:t>
      </w:r>
      <w:r w:rsidR="008E3E33">
        <w:rPr>
          <w:rFonts w:ascii="Tahoma" w:hAnsi="Tahoma" w:cs="Tahoma"/>
          <w:color w:val="365F91" w:themeColor="accent1" w:themeShade="BF"/>
          <w:sz w:val="22"/>
          <w:szCs w:val="22"/>
          <w:lang w:val="es-BO"/>
        </w:rPr>
        <w:t xml:space="preserve"> contractual</w:t>
      </w:r>
      <w:r w:rsidRPr="000463E7">
        <w:rPr>
          <w:rFonts w:ascii="Tahoma" w:hAnsi="Tahoma" w:cs="Tahoma"/>
          <w:color w:val="365F91" w:themeColor="accent1" w:themeShade="BF"/>
          <w:sz w:val="22"/>
          <w:szCs w:val="22"/>
          <w:lang w:val="es-BO"/>
        </w:rPr>
        <w:t>.</w:t>
      </w:r>
    </w:p>
    <w:p w:rsidR="008E6EDC" w:rsidRDefault="008E6EDC" w:rsidP="008E6EDC">
      <w:pPr>
        <w:tabs>
          <w:tab w:val="num" w:pos="426"/>
        </w:tabs>
        <w:jc w:val="both"/>
        <w:rPr>
          <w:rFonts w:ascii="Tahoma" w:hAnsi="Tahoma" w:cs="Tahoma"/>
          <w:color w:val="365F91" w:themeColor="accent1" w:themeShade="BF"/>
          <w:sz w:val="22"/>
          <w:szCs w:val="22"/>
          <w:lang w:val="es-BO"/>
        </w:rPr>
      </w:pP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El contratista recibe la OT en el sistema de gestión de trámites, se registra de manera automática la fecha y hora de entrega de la misma. Una vez que ingresó a la aplicación, procede a imprimir la Orden de Trabajo confirmando la ejecución de la impresión:</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El contratista coordinará telefónicamente con el cliente, la fecha y hora para ejecutar la actividad.</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 xml:space="preserve">El contratista deberá realizar la acometida de acuerdo a los lineamientos ya indicados para el caso de Línea Entel. </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Para garantizar el correcto funcionamiento del servicio, se debe realizar las medidas eléctricas de LTR, medidas de VER, medidas de ancho de banda y atenuación del servicio de DATOS.</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 xml:space="preserve">Previamente se realizaran las pruebas de habilitación del puerto, antes de realizar la acometida, para tal efecto el técnico instalador deberá comunicarse con Datos IP para las pruebas del puerto asignado. </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lastRenderedPageBreak/>
        <w:t>Realizada la acometida e instalación del equipo de DATOS, el técnico instalador de la empresa contratista debe comunicarse con personal de Datos para verificar el correcto funcionamiento del servicio.</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Terminada la instalación, la contratista deberá demostrar al cliente que el servicio está funcionando correctamente.</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Datos IP certificará la fecha y hora de activación del servicio a través del sistema de O&amp;M.</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El técnico instalador hará firmar la OT al cliente, indicando la fecha y hora de activación del servicio como aceptación por parte del cliente. En la orden de trabajo se detallaran las modificaciones efectuadas sobre los recursos de la red, todo el material empleado, algunas observaciones relevantes y el nombre completo así como el número de cédula de identidad de la persona que firma en la casilla del cliente.</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La OT firmada por el cliente, debe ser entregada por la empresa Contratista a ENTEL S.A. dentro las 24 horas de ejecutado el trabajo. De forma conjunta con la orden de trabajo la contratista deberá entregar al personal de ENTEL S.A., el formulario 25501 de uso de postes debidamente llenado. En éste formulario estarán registrados todos los postes que hubiesen sido utilizados para la instalación.</w:t>
      </w:r>
    </w:p>
    <w:p w:rsidR="008E6EDC" w:rsidRDefault="008E6EDC" w:rsidP="008E6EDC">
      <w:pPr>
        <w:jc w:val="both"/>
        <w:rPr>
          <w:rFonts w:ascii="Tahoma" w:hAnsi="Tahoma" w:cs="Tahoma"/>
          <w:color w:val="365F91" w:themeColor="accent1" w:themeShade="BF"/>
          <w:sz w:val="22"/>
          <w:szCs w:val="22"/>
          <w:lang w:val="es-BO"/>
        </w:rPr>
      </w:pPr>
    </w:p>
    <w:p w:rsidR="008E6EDC" w:rsidRDefault="008E6EDC" w:rsidP="002E3304">
      <w:pPr>
        <w:pStyle w:val="Ttulo4"/>
        <w:numPr>
          <w:ilvl w:val="3"/>
          <w:numId w:val="7"/>
        </w:numPr>
        <w:tabs>
          <w:tab w:val="num" w:pos="199"/>
          <w:tab w:val="num" w:pos="851"/>
        </w:tabs>
        <w:ind w:left="199" w:hanging="199"/>
        <w:jc w:val="left"/>
        <w:rPr>
          <w:rFonts w:ascii="Tahoma" w:hAnsi="Tahoma" w:cs="Tahoma"/>
          <w:b/>
          <w:color w:val="365F91" w:themeColor="accent1" w:themeShade="BF"/>
          <w:sz w:val="22"/>
          <w:lang w:val="es-BO"/>
        </w:rPr>
      </w:pPr>
      <w:r>
        <w:rPr>
          <w:rFonts w:ascii="Tahoma" w:hAnsi="Tahoma" w:cs="Tahoma"/>
          <w:b/>
          <w:color w:val="365F91" w:themeColor="accent1" w:themeShade="BF"/>
          <w:sz w:val="22"/>
          <w:lang w:val="es-BO"/>
        </w:rPr>
        <w:t>SERVICIO FTTX</w:t>
      </w:r>
    </w:p>
    <w:p w:rsidR="008E6EDC" w:rsidRDefault="008E6EDC" w:rsidP="008E6EDC">
      <w:pPr>
        <w:rPr>
          <w:lang w:val="es-BO" w:eastAsia="en-US"/>
        </w:rPr>
      </w:pP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La actividad se inicia con la entrega de una orden de trabajo por parte de ENTEL S.A., a través de los sistemas de gestión de trámites de manera automática. La orden contará con los datos del cliente (nombre, dirección, teléfono de contacto, etc.) y los datos técnicos necesarios (OLT, NAP, puerto, etc.).</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 xml:space="preserve">La empresa contratista, coordinará telefónicamente con el cliente, la fecha y hora de ejecución de la actividad. </w:t>
      </w: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El contratista en base a sus propios procedimientos procederá a realizar los trabajos correspondientes en la infraestructura de la red externa o red de dispersión (acometida).</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Si en una instalación el contratista verifica que no llega el servicio al puerto del NAP, se comunicará inmediatamente con el MDF para solucionar el problema.</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Cualquier cambio de datos técnicos en la orden de trabajo por parte del técnico de contratista, debe ser autorizado por personal de ENTEL S.A. MDF, explicando el motivo por el cual se debe realizar el mismo.</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El cable DROP no debe tener empalmes y la longitud estándar para instalaciones FTTX es 200 metros, para evitar la degradación del servicio y facilitar el mantenimiento.</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 xml:space="preserve">Para </w:t>
      </w:r>
      <w:r w:rsidR="00F02F3A" w:rsidRPr="0059623D">
        <w:rPr>
          <w:rFonts w:ascii="Tahoma" w:hAnsi="Tahoma" w:cs="Tahoma"/>
          <w:color w:val="365F91" w:themeColor="accent1" w:themeShade="BF"/>
          <w:sz w:val="22"/>
          <w:szCs w:val="22"/>
        </w:rPr>
        <w:t>conectorizació</w:t>
      </w:r>
      <w:r w:rsidRPr="0059623D">
        <w:rPr>
          <w:rFonts w:ascii="Tahoma" w:hAnsi="Tahoma" w:cs="Tahoma"/>
          <w:color w:val="365F91" w:themeColor="accent1" w:themeShade="BF"/>
          <w:sz w:val="22"/>
          <w:szCs w:val="22"/>
        </w:rPr>
        <w:t>n de terminación entre el cable DROP y el terminal SC/UPC se empleará la técnica de montaje decampo (manual - mecánico).</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La sujeción del cable DROP a los postes deberá ser efectuado mediante el uso de herrajería normalizada y bajo ninguna circunstancia se aceptarán soluciones improvisadas como sujeción con alambre de amarre o con el mismo mensajero del cable DROP, etc.</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Para garantizar el correcto funcionamiento del servicio, se deben realizar las medidas ópticas del tendido y conectorizado del cable DROP (medidas de potencia y/o retro-difusión) y otras referentes al servicio habilitado.</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lastRenderedPageBreak/>
        <w:t xml:space="preserve">Para el caso de acometidas con MDU se realizara la instalación interna con cobre hasta la roseta y/o fibra óptica hasta la roseta óptica y ONT </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Previamente, se realizara las pruebas de habilitación del puerto antes de realizar la acometida, para tal efecto el técnico instalador deberá comunicarse con el centro de gestión del servicio solicitado para la prueba del puerto asignado y provisión del servicio.</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Realizada la acometida e instalado el equipo ONT, el técnico instalador de la empresa contratista deberá provisionar el servicio en la base de datos. Para casos de instalación del servicio de Internet con IP Fijo CONTRATISTA, deberá comunicarse con Datos IP para la asignación de la RED.</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Terminada la instalación, la contratista deberá demostrar al cliente que el servicio está funcionando correctamente.</w:t>
      </w:r>
    </w:p>
    <w:p w:rsidR="008E6EDC" w:rsidRPr="0059623D" w:rsidRDefault="00F823B0" w:rsidP="002E3304">
      <w:pPr>
        <w:numPr>
          <w:ilvl w:val="0"/>
          <w:numId w:val="20"/>
        </w:numPr>
        <w:ind w:left="851" w:hanging="425"/>
        <w:jc w:val="both"/>
        <w:rPr>
          <w:rFonts w:ascii="Tahoma" w:hAnsi="Tahoma" w:cs="Tahoma"/>
          <w:color w:val="365F91" w:themeColor="accent1" w:themeShade="BF"/>
          <w:sz w:val="22"/>
          <w:szCs w:val="22"/>
        </w:rPr>
      </w:pPr>
      <w:r>
        <w:rPr>
          <w:rFonts w:ascii="Tahoma" w:hAnsi="Tahoma" w:cs="Tahoma"/>
          <w:color w:val="365F91" w:themeColor="accent1" w:themeShade="BF"/>
          <w:sz w:val="22"/>
          <w:szCs w:val="22"/>
        </w:rPr>
        <w:t xml:space="preserve">El sistema de gestión de </w:t>
      </w:r>
      <w:r w:rsidR="00F85171">
        <w:rPr>
          <w:rFonts w:ascii="Tahoma" w:hAnsi="Tahoma" w:cs="Tahoma"/>
          <w:color w:val="365F91" w:themeColor="accent1" w:themeShade="BF"/>
          <w:sz w:val="22"/>
          <w:szCs w:val="22"/>
        </w:rPr>
        <w:t>órdenes</w:t>
      </w:r>
      <w:r>
        <w:rPr>
          <w:rFonts w:ascii="Tahoma" w:hAnsi="Tahoma" w:cs="Tahoma"/>
          <w:color w:val="365F91" w:themeColor="accent1" w:themeShade="BF"/>
          <w:sz w:val="22"/>
          <w:szCs w:val="22"/>
        </w:rPr>
        <w:t xml:space="preserve"> de trabajo</w:t>
      </w:r>
      <w:r w:rsidR="008E6EDC" w:rsidRPr="0059623D">
        <w:rPr>
          <w:rFonts w:ascii="Tahoma" w:hAnsi="Tahoma" w:cs="Tahoma"/>
          <w:color w:val="365F91" w:themeColor="accent1" w:themeShade="BF"/>
          <w:sz w:val="22"/>
          <w:szCs w:val="22"/>
        </w:rPr>
        <w:t xml:space="preserve"> registrara la fecha y hora de la provisión y activación del servicio.</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El personal de la contratista deberá contar con el equipamiento y material necesario para los trabajos, no se deberá solicitar al cliente el préstamo de herramientas, sillas, etc.</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El cable DROP instalado en ambientes del cliente deberá estar protegido con canaletas (cable ductos) que estarán fijados a la pared mediante el uso de tornillos y ramplugs, no se empleará pegamento para este fin, de igual manera se debe fijar adecuadamente la roseta óptica a la pared, evitando que quede suelta.</w:t>
      </w:r>
    </w:p>
    <w:p w:rsidR="008E6EDC" w:rsidRPr="007E475D" w:rsidRDefault="008E6EDC" w:rsidP="008E6EDC">
      <w:pPr>
        <w:ind w:left="720"/>
        <w:jc w:val="both"/>
        <w:rPr>
          <w:rFonts w:ascii="Tahoma" w:hAnsi="Tahoma" w:cs="Tahoma"/>
          <w:i/>
          <w:color w:val="365F91" w:themeColor="accent1" w:themeShade="BF"/>
          <w:sz w:val="22"/>
          <w:szCs w:val="22"/>
          <w:lang w:val="es-BO"/>
        </w:rPr>
      </w:pPr>
    </w:p>
    <w:p w:rsidR="008E6EDC" w:rsidRPr="0059623D"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59623D">
        <w:rPr>
          <w:rFonts w:ascii="Tahoma" w:eastAsia="Arial Unicode MS" w:hAnsi="Tahoma" w:cs="Tahoma"/>
          <w:color w:val="365F91" w:themeColor="accent1" w:themeShade="BF"/>
          <w:sz w:val="22"/>
          <w:szCs w:val="22"/>
        </w:rPr>
        <w:t>Habilitación y prueba del equipo terminal. Esta tarea depende del servicio que se está implementando, por ejemplo:</w:t>
      </w:r>
    </w:p>
    <w:p w:rsidR="008E6EDC" w:rsidRPr="007E475D" w:rsidRDefault="008E6EDC" w:rsidP="008E6EDC">
      <w:pPr>
        <w:jc w:val="both"/>
        <w:rPr>
          <w:rFonts w:ascii="Tahoma" w:hAnsi="Tahoma" w:cs="Tahoma"/>
          <w:i/>
          <w:color w:val="365F91" w:themeColor="accent1" w:themeShade="BF"/>
          <w:sz w:val="22"/>
          <w:szCs w:val="22"/>
          <w:lang w:val="es-BO"/>
        </w:rPr>
      </w:pPr>
    </w:p>
    <w:p w:rsidR="008E6EDC" w:rsidRPr="0059623D" w:rsidRDefault="008E6EDC" w:rsidP="0059623D">
      <w:pPr>
        <w:ind w:left="143" w:firstLine="708"/>
        <w:jc w:val="both"/>
        <w:rPr>
          <w:rFonts w:ascii="Tahoma" w:hAnsi="Tahoma" w:cs="Tahoma"/>
          <w:b/>
          <w:i/>
          <w:color w:val="365F91" w:themeColor="accent1" w:themeShade="BF"/>
          <w:sz w:val="22"/>
          <w:szCs w:val="22"/>
          <w:lang w:val="es-BO"/>
        </w:rPr>
      </w:pPr>
      <w:r w:rsidRPr="0059623D">
        <w:rPr>
          <w:rFonts w:ascii="Tahoma" w:hAnsi="Tahoma" w:cs="Tahoma"/>
          <w:b/>
          <w:i/>
          <w:color w:val="365F91" w:themeColor="accent1" w:themeShade="BF"/>
          <w:sz w:val="22"/>
          <w:szCs w:val="22"/>
          <w:lang w:val="es-BO"/>
        </w:rPr>
        <w:t>Internet</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Conexión, configuración y pruebas de funcionamiento del equipo terminal ONT.</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Verificación de la calidad del servicio (ancho de banda solicitado).</w:t>
      </w:r>
    </w:p>
    <w:p w:rsidR="008E6EDC" w:rsidRPr="007670EC" w:rsidRDefault="008E6EDC" w:rsidP="008E6EDC">
      <w:pPr>
        <w:ind w:left="360"/>
        <w:jc w:val="both"/>
        <w:rPr>
          <w:rFonts w:ascii="Tahoma" w:hAnsi="Tahoma" w:cs="Tahoma"/>
          <w:i/>
          <w:color w:val="365F91" w:themeColor="accent1" w:themeShade="BF"/>
          <w:sz w:val="22"/>
          <w:szCs w:val="22"/>
          <w:lang w:val="es-BO"/>
        </w:rPr>
      </w:pPr>
    </w:p>
    <w:p w:rsidR="008E6EDC" w:rsidRPr="0059623D" w:rsidRDefault="008E6EDC" w:rsidP="0059623D">
      <w:pPr>
        <w:ind w:left="143" w:firstLine="708"/>
        <w:jc w:val="both"/>
        <w:rPr>
          <w:rFonts w:ascii="Tahoma" w:hAnsi="Tahoma" w:cs="Tahoma"/>
          <w:b/>
          <w:i/>
          <w:color w:val="365F91" w:themeColor="accent1" w:themeShade="BF"/>
          <w:sz w:val="22"/>
          <w:szCs w:val="22"/>
          <w:lang w:val="es-BO"/>
        </w:rPr>
      </w:pPr>
      <w:r w:rsidRPr="0059623D">
        <w:rPr>
          <w:rFonts w:ascii="Tahoma" w:hAnsi="Tahoma" w:cs="Tahoma"/>
          <w:b/>
          <w:i/>
          <w:color w:val="365F91" w:themeColor="accent1" w:themeShade="BF"/>
          <w:sz w:val="22"/>
          <w:szCs w:val="22"/>
          <w:lang w:val="es-BO"/>
        </w:rPr>
        <w:t>Datos (VPN-TRONCAL SIP)</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Conexión, configuración y pruebas de funcionamiento del equipo terminal ONT.</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Verificación de la calidad del servicio (ancho de banda solicitado).</w:t>
      </w:r>
    </w:p>
    <w:p w:rsidR="008E6EDC" w:rsidRPr="007670EC" w:rsidRDefault="008E6EDC" w:rsidP="008E6EDC">
      <w:pPr>
        <w:jc w:val="both"/>
        <w:rPr>
          <w:rFonts w:ascii="Tahoma" w:hAnsi="Tahoma" w:cs="Tahoma"/>
          <w:i/>
          <w:color w:val="365F91" w:themeColor="accent1" w:themeShade="BF"/>
          <w:sz w:val="22"/>
          <w:szCs w:val="22"/>
          <w:lang w:val="es-BO"/>
        </w:rPr>
      </w:pPr>
    </w:p>
    <w:p w:rsidR="008E6EDC" w:rsidRPr="0059623D" w:rsidRDefault="008E6EDC" w:rsidP="0059623D">
      <w:pPr>
        <w:ind w:left="143" w:firstLine="708"/>
        <w:jc w:val="both"/>
        <w:rPr>
          <w:rFonts w:ascii="Tahoma" w:hAnsi="Tahoma" w:cs="Tahoma"/>
          <w:b/>
          <w:i/>
          <w:color w:val="365F91" w:themeColor="accent1" w:themeShade="BF"/>
          <w:sz w:val="22"/>
          <w:szCs w:val="22"/>
          <w:lang w:val="es-BO"/>
        </w:rPr>
      </w:pPr>
      <w:r w:rsidRPr="0059623D">
        <w:rPr>
          <w:rFonts w:ascii="Tahoma" w:hAnsi="Tahoma" w:cs="Tahoma"/>
          <w:b/>
          <w:i/>
          <w:color w:val="365F91" w:themeColor="accent1" w:themeShade="BF"/>
          <w:sz w:val="22"/>
          <w:szCs w:val="22"/>
          <w:lang w:val="es-BO"/>
        </w:rPr>
        <w:t>Voz</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Conexión, configuración y pruebas de funcionamiento del equipo terminal ONT para VoIP y/o telefonía analógica.</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Verificación de la calidad del servicio.</w:t>
      </w:r>
    </w:p>
    <w:p w:rsidR="008E6EDC" w:rsidRPr="007670EC" w:rsidRDefault="008E6EDC" w:rsidP="008E6EDC">
      <w:pPr>
        <w:ind w:firstLine="708"/>
        <w:jc w:val="both"/>
        <w:rPr>
          <w:rFonts w:ascii="Tahoma" w:hAnsi="Tahoma" w:cs="Tahoma"/>
          <w:i/>
          <w:color w:val="365F91" w:themeColor="accent1" w:themeShade="BF"/>
          <w:sz w:val="22"/>
          <w:szCs w:val="22"/>
          <w:lang w:val="es-BO"/>
        </w:rPr>
      </w:pPr>
    </w:p>
    <w:p w:rsidR="008E6EDC" w:rsidRPr="0059623D" w:rsidRDefault="008E6EDC" w:rsidP="0059623D">
      <w:pPr>
        <w:ind w:left="143" w:firstLine="708"/>
        <w:jc w:val="both"/>
        <w:rPr>
          <w:rFonts w:ascii="Tahoma" w:hAnsi="Tahoma" w:cs="Tahoma"/>
          <w:b/>
          <w:i/>
          <w:color w:val="365F91" w:themeColor="accent1" w:themeShade="BF"/>
          <w:sz w:val="22"/>
          <w:szCs w:val="22"/>
          <w:lang w:val="es-BO"/>
        </w:rPr>
      </w:pPr>
      <w:r w:rsidRPr="0059623D">
        <w:rPr>
          <w:rFonts w:ascii="Tahoma" w:hAnsi="Tahoma" w:cs="Tahoma"/>
          <w:b/>
          <w:i/>
          <w:color w:val="365F91" w:themeColor="accent1" w:themeShade="BF"/>
          <w:sz w:val="22"/>
          <w:szCs w:val="22"/>
          <w:lang w:val="es-BO"/>
        </w:rPr>
        <w:t>IPTV</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Conexión, configuración y pruebas de funcionamiento del equipo terminal ONT para IPTV.</w:t>
      </w:r>
    </w:p>
    <w:p w:rsidR="008E6EDC" w:rsidRPr="0059623D" w:rsidRDefault="008E6EDC" w:rsidP="002E3304">
      <w:pPr>
        <w:numPr>
          <w:ilvl w:val="0"/>
          <w:numId w:val="20"/>
        </w:numPr>
        <w:ind w:left="851" w:hanging="425"/>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Instalaciones del equipo Set Top Box para IPTV (más cableado hasta el televisor del cliente).</w:t>
      </w:r>
    </w:p>
    <w:p w:rsidR="008E6EDC" w:rsidRPr="00A74518" w:rsidRDefault="008E6EDC" w:rsidP="008E6EDC">
      <w:pPr>
        <w:jc w:val="both"/>
        <w:rPr>
          <w:rFonts w:ascii="Tahoma" w:hAnsi="Tahoma" w:cs="Tahoma"/>
          <w:i/>
          <w:color w:val="365F91" w:themeColor="accent1" w:themeShade="BF"/>
          <w:sz w:val="22"/>
          <w:szCs w:val="22"/>
          <w:lang w:val="es-BO"/>
        </w:rPr>
      </w:pPr>
    </w:p>
    <w:p w:rsidR="008E6EDC" w:rsidRPr="0059623D" w:rsidRDefault="008E6EDC" w:rsidP="008E6EDC">
      <w:pPr>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lastRenderedPageBreak/>
        <w:t xml:space="preserve">Concluidas las tareas antes mencionadas, el contratista deberá entregar el servicio funcionando al cliente y se comunicará con ENTEL S.A. para la certificación del servicio y  confirmar con el cliente la fecha y hora de puesta en funcionamiento. </w:t>
      </w:r>
    </w:p>
    <w:p w:rsidR="008E6EDC" w:rsidRPr="0059623D" w:rsidRDefault="008E6EDC" w:rsidP="008E6EDC">
      <w:pPr>
        <w:jc w:val="both"/>
        <w:rPr>
          <w:rFonts w:ascii="Tahoma" w:hAnsi="Tahoma" w:cs="Tahoma"/>
          <w:color w:val="365F91" w:themeColor="accent1" w:themeShade="BF"/>
          <w:sz w:val="22"/>
          <w:szCs w:val="22"/>
        </w:rPr>
      </w:pPr>
    </w:p>
    <w:p w:rsidR="008E6EDC" w:rsidRPr="0059623D" w:rsidRDefault="008E6EDC" w:rsidP="008E6EDC">
      <w:pPr>
        <w:jc w:val="both"/>
        <w:rPr>
          <w:rFonts w:ascii="Tahoma" w:hAnsi="Tahoma" w:cs="Tahoma"/>
          <w:color w:val="365F91" w:themeColor="accent1" w:themeShade="BF"/>
          <w:sz w:val="22"/>
          <w:szCs w:val="22"/>
        </w:rPr>
      </w:pPr>
      <w:r w:rsidRPr="0059623D">
        <w:rPr>
          <w:rFonts w:ascii="Tahoma" w:hAnsi="Tahoma" w:cs="Tahoma"/>
          <w:color w:val="365F91" w:themeColor="accent1" w:themeShade="BF"/>
          <w:sz w:val="22"/>
          <w:szCs w:val="22"/>
        </w:rPr>
        <w:t>L</w:t>
      </w:r>
      <w:r w:rsidRPr="0059623D">
        <w:rPr>
          <w:rFonts w:ascii="Tahoma" w:hAnsi="Tahoma" w:cs="Tahoma"/>
          <w:color w:val="365F91" w:themeColor="accent1" w:themeShade="BF"/>
          <w:sz w:val="22"/>
          <w:szCs w:val="22"/>
          <w:lang w:val="es-BO"/>
        </w:rPr>
        <w:t>a orden de trabajo impresa deberá ser presentada debidamente llenada al cliente para que éste proceda a la respectiva firma de conformidad, en ésta orden de trabajo se deberán detallar las modificaciones efectuadas sobre los recursos de la red, todo el material empleado, algunas observaciones si son necesarias y el nombre completo así como el número de cédula de identidad de la persona que firma en la casilla del cliente.</w:t>
      </w:r>
    </w:p>
    <w:p w:rsidR="008E6EDC" w:rsidRPr="0059623D" w:rsidRDefault="008E6EDC" w:rsidP="008E6EDC">
      <w:pPr>
        <w:jc w:val="both"/>
        <w:rPr>
          <w:rFonts w:ascii="Tahoma" w:hAnsi="Tahoma" w:cs="Tahoma"/>
          <w:color w:val="365F91" w:themeColor="accent1" w:themeShade="BF"/>
          <w:sz w:val="22"/>
          <w:szCs w:val="22"/>
        </w:rPr>
      </w:pPr>
    </w:p>
    <w:p w:rsidR="008E6EDC" w:rsidRPr="0059623D" w:rsidRDefault="008E6EDC" w:rsidP="008E6EDC">
      <w:pPr>
        <w:jc w:val="both"/>
        <w:rPr>
          <w:rFonts w:ascii="Tahoma" w:hAnsi="Tahoma" w:cs="Tahoma"/>
          <w:color w:val="365F91" w:themeColor="accent1" w:themeShade="BF"/>
          <w:sz w:val="22"/>
          <w:szCs w:val="22"/>
          <w:lang w:val="es-BO"/>
        </w:rPr>
      </w:pPr>
      <w:r w:rsidRPr="0059623D">
        <w:rPr>
          <w:rFonts w:ascii="Tahoma" w:hAnsi="Tahoma" w:cs="Tahoma"/>
          <w:color w:val="365F91" w:themeColor="accent1" w:themeShade="BF"/>
          <w:sz w:val="22"/>
          <w:szCs w:val="22"/>
          <w:lang w:val="es-BO"/>
        </w:rPr>
        <w:t xml:space="preserve">Confirmada la conclusión efectiva del trabajo (certificación y orden de trabajo firmada por el cliente), se procederá a cerrar el trámite a través del sistema de gestión de trámites. </w:t>
      </w:r>
    </w:p>
    <w:p w:rsidR="008E6EDC" w:rsidRPr="0059623D" w:rsidRDefault="008E6EDC" w:rsidP="008E6EDC">
      <w:pPr>
        <w:jc w:val="both"/>
        <w:rPr>
          <w:rFonts w:ascii="Tahoma" w:hAnsi="Tahoma" w:cs="Tahoma"/>
          <w:color w:val="365F91" w:themeColor="accent1" w:themeShade="BF"/>
          <w:sz w:val="22"/>
          <w:szCs w:val="22"/>
          <w:lang w:val="es-BO"/>
        </w:rPr>
      </w:pPr>
    </w:p>
    <w:p w:rsidR="008E6EDC" w:rsidRPr="0059623D" w:rsidRDefault="008E6EDC" w:rsidP="008E6EDC">
      <w:pPr>
        <w:jc w:val="both"/>
        <w:rPr>
          <w:rFonts w:ascii="Tahoma" w:hAnsi="Tahoma" w:cs="Tahoma"/>
          <w:color w:val="365F91" w:themeColor="accent1" w:themeShade="BF"/>
          <w:sz w:val="22"/>
          <w:szCs w:val="22"/>
          <w:lang w:val="es-BO"/>
        </w:rPr>
      </w:pPr>
      <w:r w:rsidRPr="0059623D">
        <w:rPr>
          <w:rFonts w:ascii="Tahoma" w:hAnsi="Tahoma" w:cs="Tahoma"/>
          <w:color w:val="365F91" w:themeColor="accent1" w:themeShade="BF"/>
          <w:sz w:val="22"/>
          <w:szCs w:val="22"/>
          <w:lang w:val="es-BO"/>
        </w:rPr>
        <w:t>Cerrado el trámite en sistemas de gestión, la orden de trabajo con la firma del cliente deberá ser entregada al personal de ENTEL S.A., máximo 24 horas después de haberse ejecutado el trabajo correspondiente.</w:t>
      </w:r>
    </w:p>
    <w:p w:rsidR="008E6EDC" w:rsidRPr="0059623D" w:rsidRDefault="008E6EDC" w:rsidP="008E6EDC">
      <w:pPr>
        <w:jc w:val="both"/>
        <w:rPr>
          <w:rFonts w:ascii="Tahoma" w:hAnsi="Tahoma" w:cs="Tahoma"/>
          <w:color w:val="365F91" w:themeColor="accent1" w:themeShade="BF"/>
          <w:sz w:val="22"/>
          <w:szCs w:val="22"/>
        </w:rPr>
      </w:pPr>
    </w:p>
    <w:p w:rsidR="008E6EDC" w:rsidRPr="0059623D" w:rsidRDefault="008E6EDC" w:rsidP="008E6EDC">
      <w:pPr>
        <w:jc w:val="both"/>
        <w:rPr>
          <w:rFonts w:ascii="Tahoma" w:hAnsi="Tahoma" w:cs="Tahoma"/>
          <w:color w:val="365F91" w:themeColor="accent1" w:themeShade="BF"/>
          <w:sz w:val="22"/>
          <w:szCs w:val="22"/>
          <w:lang w:val="es-BO"/>
        </w:rPr>
      </w:pPr>
      <w:r w:rsidRPr="0059623D">
        <w:rPr>
          <w:rFonts w:ascii="Tahoma" w:hAnsi="Tahoma" w:cs="Tahoma"/>
          <w:color w:val="365F91" w:themeColor="accent1" w:themeShade="BF"/>
          <w:sz w:val="22"/>
          <w:szCs w:val="22"/>
          <w:lang w:val="es-BO"/>
        </w:rPr>
        <w:t xml:space="preserve">De forma conjunta con la orden de trabajo el contratista deberá entregar al personal de ENTEL S.A., el formulario </w:t>
      </w:r>
      <w:r w:rsidRPr="0059623D">
        <w:rPr>
          <w:rFonts w:ascii="Tahoma" w:hAnsi="Tahoma" w:cs="Tahoma"/>
          <w:color w:val="365F91" w:themeColor="accent1" w:themeShade="BF"/>
          <w:sz w:val="22"/>
          <w:szCs w:val="22"/>
        </w:rPr>
        <w:t xml:space="preserve">25501 </w:t>
      </w:r>
      <w:r w:rsidRPr="0059623D">
        <w:rPr>
          <w:rFonts w:ascii="Tahoma" w:hAnsi="Tahoma" w:cs="Tahoma"/>
          <w:color w:val="365F91" w:themeColor="accent1" w:themeShade="BF"/>
          <w:sz w:val="22"/>
          <w:szCs w:val="22"/>
          <w:lang w:val="es-BO"/>
        </w:rPr>
        <w:t>de uso de postes debidamente llenado, en éste formulario estarán registrados todos los postes que hubiesen sido utilizados para la instalación, la codificación será la empleada regionalmente por ENTEL S.A. para el registro de postes.</w:t>
      </w:r>
    </w:p>
    <w:p w:rsidR="008E6EDC" w:rsidRPr="007E475D" w:rsidRDefault="008E6EDC" w:rsidP="008E6EDC">
      <w:pPr>
        <w:tabs>
          <w:tab w:val="num" w:pos="426"/>
        </w:tabs>
        <w:jc w:val="both"/>
        <w:rPr>
          <w:rFonts w:ascii="Tahoma" w:hAnsi="Tahoma" w:cs="Tahoma"/>
          <w:color w:val="365F91" w:themeColor="accent1" w:themeShade="BF"/>
          <w:sz w:val="22"/>
          <w:szCs w:val="22"/>
        </w:rPr>
      </w:pPr>
    </w:p>
    <w:p w:rsidR="008E6EDC" w:rsidRPr="00AE4ECD" w:rsidRDefault="008E6EDC" w:rsidP="002E3304">
      <w:pPr>
        <w:pStyle w:val="Ttulo3"/>
        <w:numPr>
          <w:ilvl w:val="2"/>
          <w:numId w:val="7"/>
        </w:numPr>
        <w:ind w:left="284" w:hanging="284"/>
        <w:rPr>
          <w:rFonts w:cs="Tahoma"/>
          <w:b/>
          <w:color w:val="365F91" w:themeColor="accent1" w:themeShade="BF"/>
          <w:szCs w:val="22"/>
          <w:u w:val="none"/>
        </w:rPr>
      </w:pPr>
      <w:bookmarkStart w:id="79" w:name="_Toc85167495"/>
      <w:bookmarkStart w:id="80" w:name="_Toc98931727"/>
      <w:bookmarkStart w:id="81" w:name="_Toc282364656"/>
      <w:bookmarkStart w:id="82" w:name="_Toc454922459"/>
      <w:r w:rsidRPr="00AE4ECD">
        <w:rPr>
          <w:rFonts w:cs="Tahoma"/>
          <w:b/>
          <w:color w:val="365F91" w:themeColor="accent1" w:themeShade="BF"/>
          <w:szCs w:val="22"/>
          <w:u w:val="none"/>
        </w:rPr>
        <w:t>R</w:t>
      </w:r>
      <w:bookmarkEnd w:id="79"/>
      <w:bookmarkEnd w:id="80"/>
      <w:bookmarkEnd w:id="81"/>
      <w:r w:rsidRPr="00AE4ECD">
        <w:rPr>
          <w:rFonts w:cs="Tahoma"/>
          <w:b/>
          <w:color w:val="365F91" w:themeColor="accent1" w:themeShade="BF"/>
          <w:szCs w:val="22"/>
          <w:u w:val="none"/>
        </w:rPr>
        <w:t>ETIROS</w:t>
      </w:r>
      <w:bookmarkEnd w:id="82"/>
    </w:p>
    <w:p w:rsidR="008E6EDC" w:rsidRPr="000463E7" w:rsidRDefault="008E6EDC" w:rsidP="008E6EDC">
      <w:pPr>
        <w:rPr>
          <w:rFonts w:ascii="Tahoma"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La actividad inicia con la entrega de una orden de trabajo por parte de ENTEL S.A., a través de los sistemas de gestión de trámites o de manera manual (orden de trabajo impresa). La orden contará con los datos del cliente (nombre, dirección, teléfono de contacto, etc.) y los datos técnicos necesarios (Nodo, Caja, Par, OLT, NAP, Puerto, etc.).</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El contratista en base a sus propios procedimientos procederá  a realizar los trabajos de retiro correspondientes en la infraestructura de la red externa.</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El retiro implica recoger: el cable de bajada (desde la caja de distribución hasta el empalme con el cable de interior – desde la NAP hasta la roseta óptica) velando por su integridad y sin realizar cortes en él, asimismo se debe retirar los tensores, anillas, cruzada en MDF y armario, cable interno, conector interno externo, roseta y equipos de comunicación de propiedad de Entel.</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Todo material retirado deberá ser entregado, debidamente medido y contabilizado, a  la unidad de Acceso Urbano de ENTEL S.A. en el respectivo almacén de la regional, de forma semanal o mensual. Asimismo, se conciliara las cantidades devueltas con las cantidades reportadas en el informe mensual.</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lastRenderedPageBreak/>
        <w:t>El retiro del o los equipos terminales de telecomunicaciones se realizará cuando estos sean de propiedad de ENTEL S.A. y considerando los servicios de acuerdo a lo siguiente:</w:t>
      </w:r>
    </w:p>
    <w:p w:rsidR="008E6EDC" w:rsidRPr="000463E7" w:rsidRDefault="008E6EDC" w:rsidP="008E6EDC">
      <w:pPr>
        <w:ind w:firstLine="426"/>
        <w:jc w:val="both"/>
        <w:rPr>
          <w:rFonts w:ascii="Tahoma" w:hAnsi="Tahoma" w:cs="Tahoma"/>
          <w:color w:val="365F91" w:themeColor="accent1" w:themeShade="BF"/>
          <w:sz w:val="22"/>
          <w:szCs w:val="22"/>
          <w:lang w:val="es-BO"/>
        </w:rPr>
      </w:pPr>
    </w:p>
    <w:p w:rsidR="008E6EDC" w:rsidRPr="00F95219" w:rsidRDefault="008E6EDC" w:rsidP="00F95219">
      <w:pPr>
        <w:ind w:left="143" w:firstLine="283"/>
        <w:jc w:val="both"/>
        <w:rPr>
          <w:rFonts w:ascii="Tahoma" w:hAnsi="Tahoma" w:cs="Tahoma"/>
          <w:b/>
          <w:i/>
          <w:color w:val="365F91" w:themeColor="accent1" w:themeShade="BF"/>
          <w:sz w:val="22"/>
          <w:szCs w:val="22"/>
          <w:lang w:val="es-BO"/>
        </w:rPr>
      </w:pPr>
      <w:r w:rsidRPr="00F95219">
        <w:rPr>
          <w:rFonts w:ascii="Tahoma" w:hAnsi="Tahoma" w:cs="Tahoma"/>
          <w:b/>
          <w:i/>
          <w:color w:val="365F91" w:themeColor="accent1" w:themeShade="BF"/>
          <w:sz w:val="22"/>
          <w:szCs w:val="22"/>
          <w:lang w:val="es-BO"/>
        </w:rPr>
        <w:t>Línea ENTEL</w:t>
      </w:r>
    </w:p>
    <w:p w:rsidR="00F95219" w:rsidRPr="00F95219" w:rsidRDefault="008E6EDC" w:rsidP="002E3304">
      <w:pPr>
        <w:numPr>
          <w:ilvl w:val="0"/>
          <w:numId w:val="20"/>
        </w:numPr>
        <w:ind w:left="851" w:hanging="425"/>
        <w:jc w:val="both"/>
        <w:rPr>
          <w:rFonts w:ascii="Tahoma" w:hAnsi="Tahoma" w:cs="Tahoma"/>
          <w:color w:val="365F91" w:themeColor="accent1" w:themeShade="BF"/>
          <w:sz w:val="22"/>
          <w:szCs w:val="22"/>
        </w:rPr>
      </w:pPr>
      <w:r w:rsidRPr="00F95219">
        <w:rPr>
          <w:rFonts w:ascii="Tahoma" w:hAnsi="Tahoma" w:cs="Tahoma"/>
          <w:color w:val="365F91" w:themeColor="accent1" w:themeShade="BF"/>
          <w:sz w:val="22"/>
          <w:szCs w:val="22"/>
        </w:rPr>
        <w:t>Retiro del aparato telefónico, en caso que sea propiedad de ENTEL S.A.</w:t>
      </w:r>
    </w:p>
    <w:p w:rsidR="008E6EDC" w:rsidRPr="00F95219" w:rsidRDefault="008E6EDC" w:rsidP="00F95219">
      <w:pPr>
        <w:ind w:firstLine="360"/>
        <w:jc w:val="both"/>
        <w:rPr>
          <w:rFonts w:ascii="Tahoma" w:hAnsi="Tahoma" w:cs="Tahoma"/>
          <w:b/>
          <w:i/>
          <w:color w:val="365F91" w:themeColor="accent1" w:themeShade="BF"/>
          <w:sz w:val="22"/>
          <w:szCs w:val="22"/>
          <w:lang w:val="es-BO"/>
        </w:rPr>
      </w:pPr>
      <w:r w:rsidRPr="00F95219">
        <w:rPr>
          <w:rFonts w:ascii="Tahoma" w:hAnsi="Tahoma" w:cs="Tahoma"/>
          <w:b/>
          <w:i/>
          <w:color w:val="365F91" w:themeColor="accent1" w:themeShade="BF"/>
          <w:sz w:val="22"/>
          <w:szCs w:val="22"/>
          <w:lang w:val="es-BO"/>
        </w:rPr>
        <w:t>Teléfono Público</w:t>
      </w:r>
    </w:p>
    <w:p w:rsidR="00F95219" w:rsidRPr="00F95219" w:rsidRDefault="008E6EDC" w:rsidP="002E3304">
      <w:pPr>
        <w:numPr>
          <w:ilvl w:val="0"/>
          <w:numId w:val="20"/>
        </w:numPr>
        <w:ind w:left="851" w:hanging="425"/>
        <w:jc w:val="both"/>
        <w:rPr>
          <w:rFonts w:ascii="Tahoma" w:hAnsi="Tahoma" w:cs="Tahoma"/>
          <w:color w:val="365F91" w:themeColor="accent1" w:themeShade="BF"/>
          <w:sz w:val="22"/>
          <w:szCs w:val="22"/>
        </w:rPr>
      </w:pPr>
      <w:r w:rsidRPr="00F95219">
        <w:rPr>
          <w:rFonts w:ascii="Tahoma" w:hAnsi="Tahoma" w:cs="Tahoma"/>
          <w:color w:val="365F91" w:themeColor="accent1" w:themeShade="BF"/>
          <w:sz w:val="22"/>
          <w:szCs w:val="22"/>
        </w:rPr>
        <w:t>Para este servicio el contratista solo debe retirar cruzadas, cable de bajada y no así el aparato telefónico.</w:t>
      </w:r>
    </w:p>
    <w:p w:rsidR="008E6EDC" w:rsidRPr="00F95219" w:rsidRDefault="008E6EDC" w:rsidP="00F95219">
      <w:pPr>
        <w:ind w:firstLine="360"/>
        <w:jc w:val="both"/>
        <w:rPr>
          <w:rFonts w:ascii="Tahoma" w:hAnsi="Tahoma" w:cs="Tahoma"/>
          <w:b/>
          <w:i/>
          <w:color w:val="365F91" w:themeColor="accent1" w:themeShade="BF"/>
          <w:sz w:val="22"/>
          <w:szCs w:val="22"/>
          <w:lang w:val="es-BO"/>
        </w:rPr>
      </w:pPr>
      <w:r w:rsidRPr="00F95219">
        <w:rPr>
          <w:rFonts w:ascii="Tahoma" w:hAnsi="Tahoma" w:cs="Tahoma"/>
          <w:b/>
          <w:i/>
          <w:color w:val="365F91" w:themeColor="accent1" w:themeShade="BF"/>
          <w:sz w:val="22"/>
          <w:szCs w:val="22"/>
          <w:lang w:val="es-BO"/>
        </w:rPr>
        <w:t>Punto ENTEL</w:t>
      </w:r>
    </w:p>
    <w:p w:rsidR="00F95219" w:rsidRPr="00F95219" w:rsidRDefault="008E6EDC" w:rsidP="002E3304">
      <w:pPr>
        <w:numPr>
          <w:ilvl w:val="0"/>
          <w:numId w:val="20"/>
        </w:numPr>
        <w:ind w:left="851" w:hanging="425"/>
        <w:jc w:val="both"/>
        <w:rPr>
          <w:rFonts w:ascii="Tahoma" w:hAnsi="Tahoma" w:cs="Tahoma"/>
          <w:color w:val="365F91" w:themeColor="accent1" w:themeShade="BF"/>
          <w:sz w:val="22"/>
          <w:szCs w:val="22"/>
        </w:rPr>
      </w:pPr>
      <w:r w:rsidRPr="00F95219">
        <w:rPr>
          <w:rFonts w:ascii="Tahoma" w:hAnsi="Tahoma" w:cs="Tahoma"/>
          <w:color w:val="365F91" w:themeColor="accent1" w:themeShade="BF"/>
          <w:sz w:val="22"/>
          <w:szCs w:val="22"/>
        </w:rPr>
        <w:t>Solo debe retirar cruzadas.</w:t>
      </w:r>
    </w:p>
    <w:p w:rsidR="008E6EDC" w:rsidRPr="00F95219" w:rsidRDefault="008E6EDC" w:rsidP="00F95219">
      <w:pPr>
        <w:ind w:firstLine="360"/>
        <w:jc w:val="both"/>
        <w:rPr>
          <w:rFonts w:ascii="Tahoma" w:hAnsi="Tahoma" w:cs="Tahoma"/>
          <w:b/>
          <w:i/>
          <w:color w:val="365F91" w:themeColor="accent1" w:themeShade="BF"/>
          <w:sz w:val="22"/>
          <w:szCs w:val="22"/>
          <w:lang w:val="es-BO"/>
        </w:rPr>
      </w:pPr>
      <w:r w:rsidRPr="00F95219">
        <w:rPr>
          <w:rFonts w:ascii="Tahoma" w:hAnsi="Tahoma" w:cs="Tahoma"/>
          <w:b/>
          <w:i/>
          <w:color w:val="365F91" w:themeColor="accent1" w:themeShade="BF"/>
          <w:sz w:val="22"/>
          <w:szCs w:val="22"/>
          <w:lang w:val="es-BO"/>
        </w:rPr>
        <w:t>ADSL</w:t>
      </w:r>
    </w:p>
    <w:p w:rsidR="008E6EDC" w:rsidRPr="00F95219" w:rsidRDefault="008E6EDC" w:rsidP="002E3304">
      <w:pPr>
        <w:numPr>
          <w:ilvl w:val="0"/>
          <w:numId w:val="20"/>
        </w:numPr>
        <w:ind w:left="851" w:hanging="425"/>
        <w:jc w:val="both"/>
        <w:rPr>
          <w:rFonts w:ascii="Tahoma" w:hAnsi="Tahoma" w:cs="Tahoma"/>
          <w:color w:val="365F91" w:themeColor="accent1" w:themeShade="BF"/>
          <w:sz w:val="22"/>
          <w:szCs w:val="22"/>
        </w:rPr>
      </w:pPr>
      <w:r w:rsidRPr="00F95219">
        <w:rPr>
          <w:rFonts w:ascii="Tahoma" w:hAnsi="Tahoma" w:cs="Tahoma"/>
          <w:color w:val="365F91" w:themeColor="accent1" w:themeShade="BF"/>
          <w:sz w:val="22"/>
          <w:szCs w:val="22"/>
        </w:rPr>
        <w:t>Retiro del modem ADSL más todos sus accesorios.</w:t>
      </w:r>
    </w:p>
    <w:p w:rsidR="008E6EDC" w:rsidRPr="00F95219" w:rsidRDefault="008E6EDC" w:rsidP="00F95219">
      <w:pPr>
        <w:ind w:firstLine="360"/>
        <w:jc w:val="both"/>
        <w:rPr>
          <w:rFonts w:ascii="Tahoma" w:hAnsi="Tahoma" w:cs="Tahoma"/>
          <w:b/>
          <w:i/>
          <w:color w:val="365F91" w:themeColor="accent1" w:themeShade="BF"/>
          <w:sz w:val="22"/>
          <w:szCs w:val="22"/>
          <w:lang w:val="es-BO"/>
        </w:rPr>
      </w:pPr>
      <w:r w:rsidRPr="00F95219">
        <w:rPr>
          <w:rFonts w:ascii="Tahoma" w:hAnsi="Tahoma" w:cs="Tahoma"/>
          <w:b/>
          <w:i/>
          <w:color w:val="365F91" w:themeColor="accent1" w:themeShade="BF"/>
          <w:sz w:val="22"/>
          <w:szCs w:val="22"/>
          <w:lang w:val="es-BO"/>
        </w:rPr>
        <w:t>FTTX</w:t>
      </w:r>
    </w:p>
    <w:p w:rsidR="008E6EDC" w:rsidRPr="00F95219" w:rsidRDefault="008E6EDC" w:rsidP="002E3304">
      <w:pPr>
        <w:numPr>
          <w:ilvl w:val="0"/>
          <w:numId w:val="20"/>
        </w:numPr>
        <w:ind w:left="851" w:hanging="425"/>
        <w:jc w:val="both"/>
        <w:rPr>
          <w:rFonts w:ascii="Tahoma" w:hAnsi="Tahoma" w:cs="Tahoma"/>
          <w:color w:val="365F91" w:themeColor="accent1" w:themeShade="BF"/>
          <w:sz w:val="22"/>
          <w:szCs w:val="22"/>
        </w:rPr>
      </w:pPr>
      <w:r w:rsidRPr="00F95219">
        <w:rPr>
          <w:rFonts w:ascii="Tahoma" w:hAnsi="Tahoma" w:cs="Tahoma"/>
          <w:color w:val="365F91" w:themeColor="accent1" w:themeShade="BF"/>
          <w:sz w:val="22"/>
          <w:szCs w:val="22"/>
        </w:rPr>
        <w:t>Retiro del ONT y Set-Top Box cuando el servicio incluya IPTV, más todos sus accesorios.</w:t>
      </w:r>
    </w:p>
    <w:p w:rsidR="008E6EDC" w:rsidRPr="00F95219" w:rsidRDefault="008E6EDC" w:rsidP="00F95219">
      <w:pPr>
        <w:ind w:firstLine="360"/>
        <w:jc w:val="both"/>
        <w:rPr>
          <w:rFonts w:ascii="Tahoma" w:hAnsi="Tahoma" w:cs="Tahoma"/>
          <w:b/>
          <w:i/>
          <w:color w:val="365F91" w:themeColor="accent1" w:themeShade="BF"/>
          <w:sz w:val="22"/>
          <w:szCs w:val="22"/>
          <w:lang w:val="es-BO"/>
        </w:rPr>
      </w:pPr>
      <w:r w:rsidRPr="00F95219">
        <w:rPr>
          <w:rFonts w:ascii="Tahoma" w:hAnsi="Tahoma" w:cs="Tahoma"/>
          <w:b/>
          <w:i/>
          <w:color w:val="365F91" w:themeColor="accent1" w:themeShade="BF"/>
          <w:sz w:val="22"/>
          <w:szCs w:val="22"/>
          <w:lang w:val="es-BO"/>
        </w:rPr>
        <w:t>WiMax</w:t>
      </w:r>
    </w:p>
    <w:p w:rsidR="008E6EDC" w:rsidRPr="00F95219" w:rsidRDefault="008E6EDC" w:rsidP="002E3304">
      <w:pPr>
        <w:numPr>
          <w:ilvl w:val="0"/>
          <w:numId w:val="20"/>
        </w:numPr>
        <w:ind w:left="851" w:hanging="425"/>
        <w:jc w:val="both"/>
        <w:rPr>
          <w:rFonts w:ascii="Tahoma" w:hAnsi="Tahoma" w:cs="Tahoma"/>
          <w:color w:val="365F91" w:themeColor="accent1" w:themeShade="BF"/>
          <w:sz w:val="22"/>
          <w:szCs w:val="22"/>
        </w:rPr>
      </w:pPr>
      <w:r w:rsidRPr="00F95219">
        <w:rPr>
          <w:rFonts w:ascii="Tahoma" w:hAnsi="Tahoma" w:cs="Tahoma"/>
          <w:color w:val="365F91" w:themeColor="accent1" w:themeShade="BF"/>
          <w:sz w:val="22"/>
          <w:szCs w:val="22"/>
        </w:rPr>
        <w:t>Retiro del equipo terminal de abonado más todos sus accesorios.</w:t>
      </w:r>
    </w:p>
    <w:p w:rsidR="008E6EDC" w:rsidRPr="000463E7" w:rsidRDefault="008E6EDC" w:rsidP="008E6EDC">
      <w:pPr>
        <w:ind w:left="852"/>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Pr>
          <w:rFonts w:ascii="Tahoma" w:hAnsi="Tahoma" w:cs="Tahoma"/>
          <w:color w:val="365F91" w:themeColor="accent1" w:themeShade="BF"/>
          <w:sz w:val="22"/>
          <w:szCs w:val="22"/>
          <w:lang w:val="es-BO"/>
        </w:rPr>
        <w:t xml:space="preserve">Los equipos de ADSL, Wimax, FTTX y Set-Top Box, retirados deben ser devueltos mensualmente a O&amp;M Datos IP regional ENTEL S.A., los cuales registraran la salida e ingreso de equipos a través de los sistemas de gestión de almacenes Entel, sujeto a auditoria y cargos por extravió. </w:t>
      </w:r>
    </w:p>
    <w:p w:rsidR="008E6EDC" w:rsidRPr="0032080F" w:rsidRDefault="008E6EDC" w:rsidP="008E6EDC">
      <w:pPr>
        <w:ind w:firstLine="426"/>
        <w:jc w:val="both"/>
        <w:rPr>
          <w:rFonts w:ascii="Tahoma" w:hAnsi="Tahoma" w:cs="Tahoma"/>
          <w:color w:val="365F91" w:themeColor="accent1" w:themeShade="BF"/>
          <w:sz w:val="22"/>
          <w:szCs w:val="22"/>
          <w:lang w:val="es-BO"/>
        </w:rPr>
      </w:pPr>
    </w:p>
    <w:p w:rsidR="008E6EDC" w:rsidRPr="0038799E" w:rsidRDefault="008E6EDC" w:rsidP="008E6EDC">
      <w:pPr>
        <w:jc w:val="both"/>
        <w:rPr>
          <w:rFonts w:ascii="Tahoma" w:hAnsi="Tahoma" w:cs="Tahoma"/>
          <w:color w:val="365F91" w:themeColor="accent1" w:themeShade="BF"/>
          <w:sz w:val="22"/>
          <w:szCs w:val="22"/>
          <w:lang w:val="es-BO"/>
        </w:rPr>
      </w:pPr>
      <w:r w:rsidRPr="0032080F">
        <w:rPr>
          <w:rFonts w:ascii="Tahoma" w:hAnsi="Tahoma" w:cs="Tahoma"/>
          <w:color w:val="365F91" w:themeColor="accent1" w:themeShade="BF"/>
          <w:sz w:val="22"/>
          <w:szCs w:val="22"/>
          <w:lang w:val="es-BO"/>
        </w:rPr>
        <w:t>Datos</w:t>
      </w:r>
      <w:r w:rsidRPr="0038799E">
        <w:rPr>
          <w:rFonts w:ascii="Tahoma" w:hAnsi="Tahoma" w:cs="Tahoma"/>
          <w:color w:val="365F91" w:themeColor="accent1" w:themeShade="BF"/>
          <w:sz w:val="22"/>
          <w:szCs w:val="22"/>
          <w:lang w:val="es-BO"/>
        </w:rPr>
        <w:t xml:space="preserve"> (VPN, E1, Link, Frame, On line, etc.)</w:t>
      </w:r>
    </w:p>
    <w:p w:rsidR="008E6EDC" w:rsidRDefault="008E6EDC" w:rsidP="008E6EDC">
      <w:pPr>
        <w:jc w:val="both"/>
        <w:rPr>
          <w:rFonts w:ascii="Tahoma" w:hAnsi="Tahoma" w:cs="Tahoma"/>
          <w:color w:val="365F91" w:themeColor="accent1" w:themeShade="BF"/>
          <w:sz w:val="22"/>
          <w:szCs w:val="22"/>
          <w:lang w:val="es-BO"/>
        </w:rPr>
      </w:pPr>
      <w:r w:rsidRPr="004F778C">
        <w:rPr>
          <w:rFonts w:ascii="Tahoma" w:hAnsi="Tahoma" w:cs="Tahoma"/>
          <w:color w:val="365F91" w:themeColor="accent1" w:themeShade="BF"/>
          <w:sz w:val="22"/>
          <w:szCs w:val="22"/>
          <w:lang w:val="es-BO"/>
        </w:rPr>
        <w:t>Las tareas se ejecutaran en forma conjunta con ENTEL S.A. de acuerdo a lo siguiente:</w:t>
      </w:r>
    </w:p>
    <w:p w:rsidR="00F95219" w:rsidRPr="004F778C" w:rsidRDefault="00F95219" w:rsidP="008E6EDC">
      <w:pPr>
        <w:jc w:val="both"/>
        <w:rPr>
          <w:rFonts w:ascii="Tahoma" w:hAnsi="Tahoma" w:cs="Tahoma"/>
          <w:color w:val="365F91" w:themeColor="accent1" w:themeShade="BF"/>
          <w:sz w:val="22"/>
          <w:szCs w:val="22"/>
          <w:lang w:val="es-BO"/>
        </w:rPr>
      </w:pPr>
    </w:p>
    <w:p w:rsidR="00F95219"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Coordinación con el cliente p</w:t>
      </w:r>
      <w:r w:rsidR="00F95219">
        <w:rPr>
          <w:rFonts w:ascii="Tahoma" w:eastAsia="Arial Unicode MS" w:hAnsi="Tahoma" w:cs="Tahoma"/>
          <w:color w:val="365F91" w:themeColor="accent1" w:themeShade="BF"/>
          <w:sz w:val="22"/>
          <w:szCs w:val="22"/>
        </w:rPr>
        <w:t>ara la suspensión del circuito.</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Retiro del o los equipos según inventario y devuelto al área de telemática.</w:t>
      </w:r>
    </w:p>
    <w:p w:rsidR="008E6EDC" w:rsidRPr="004F778C" w:rsidRDefault="008E6EDC" w:rsidP="008E6EDC">
      <w:pPr>
        <w:tabs>
          <w:tab w:val="num" w:pos="1134"/>
        </w:tabs>
        <w:ind w:left="710"/>
        <w:jc w:val="both"/>
        <w:rPr>
          <w:rFonts w:ascii="Tahoma" w:hAnsi="Tahoma" w:cs="Tahoma"/>
          <w:color w:val="365F91" w:themeColor="accent1" w:themeShade="BF"/>
          <w:sz w:val="22"/>
          <w:szCs w:val="22"/>
          <w:lang w:val="es-BO"/>
        </w:rPr>
      </w:pPr>
      <w:r w:rsidRPr="004F778C">
        <w:rPr>
          <w:rFonts w:ascii="Tahoma" w:hAnsi="Tahoma" w:cs="Tahoma"/>
          <w:color w:val="365F91" w:themeColor="accent1" w:themeShade="BF"/>
          <w:sz w:val="22"/>
          <w:szCs w:val="22"/>
        </w:rPr>
        <w:t xml:space="preserve"> </w:t>
      </w:r>
    </w:p>
    <w:p w:rsidR="008E6EDC" w:rsidRPr="00DF4EE1" w:rsidRDefault="008E6EDC" w:rsidP="008E6EDC">
      <w:pPr>
        <w:pStyle w:val="Prrafodelista"/>
        <w:ind w:left="12"/>
        <w:jc w:val="both"/>
        <w:rPr>
          <w:rFonts w:ascii="Tahoma" w:hAnsi="Tahoma" w:cs="Tahoma"/>
          <w:color w:val="365F91" w:themeColor="accent1" w:themeShade="BF"/>
          <w:sz w:val="22"/>
          <w:szCs w:val="22"/>
          <w:lang w:val="es-BO"/>
        </w:rPr>
      </w:pPr>
      <w:r w:rsidRPr="004F778C">
        <w:rPr>
          <w:rFonts w:ascii="Tahoma" w:hAnsi="Tahoma" w:cs="Tahoma"/>
          <w:color w:val="365F91" w:themeColor="accent1" w:themeShade="BF"/>
          <w:sz w:val="22"/>
          <w:szCs w:val="22"/>
          <w:lang w:val="es-BO"/>
        </w:rPr>
        <w:t>La</w:t>
      </w:r>
      <w:r>
        <w:rPr>
          <w:rFonts w:ascii="Tahoma" w:hAnsi="Tahoma" w:cs="Tahoma"/>
          <w:color w:val="365F91" w:themeColor="accent1" w:themeShade="BF"/>
          <w:sz w:val="22"/>
          <w:szCs w:val="22"/>
          <w:lang w:val="es-BO"/>
        </w:rPr>
        <w:t>s</w:t>
      </w:r>
      <w:r w:rsidRPr="004F778C">
        <w:rPr>
          <w:rFonts w:ascii="Tahoma" w:hAnsi="Tahoma" w:cs="Tahoma"/>
          <w:color w:val="365F91" w:themeColor="accent1" w:themeShade="BF"/>
          <w:sz w:val="22"/>
          <w:szCs w:val="22"/>
          <w:lang w:val="es-BO"/>
        </w:rPr>
        <w:t xml:space="preserve"> cantidades entregadas (devueltas) deben ser iguales a las reportadas en los sistemas de gestión de Entel, si existiera diferencia en contra de la empresa contratista, el o los costos del o los equipos extr</w:t>
      </w:r>
      <w:r>
        <w:rPr>
          <w:rFonts w:ascii="Tahoma" w:hAnsi="Tahoma" w:cs="Tahoma"/>
          <w:color w:val="365F91" w:themeColor="accent1" w:themeShade="BF"/>
          <w:sz w:val="22"/>
          <w:szCs w:val="22"/>
          <w:lang w:val="es-BO"/>
        </w:rPr>
        <w:t>a</w:t>
      </w:r>
      <w:r w:rsidRPr="004F778C">
        <w:rPr>
          <w:rFonts w:ascii="Tahoma" w:hAnsi="Tahoma" w:cs="Tahoma"/>
          <w:color w:val="365F91" w:themeColor="accent1" w:themeShade="BF"/>
          <w:sz w:val="22"/>
          <w:szCs w:val="22"/>
          <w:lang w:val="es-BO"/>
        </w:rPr>
        <w:t>viados serán asumidos por la CONTRATISTA.</w:t>
      </w:r>
      <w:r w:rsidRPr="00DF4EE1">
        <w:rPr>
          <w:rFonts w:ascii="Tahoma" w:hAnsi="Tahoma" w:cs="Tahoma"/>
          <w:color w:val="365F91" w:themeColor="accent1" w:themeShade="BF"/>
          <w:sz w:val="22"/>
          <w:szCs w:val="22"/>
          <w:lang w:val="es-BO"/>
        </w:rPr>
        <w:t xml:space="preserve"> </w:t>
      </w:r>
    </w:p>
    <w:p w:rsidR="008E6EDC" w:rsidRPr="000463E7" w:rsidRDefault="008E6EDC" w:rsidP="008E6EDC">
      <w:pPr>
        <w:tabs>
          <w:tab w:val="num" w:pos="1134"/>
        </w:tabs>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Concluidas las tareas </w:t>
      </w:r>
      <w:r>
        <w:rPr>
          <w:rFonts w:ascii="Tahoma" w:hAnsi="Tahoma" w:cs="Tahoma"/>
          <w:color w:val="365F91" w:themeColor="accent1" w:themeShade="BF"/>
          <w:sz w:val="22"/>
          <w:szCs w:val="22"/>
        </w:rPr>
        <w:t>antes mencionadas</w:t>
      </w:r>
      <w:r w:rsidRPr="000463E7">
        <w:rPr>
          <w:rFonts w:ascii="Tahoma" w:hAnsi="Tahoma" w:cs="Tahoma"/>
          <w:color w:val="365F91" w:themeColor="accent1" w:themeShade="BF"/>
          <w:sz w:val="22"/>
          <w:szCs w:val="22"/>
        </w:rPr>
        <w:t>, l</w:t>
      </w:r>
      <w:r w:rsidRPr="000463E7">
        <w:rPr>
          <w:rFonts w:ascii="Tahoma" w:hAnsi="Tahoma" w:cs="Tahoma"/>
          <w:color w:val="365F91" w:themeColor="accent1" w:themeShade="BF"/>
          <w:sz w:val="22"/>
          <w:szCs w:val="22"/>
          <w:lang w:val="es-BO"/>
        </w:rPr>
        <w:t>a orden de trabajo impresa deberá ser presentada debidamente llenada al cliente para que éste firme en conformidad</w:t>
      </w:r>
      <w:r>
        <w:rPr>
          <w:rFonts w:ascii="Tahoma" w:hAnsi="Tahoma" w:cs="Tahoma"/>
          <w:color w:val="365F91" w:themeColor="accent1" w:themeShade="BF"/>
          <w:sz w:val="22"/>
          <w:szCs w:val="22"/>
          <w:lang w:val="es-BO"/>
        </w:rPr>
        <w:t xml:space="preserve"> al trabajo realizado</w:t>
      </w:r>
      <w:r w:rsidRPr="000463E7">
        <w:rPr>
          <w:rFonts w:ascii="Tahoma" w:hAnsi="Tahoma" w:cs="Tahoma"/>
          <w:color w:val="365F91" w:themeColor="accent1" w:themeShade="BF"/>
          <w:sz w:val="22"/>
          <w:szCs w:val="22"/>
          <w:lang w:val="es-BO"/>
        </w:rPr>
        <w:t>. En ésta orden de trabajo se deberán detallar los recursos de la red que se liberan, todo el material y equipos retirados y el nombre completo de la persona que firma en la casilla del cliente.</w:t>
      </w: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Luego</w:t>
      </w:r>
      <w:r w:rsidRPr="000463E7">
        <w:rPr>
          <w:rFonts w:ascii="Tahoma" w:hAnsi="Tahoma" w:cs="Tahoma"/>
          <w:color w:val="365F91" w:themeColor="accent1" w:themeShade="BF"/>
          <w:sz w:val="22"/>
          <w:szCs w:val="22"/>
          <w:lang w:val="es-BO"/>
        </w:rPr>
        <w:t xml:space="preserve">, se procederá a cerrar el trámite a través del sistema automático correspondiente. Las órdenes de trabajo con la firma del cliente deberán ser entregadas a ENTEL S.A., máximo 24 horas después de haberse ejecutado el trabajo, adjuntando </w:t>
      </w:r>
      <w:r>
        <w:rPr>
          <w:rFonts w:ascii="Tahoma" w:hAnsi="Tahoma" w:cs="Tahoma"/>
          <w:color w:val="365F91" w:themeColor="accent1" w:themeShade="BF"/>
          <w:sz w:val="22"/>
          <w:szCs w:val="22"/>
          <w:lang w:val="es-BO"/>
        </w:rPr>
        <w:t xml:space="preserve">las notas de entrega o devolución de </w:t>
      </w:r>
      <w:r w:rsidRPr="000463E7">
        <w:rPr>
          <w:rFonts w:ascii="Tahoma" w:hAnsi="Tahoma" w:cs="Tahoma"/>
          <w:color w:val="365F91" w:themeColor="accent1" w:themeShade="BF"/>
          <w:sz w:val="22"/>
          <w:szCs w:val="22"/>
          <w:lang w:val="es-BO"/>
        </w:rPr>
        <w:t>equipos retirados.</w:t>
      </w: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De forma conjunta con la orden de trabajo</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l</w:t>
      </w:r>
      <w:r>
        <w:rPr>
          <w:rFonts w:ascii="Tahoma" w:hAnsi="Tahoma" w:cs="Tahoma"/>
          <w:color w:val="365F91" w:themeColor="accent1" w:themeShade="BF"/>
          <w:sz w:val="22"/>
          <w:szCs w:val="22"/>
          <w:lang w:val="es-BO"/>
        </w:rPr>
        <w:t>a</w:t>
      </w:r>
      <w:r w:rsidRPr="000463E7">
        <w:rPr>
          <w:rFonts w:ascii="Tahoma" w:hAnsi="Tahoma" w:cs="Tahoma"/>
          <w:color w:val="365F91" w:themeColor="accent1" w:themeShade="BF"/>
          <w:sz w:val="22"/>
          <w:szCs w:val="22"/>
          <w:lang w:val="es-BO"/>
        </w:rPr>
        <w:t xml:space="preserve"> contratista deberá entregar al personal de ENTEL S.A., el formulario </w:t>
      </w:r>
      <w:r w:rsidRPr="000463E7">
        <w:rPr>
          <w:rFonts w:ascii="Tahoma" w:hAnsi="Tahoma" w:cs="Tahoma"/>
          <w:color w:val="365F91" w:themeColor="accent1" w:themeShade="BF"/>
          <w:sz w:val="22"/>
          <w:szCs w:val="22"/>
        </w:rPr>
        <w:t xml:space="preserve">25501 </w:t>
      </w:r>
      <w:r w:rsidRPr="000463E7">
        <w:rPr>
          <w:rFonts w:ascii="Tahoma" w:hAnsi="Tahoma" w:cs="Tahoma"/>
          <w:color w:val="365F91" w:themeColor="accent1" w:themeShade="BF"/>
          <w:sz w:val="22"/>
          <w:szCs w:val="22"/>
          <w:lang w:val="es-BO"/>
        </w:rPr>
        <w:t xml:space="preserve">de uso de postes debidamente llenado, en éste formulario estarán registrados todos los postes que hubiesen sido liberados en el retiro, </w:t>
      </w:r>
      <w:r w:rsidRPr="000463E7">
        <w:rPr>
          <w:rFonts w:ascii="Tahoma" w:hAnsi="Tahoma" w:cs="Tahoma"/>
          <w:color w:val="365F91" w:themeColor="accent1" w:themeShade="BF"/>
          <w:sz w:val="22"/>
          <w:szCs w:val="22"/>
          <w:lang w:val="es-BO"/>
        </w:rPr>
        <w:lastRenderedPageBreak/>
        <w:t>la codificación a utilizar será la empleada regionalmente por ENTEL S.A. para el registro de postes.</w:t>
      </w:r>
    </w:p>
    <w:p w:rsidR="008E6EDC" w:rsidRPr="000463E7" w:rsidRDefault="008E6EDC" w:rsidP="008E6EDC">
      <w:pPr>
        <w:jc w:val="both"/>
        <w:rPr>
          <w:rFonts w:ascii="Tahoma" w:hAnsi="Tahoma" w:cs="Tahoma"/>
          <w:color w:val="365F91" w:themeColor="accent1" w:themeShade="BF"/>
          <w:sz w:val="22"/>
          <w:szCs w:val="22"/>
        </w:rPr>
      </w:pPr>
    </w:p>
    <w:p w:rsidR="008E6EDC" w:rsidRDefault="008E6EDC" w:rsidP="002E3304">
      <w:pPr>
        <w:pStyle w:val="Ttulo3"/>
        <w:numPr>
          <w:ilvl w:val="2"/>
          <w:numId w:val="7"/>
        </w:numPr>
        <w:ind w:left="154" w:hanging="154"/>
        <w:rPr>
          <w:rFonts w:cs="Tahoma"/>
          <w:b/>
          <w:color w:val="365F91" w:themeColor="accent1" w:themeShade="BF"/>
          <w:szCs w:val="22"/>
          <w:u w:val="none"/>
        </w:rPr>
      </w:pPr>
      <w:bookmarkStart w:id="83" w:name="_Toc454922460"/>
      <w:r w:rsidRPr="00BB6B93">
        <w:rPr>
          <w:rFonts w:cs="Tahoma"/>
          <w:b/>
          <w:color w:val="365F91" w:themeColor="accent1" w:themeShade="BF"/>
          <w:szCs w:val="22"/>
          <w:u w:val="none"/>
        </w:rPr>
        <w:t>TRASLADOS</w:t>
      </w:r>
      <w:bookmarkEnd w:id="83"/>
    </w:p>
    <w:p w:rsidR="008E6EDC" w:rsidRPr="00DF4A17" w:rsidRDefault="008E6EDC" w:rsidP="008E6EDC">
      <w:pPr>
        <w:rPr>
          <w:lang w:val="es-MX"/>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Tal como fue definida esta actividad consistirá en la aplicación del procedimiento de retiros y luego el de instalación.</w:t>
      </w:r>
    </w:p>
    <w:p w:rsidR="008E6EDC" w:rsidRPr="000463E7" w:rsidRDefault="008E6EDC" w:rsidP="008E6EDC">
      <w:pPr>
        <w:jc w:val="both"/>
        <w:rPr>
          <w:rFonts w:ascii="Tahoma" w:hAnsi="Tahoma" w:cs="Tahoma"/>
          <w:color w:val="365F91" w:themeColor="accent1" w:themeShade="BF"/>
          <w:sz w:val="22"/>
          <w:szCs w:val="22"/>
          <w:lang w:val="es-BO"/>
        </w:rPr>
      </w:pPr>
    </w:p>
    <w:p w:rsidR="008E6EDC" w:rsidRDefault="008E6EDC" w:rsidP="002E3304">
      <w:pPr>
        <w:pStyle w:val="Ttulo3"/>
        <w:numPr>
          <w:ilvl w:val="2"/>
          <w:numId w:val="7"/>
        </w:numPr>
        <w:ind w:left="154" w:hanging="154"/>
        <w:rPr>
          <w:rFonts w:cs="Tahoma"/>
          <w:b/>
          <w:color w:val="365F91" w:themeColor="accent1" w:themeShade="BF"/>
          <w:szCs w:val="22"/>
          <w:u w:val="none"/>
        </w:rPr>
      </w:pPr>
      <w:bookmarkStart w:id="84" w:name="_Toc454922461"/>
      <w:r>
        <w:rPr>
          <w:rFonts w:cs="Tahoma"/>
          <w:b/>
          <w:color w:val="365F91" w:themeColor="accent1" w:themeShade="BF"/>
          <w:szCs w:val="22"/>
          <w:u w:val="none"/>
        </w:rPr>
        <w:t>CAMBIOS DE CARACTERISTICAS DE UN SERVICIO</w:t>
      </w:r>
      <w:bookmarkEnd w:id="84"/>
    </w:p>
    <w:p w:rsidR="008E6EDC" w:rsidRPr="00DF4A17" w:rsidRDefault="008E6EDC" w:rsidP="008E6EDC">
      <w:pPr>
        <w:rPr>
          <w:lang w:val="es-MX"/>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Estas actividades generalmente se ejecutan sobre servicios de Internet y Datos, las cuales son:</w:t>
      </w:r>
    </w:p>
    <w:p w:rsidR="008E6EDC" w:rsidRPr="000463E7" w:rsidRDefault="008E6EDC" w:rsidP="008E6EDC">
      <w:pPr>
        <w:jc w:val="both"/>
        <w:rPr>
          <w:rFonts w:ascii="Tahoma" w:hAnsi="Tahoma" w:cs="Tahoma"/>
          <w:color w:val="365F91" w:themeColor="accent1" w:themeShade="BF"/>
          <w:sz w:val="22"/>
          <w:szCs w:val="22"/>
          <w:lang w:val="es-BO"/>
        </w:rPr>
      </w:pPr>
    </w:p>
    <w:p w:rsidR="008E6EDC" w:rsidRPr="00BB6B93" w:rsidRDefault="008E6EDC" w:rsidP="002E3304">
      <w:pPr>
        <w:pStyle w:val="Ttulo4"/>
        <w:numPr>
          <w:ilvl w:val="3"/>
          <w:numId w:val="7"/>
        </w:numPr>
        <w:tabs>
          <w:tab w:val="clear" w:pos="1617"/>
          <w:tab w:val="num" w:pos="567"/>
          <w:tab w:val="num" w:pos="1418"/>
        </w:tabs>
        <w:ind w:left="199" w:firstLine="85"/>
        <w:jc w:val="left"/>
        <w:rPr>
          <w:rFonts w:ascii="Tahoma" w:hAnsi="Tahoma" w:cs="Tahoma"/>
          <w:b/>
          <w:color w:val="365F91" w:themeColor="accent1" w:themeShade="BF"/>
          <w:sz w:val="22"/>
          <w:lang w:val="es-ES_tradnl"/>
        </w:rPr>
      </w:pPr>
      <w:r w:rsidRPr="00BB6B93">
        <w:rPr>
          <w:rFonts w:ascii="Tahoma" w:hAnsi="Tahoma" w:cs="Tahoma"/>
          <w:b/>
          <w:color w:val="365F91" w:themeColor="accent1" w:themeShade="BF"/>
          <w:sz w:val="22"/>
          <w:lang w:val="es-ES_tradnl"/>
        </w:rPr>
        <w:t>CAMBIO DE VELOCIDAD</w:t>
      </w:r>
    </w:p>
    <w:p w:rsidR="008E6EDC" w:rsidRPr="000463E7" w:rsidRDefault="008E6EDC" w:rsidP="008E6EDC">
      <w:pPr>
        <w:jc w:val="both"/>
        <w:rPr>
          <w:rFonts w:ascii="Tahoma" w:hAnsi="Tahoma" w:cs="Tahoma"/>
          <w:color w:val="365F91" w:themeColor="accent1" w:themeShade="BF"/>
          <w:sz w:val="22"/>
          <w:szCs w:val="22"/>
          <w:lang w:val="es-ES_tradnl"/>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El proceso se inicia con la recepción de la orden de trabajo enviada por ENTEL S.A., a través de los sistemas de gestión de trámites o de manera manual (orden de trabajo impresa). La orden contará con los datos del cliente (nombre, dirección, teléfono de contacto, etc.) y los datos técnicos de la velocidad actual y la solicitada.</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El contratista coordinará telefónicamente con el cliente, la fecha y hora para ejecutar la actividad.</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La ejecución de lo solicitado se desarrollara de acuerdo a lo siguiente:</w:t>
      </w:r>
    </w:p>
    <w:p w:rsidR="008E6EDC" w:rsidRPr="000463E7" w:rsidRDefault="008E6EDC" w:rsidP="008E6EDC">
      <w:pPr>
        <w:ind w:left="284" w:hanging="284"/>
        <w:jc w:val="both"/>
        <w:rPr>
          <w:rFonts w:ascii="Tahoma" w:hAnsi="Tahoma" w:cs="Tahoma"/>
          <w:color w:val="365F91" w:themeColor="accent1" w:themeShade="BF"/>
          <w:sz w:val="22"/>
          <w:szCs w:val="22"/>
          <w:lang w:val="es-ES_tradnl"/>
        </w:rPr>
      </w:pPr>
    </w:p>
    <w:p w:rsidR="008E6EDC" w:rsidRPr="00F95219" w:rsidRDefault="008E6EDC" w:rsidP="002E3304">
      <w:pPr>
        <w:numPr>
          <w:ilvl w:val="0"/>
          <w:numId w:val="20"/>
        </w:numPr>
        <w:ind w:left="851" w:hanging="425"/>
        <w:jc w:val="both"/>
        <w:rPr>
          <w:rFonts w:ascii="Tahoma" w:hAnsi="Tahoma" w:cs="Tahoma"/>
          <w:color w:val="365F91" w:themeColor="accent1" w:themeShade="BF"/>
          <w:sz w:val="22"/>
          <w:szCs w:val="22"/>
        </w:rPr>
      </w:pPr>
      <w:r w:rsidRPr="00F95219">
        <w:rPr>
          <w:rFonts w:ascii="Tahoma" w:hAnsi="Tahoma" w:cs="Tahoma"/>
          <w:color w:val="365F91" w:themeColor="accent1" w:themeShade="BF"/>
          <w:sz w:val="22"/>
          <w:szCs w:val="22"/>
        </w:rPr>
        <w:t>Verificar junto al cliente la velocidad anterior.</w:t>
      </w:r>
    </w:p>
    <w:p w:rsidR="008E6EDC" w:rsidRPr="00F95219" w:rsidRDefault="008E6EDC" w:rsidP="002E3304">
      <w:pPr>
        <w:numPr>
          <w:ilvl w:val="0"/>
          <w:numId w:val="20"/>
        </w:numPr>
        <w:ind w:left="851" w:hanging="425"/>
        <w:jc w:val="both"/>
        <w:rPr>
          <w:rFonts w:ascii="Tahoma" w:hAnsi="Tahoma" w:cs="Tahoma"/>
          <w:color w:val="365F91" w:themeColor="accent1" w:themeShade="BF"/>
          <w:sz w:val="22"/>
          <w:szCs w:val="22"/>
        </w:rPr>
      </w:pPr>
      <w:r w:rsidRPr="00F95219">
        <w:rPr>
          <w:rFonts w:ascii="Tahoma" w:hAnsi="Tahoma" w:cs="Tahoma"/>
          <w:color w:val="365F91" w:themeColor="accent1" w:themeShade="BF"/>
          <w:sz w:val="22"/>
          <w:szCs w:val="22"/>
        </w:rPr>
        <w:t>Solicitar el incremento al Centro de Gestión de Datos IP el cambio de velocidad.</w:t>
      </w:r>
    </w:p>
    <w:p w:rsidR="008E6EDC" w:rsidRPr="00F95219" w:rsidRDefault="008E6EDC" w:rsidP="002E3304">
      <w:pPr>
        <w:numPr>
          <w:ilvl w:val="0"/>
          <w:numId w:val="20"/>
        </w:numPr>
        <w:ind w:left="851" w:hanging="425"/>
        <w:jc w:val="both"/>
        <w:rPr>
          <w:rFonts w:ascii="Tahoma" w:hAnsi="Tahoma" w:cs="Tahoma"/>
          <w:color w:val="365F91" w:themeColor="accent1" w:themeShade="BF"/>
          <w:sz w:val="22"/>
          <w:szCs w:val="22"/>
        </w:rPr>
      </w:pPr>
      <w:r w:rsidRPr="00F95219">
        <w:rPr>
          <w:rFonts w:ascii="Tahoma" w:hAnsi="Tahoma" w:cs="Tahoma"/>
          <w:color w:val="365F91" w:themeColor="accent1" w:themeShade="BF"/>
          <w:sz w:val="22"/>
          <w:szCs w:val="22"/>
        </w:rPr>
        <w:t>Verificar junto al cliente la nueva velocidad.</w:t>
      </w:r>
    </w:p>
    <w:p w:rsidR="008E6EDC" w:rsidRPr="00F95219" w:rsidRDefault="008E6EDC" w:rsidP="002E3304">
      <w:pPr>
        <w:numPr>
          <w:ilvl w:val="0"/>
          <w:numId w:val="20"/>
        </w:numPr>
        <w:ind w:left="851" w:hanging="425"/>
        <w:jc w:val="both"/>
        <w:rPr>
          <w:rFonts w:ascii="Tahoma" w:hAnsi="Tahoma" w:cs="Tahoma"/>
          <w:color w:val="365F91" w:themeColor="accent1" w:themeShade="BF"/>
          <w:sz w:val="22"/>
          <w:szCs w:val="22"/>
        </w:rPr>
      </w:pPr>
      <w:r w:rsidRPr="00F95219">
        <w:rPr>
          <w:rFonts w:ascii="Tahoma" w:hAnsi="Tahoma" w:cs="Tahoma"/>
          <w:color w:val="365F91" w:themeColor="accent1" w:themeShade="BF"/>
          <w:sz w:val="22"/>
          <w:szCs w:val="22"/>
        </w:rPr>
        <w:t>Demostrar al cliente que el servicio está funcionando.</w:t>
      </w:r>
    </w:p>
    <w:p w:rsidR="008E6EDC" w:rsidRPr="00F95219" w:rsidRDefault="008E6EDC" w:rsidP="002E3304">
      <w:pPr>
        <w:numPr>
          <w:ilvl w:val="0"/>
          <w:numId w:val="20"/>
        </w:numPr>
        <w:ind w:left="851" w:hanging="425"/>
        <w:jc w:val="both"/>
        <w:rPr>
          <w:rFonts w:ascii="Tahoma" w:hAnsi="Tahoma" w:cs="Tahoma"/>
          <w:color w:val="365F91" w:themeColor="accent1" w:themeShade="BF"/>
          <w:sz w:val="22"/>
          <w:szCs w:val="22"/>
        </w:rPr>
      </w:pPr>
      <w:r w:rsidRPr="00F95219">
        <w:rPr>
          <w:rFonts w:ascii="Tahoma" w:hAnsi="Tahoma" w:cs="Tahoma"/>
          <w:color w:val="365F91" w:themeColor="accent1" w:themeShade="BF"/>
          <w:sz w:val="22"/>
          <w:szCs w:val="22"/>
        </w:rPr>
        <w:t>Actualizar la base de datos de O&amp;M con la nueva velocidad.</w:t>
      </w:r>
    </w:p>
    <w:p w:rsidR="008E6EDC" w:rsidRPr="000463E7" w:rsidRDefault="008E6EDC" w:rsidP="008E6EDC">
      <w:pPr>
        <w:ind w:left="284" w:hanging="284"/>
        <w:jc w:val="both"/>
        <w:rPr>
          <w:rFonts w:ascii="Tahoma" w:hAnsi="Tahoma" w:cs="Tahoma"/>
          <w:color w:val="365F91" w:themeColor="accent1" w:themeShade="BF"/>
          <w:sz w:val="22"/>
          <w:szCs w:val="22"/>
          <w:lang w:val="es-ES_tradnl"/>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Concluidas las tareas anteriores, la orden de trabajo impresa deberá ser firmada por el cliente en conformidad al trabajo realizado. </w:t>
      </w:r>
    </w:p>
    <w:p w:rsidR="008E6EDC" w:rsidRPr="000463E7" w:rsidRDefault="008E6EDC" w:rsidP="008E6EDC">
      <w:pPr>
        <w:ind w:left="284" w:hanging="284"/>
        <w:jc w:val="both"/>
        <w:rPr>
          <w:rFonts w:ascii="Tahoma" w:hAnsi="Tahoma" w:cs="Tahoma"/>
          <w:color w:val="365F91" w:themeColor="accent1" w:themeShade="BF"/>
          <w:sz w:val="22"/>
          <w:szCs w:val="22"/>
          <w:lang w:val="es-ES_tradnl"/>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Cerrar el trámite a través del sistema automático correspondiente. Las órdenes de trabajo con la firma del cliente deberán ser entregadas a ENTEL S.A., máximo 24 horas después de haberse ejecutado el trabajo.</w:t>
      </w:r>
    </w:p>
    <w:p w:rsidR="008E6EDC" w:rsidRPr="000463E7" w:rsidRDefault="008E6EDC" w:rsidP="008E6EDC">
      <w:pPr>
        <w:ind w:left="284"/>
        <w:jc w:val="both"/>
        <w:rPr>
          <w:rFonts w:ascii="Tahoma" w:hAnsi="Tahoma" w:cs="Tahoma"/>
          <w:color w:val="365F91" w:themeColor="accent1" w:themeShade="BF"/>
          <w:sz w:val="22"/>
          <w:szCs w:val="22"/>
          <w:lang w:val="es-ES_tradnl"/>
        </w:rPr>
      </w:pPr>
    </w:p>
    <w:p w:rsidR="008E6EDC" w:rsidRPr="002D191E" w:rsidRDefault="008E6EDC" w:rsidP="002E3304">
      <w:pPr>
        <w:pStyle w:val="Ttulo4"/>
        <w:numPr>
          <w:ilvl w:val="3"/>
          <w:numId w:val="7"/>
        </w:numPr>
        <w:tabs>
          <w:tab w:val="num" w:pos="1418"/>
        </w:tabs>
        <w:ind w:left="284" w:firstLine="0"/>
        <w:jc w:val="left"/>
        <w:rPr>
          <w:rFonts w:ascii="Tahoma" w:hAnsi="Tahoma" w:cs="Tahoma"/>
          <w:b/>
          <w:color w:val="365F91" w:themeColor="accent1" w:themeShade="BF"/>
          <w:sz w:val="22"/>
          <w:lang w:val="es-ES_tradnl"/>
        </w:rPr>
      </w:pPr>
      <w:r w:rsidRPr="002D191E">
        <w:rPr>
          <w:rFonts w:ascii="Tahoma" w:hAnsi="Tahoma" w:cs="Tahoma"/>
          <w:b/>
          <w:color w:val="365F91" w:themeColor="accent1" w:themeShade="BF"/>
          <w:sz w:val="22"/>
          <w:lang w:val="es-ES_tradnl"/>
        </w:rPr>
        <w:t xml:space="preserve">ASIGNACIÓN DE IP </w:t>
      </w:r>
    </w:p>
    <w:p w:rsidR="008E6EDC" w:rsidRPr="000463E7" w:rsidRDefault="008E6EDC" w:rsidP="008E6EDC">
      <w:pPr>
        <w:jc w:val="both"/>
        <w:rPr>
          <w:rFonts w:ascii="Tahoma" w:hAnsi="Tahoma" w:cs="Tahoma"/>
          <w:color w:val="365F91" w:themeColor="accent1" w:themeShade="BF"/>
          <w:sz w:val="22"/>
          <w:szCs w:val="22"/>
          <w:lang w:val="es-ES_tradnl"/>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El proceso se inicia con la recepción de la orden de trabajo enviada por ENTEL S.A., a través de los sistemas de gestión de trámites o de manera manual (orden de trabajo impresa). La orden contará con los datos del cliente (nombre, dirección, teléfono de contacto, etc.) y los IP asignados.</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El contratista coordinará telefónicamente con el cliente, la fecha y hora para ejecutar la actividad.</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El técnico asignado Solicitara al centro de gestión de Datos IP la asignación de la nueva red IP, para la configuración del modem ADSL y/o equipo terminal ONT de abonado, con los nuevos números IP.</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Cambio en la configuración de la PC o Red LAN del cliente con los nuevos números IP.</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Demostrar al cliente que el servicio está funcionando.</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Concluidas las tareas anteriores, la orden de trabajo impresa deberá ser firmada por el cliente en conformidad al trabajo realizado.</w:t>
      </w:r>
    </w:p>
    <w:p w:rsidR="008E6EDC" w:rsidRPr="00F95219" w:rsidRDefault="008E6EDC" w:rsidP="00F95219">
      <w:pPr>
        <w:ind w:left="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 </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Cerrar el trámite a través del sistema automático correspondiente. Las órdenes de trabajo con la firma del cliente deberán ser entregadas a ENTEL S.A., máximo 24 horas después de haberse ejecutado el trabajo correspondiente.</w:t>
      </w:r>
    </w:p>
    <w:p w:rsidR="008E6EDC" w:rsidRPr="000463E7" w:rsidRDefault="008E6EDC" w:rsidP="008E6EDC">
      <w:pPr>
        <w:rPr>
          <w:rFonts w:ascii="Tahoma" w:hAnsi="Tahoma" w:cs="Tahoma"/>
          <w:color w:val="365F91" w:themeColor="accent1" w:themeShade="BF"/>
          <w:sz w:val="22"/>
          <w:szCs w:val="22"/>
          <w:lang w:val="es-ES_tradnl"/>
        </w:rPr>
      </w:pPr>
    </w:p>
    <w:p w:rsidR="008E6EDC" w:rsidRDefault="008E6EDC" w:rsidP="002E3304">
      <w:pPr>
        <w:pStyle w:val="Ttulo4"/>
        <w:numPr>
          <w:ilvl w:val="3"/>
          <w:numId w:val="7"/>
        </w:numPr>
        <w:tabs>
          <w:tab w:val="num" w:pos="993"/>
        </w:tabs>
        <w:ind w:left="993" w:hanging="993"/>
        <w:rPr>
          <w:rFonts w:ascii="Tahoma" w:hAnsi="Tahoma" w:cs="Tahoma"/>
          <w:b/>
          <w:color w:val="365F91" w:themeColor="accent1" w:themeShade="BF"/>
          <w:sz w:val="22"/>
          <w:lang w:val="es-ES_tradnl"/>
        </w:rPr>
      </w:pPr>
      <w:r w:rsidRPr="005435F0">
        <w:rPr>
          <w:rFonts w:ascii="Tahoma" w:hAnsi="Tahoma" w:cs="Tahoma"/>
          <w:b/>
          <w:color w:val="365F91" w:themeColor="accent1" w:themeShade="BF"/>
          <w:sz w:val="22"/>
          <w:lang w:val="es-ES_tradnl"/>
        </w:rPr>
        <w:t>CAMBIO</w:t>
      </w:r>
      <w:r>
        <w:rPr>
          <w:rFonts w:ascii="Tahoma" w:hAnsi="Tahoma" w:cs="Tahoma"/>
          <w:b/>
          <w:color w:val="365F91" w:themeColor="accent1" w:themeShade="BF"/>
          <w:sz w:val="22"/>
          <w:lang w:val="es-ES_tradnl"/>
        </w:rPr>
        <w:t>,</w:t>
      </w:r>
      <w:r w:rsidRPr="005435F0">
        <w:rPr>
          <w:rFonts w:ascii="Tahoma" w:hAnsi="Tahoma" w:cs="Tahoma"/>
          <w:b/>
          <w:color w:val="365F91" w:themeColor="accent1" w:themeShade="BF"/>
          <w:sz w:val="22"/>
          <w:lang w:val="es-ES_tradnl"/>
        </w:rPr>
        <w:t xml:space="preserve"> ADICIÓN</w:t>
      </w:r>
      <w:r>
        <w:rPr>
          <w:rFonts w:ascii="Tahoma" w:hAnsi="Tahoma" w:cs="Tahoma"/>
          <w:b/>
          <w:color w:val="365F91" w:themeColor="accent1" w:themeShade="BF"/>
          <w:sz w:val="22"/>
          <w:lang w:val="es-ES_tradnl"/>
        </w:rPr>
        <w:t xml:space="preserve"> O REDUCCIÓN</w:t>
      </w:r>
      <w:r w:rsidRPr="005435F0">
        <w:rPr>
          <w:rFonts w:ascii="Tahoma" w:hAnsi="Tahoma" w:cs="Tahoma"/>
          <w:b/>
          <w:color w:val="365F91" w:themeColor="accent1" w:themeShade="BF"/>
          <w:sz w:val="22"/>
          <w:lang w:val="es-ES_tradnl"/>
        </w:rPr>
        <w:t xml:space="preserve"> DE SERVICIO </w:t>
      </w:r>
    </w:p>
    <w:p w:rsidR="008E6EDC" w:rsidRPr="005435F0" w:rsidRDefault="008E6EDC" w:rsidP="008E6EDC">
      <w:pPr>
        <w:rPr>
          <w:lang w:val="es-ES_tradnl" w:eastAsia="en-US"/>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El proceso se inicia con la recepción de la orden de trabajo enviada por ENTEL S.A., a través de los sistemas de gestión de trámites o de manera manual (orden de trabajo impresa). La orden contará con los datos del cliente (nombre, dirección, teléfono de contacto, etc.).</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El contratista coordinará telefónicamente con el cliente, la fecha y hora para ejecutar la actividad.</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La contratista efectuará las cruzadas en MDF y en los nodos correspondientes.</w:t>
      </w:r>
    </w:p>
    <w:p w:rsidR="008E6EDC" w:rsidRPr="00F95219" w:rsidRDefault="008E6EDC" w:rsidP="00F95219">
      <w:pPr>
        <w:ind w:left="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 </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Retirar/Instalar equipo, según corresponda (caso IPTV, ADSL+L, Etc.).</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Demostrar al cliente que el servicio está funcionando conforme a su requerimiento.</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Concluidas las tareas anteriores, la orden de trabajo impresa deberá ser firmada por el cliente en conformidad al trabajo realizado. </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Actualizar la base de datos de O&amp;M.</w:t>
      </w:r>
    </w:p>
    <w:p w:rsidR="008E6EDC" w:rsidRPr="00F95219" w:rsidRDefault="008E6EDC" w:rsidP="00F95219">
      <w:pPr>
        <w:ind w:left="426"/>
        <w:jc w:val="both"/>
        <w:rPr>
          <w:rFonts w:ascii="Tahoma" w:eastAsia="Arial Unicode MS"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Cerrar el trámite a través del sistema automático correspondiente. Las órdenes de trabajo con la firma del cliente deberán ser entregadas a ENTEL S.A., máximo 24 horas después de haberse ejecutado el trabajo.</w:t>
      </w:r>
    </w:p>
    <w:p w:rsidR="008E6EDC" w:rsidRPr="000463E7" w:rsidRDefault="008E6EDC" w:rsidP="008E6EDC">
      <w:pPr>
        <w:ind w:left="284"/>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lang w:val="es-BO"/>
        </w:rPr>
        <w:t xml:space="preserve"> </w:t>
      </w:r>
    </w:p>
    <w:p w:rsidR="008E6EDC" w:rsidRDefault="008E6EDC" w:rsidP="002E3304">
      <w:pPr>
        <w:pStyle w:val="Ttulo2"/>
        <w:numPr>
          <w:ilvl w:val="1"/>
          <w:numId w:val="7"/>
        </w:numPr>
        <w:tabs>
          <w:tab w:val="clear" w:pos="1576"/>
          <w:tab w:val="num" w:pos="426"/>
        </w:tabs>
        <w:ind w:left="0" w:firstLine="0"/>
        <w:jc w:val="both"/>
        <w:rPr>
          <w:rFonts w:ascii="Tahoma" w:hAnsi="Tahoma" w:cs="Tahoma"/>
          <w:color w:val="365F91" w:themeColor="accent1" w:themeShade="BF"/>
          <w:szCs w:val="22"/>
          <w:u w:val="none"/>
        </w:rPr>
      </w:pPr>
      <w:bookmarkStart w:id="85" w:name="_Toc454922462"/>
      <w:r>
        <w:rPr>
          <w:rFonts w:ascii="Tahoma" w:hAnsi="Tahoma" w:cs="Tahoma"/>
          <w:color w:val="365F91" w:themeColor="accent1" w:themeShade="BF"/>
          <w:szCs w:val="22"/>
          <w:u w:val="none"/>
        </w:rPr>
        <w:t>HORARIOS DE GENERACION DE ORDENES DE TRABAJO</w:t>
      </w:r>
      <w:bookmarkEnd w:id="85"/>
    </w:p>
    <w:p w:rsidR="008E6EDC" w:rsidRPr="0079149C" w:rsidRDefault="008E6EDC" w:rsidP="008E6EDC">
      <w:pPr>
        <w:rPr>
          <w:lang w:val="es-MX"/>
        </w:rPr>
      </w:pPr>
    </w:p>
    <w:p w:rsidR="008E6EDC" w:rsidRDefault="008E6EDC" w:rsidP="008E6EDC">
      <w:pPr>
        <w:pStyle w:val="NormalWeb"/>
        <w:spacing w:before="0" w:beforeAutospacing="0" w:after="0" w:afterAutospacing="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Los horarios para la generación de las órdenes de trabajo serán:</w:t>
      </w:r>
    </w:p>
    <w:p w:rsidR="00F95219" w:rsidRPr="000463E7" w:rsidRDefault="00F95219" w:rsidP="008E6EDC">
      <w:pPr>
        <w:pStyle w:val="NormalWeb"/>
        <w:spacing w:before="0" w:beforeAutospacing="0" w:after="0" w:afterAutospacing="0"/>
        <w:jc w:val="both"/>
        <w:rPr>
          <w:rFonts w:ascii="Tahoma"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Días Lunes a Sábado de 07:00 a 19:00</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lastRenderedPageBreak/>
        <w:t>Domingos a requerimiento del cliente y comunicación telefónica al contratista.</w:t>
      </w:r>
    </w:p>
    <w:p w:rsidR="008E6EDC" w:rsidRPr="000463E7" w:rsidRDefault="008E6EDC" w:rsidP="008E6EDC">
      <w:pPr>
        <w:ind w:left="12"/>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rPr>
      </w:pPr>
    </w:p>
    <w:p w:rsidR="008E6EDC" w:rsidRDefault="008E6EDC" w:rsidP="00B41D46">
      <w:pPr>
        <w:pStyle w:val="Ttulo3"/>
        <w:numPr>
          <w:ilvl w:val="1"/>
          <w:numId w:val="7"/>
        </w:numPr>
        <w:tabs>
          <w:tab w:val="clear" w:pos="1576"/>
          <w:tab w:val="num" w:pos="426"/>
        </w:tabs>
        <w:ind w:hanging="1576"/>
        <w:rPr>
          <w:rFonts w:cs="Tahoma"/>
          <w:b/>
          <w:color w:val="365F91" w:themeColor="accent1" w:themeShade="BF"/>
          <w:szCs w:val="22"/>
          <w:u w:val="none"/>
        </w:rPr>
      </w:pPr>
      <w:bookmarkStart w:id="86" w:name="_Toc282364662"/>
      <w:bookmarkStart w:id="87" w:name="_Toc454922463"/>
      <w:r w:rsidRPr="004B579A">
        <w:rPr>
          <w:rFonts w:cs="Tahoma"/>
          <w:b/>
          <w:color w:val="365F91" w:themeColor="accent1" w:themeShade="BF"/>
          <w:szCs w:val="22"/>
          <w:u w:val="none"/>
        </w:rPr>
        <w:t>PROCEDIMIENTOS DE CONTROL DE CALIDAD</w:t>
      </w:r>
      <w:bookmarkEnd w:id="86"/>
      <w:bookmarkEnd w:id="87"/>
    </w:p>
    <w:p w:rsidR="008E6EDC" w:rsidRPr="0079149C" w:rsidRDefault="008E6EDC" w:rsidP="008E6EDC">
      <w:pPr>
        <w:rPr>
          <w:lang w:val="es-MX"/>
        </w:rPr>
      </w:pPr>
    </w:p>
    <w:p w:rsidR="008E6EDC" w:rsidRDefault="008E6EDC" w:rsidP="002E3304">
      <w:pPr>
        <w:pStyle w:val="Ttulo4"/>
        <w:numPr>
          <w:ilvl w:val="3"/>
          <w:numId w:val="7"/>
        </w:numPr>
        <w:ind w:left="1276" w:hanging="992"/>
        <w:jc w:val="left"/>
        <w:rPr>
          <w:rFonts w:ascii="Tahoma" w:hAnsi="Tahoma" w:cs="Tahoma"/>
          <w:b/>
          <w:color w:val="365F91" w:themeColor="accent1" w:themeShade="BF"/>
          <w:sz w:val="22"/>
        </w:rPr>
      </w:pPr>
      <w:bookmarkStart w:id="88" w:name="_Toc98931734"/>
      <w:r>
        <w:rPr>
          <w:rFonts w:ascii="Tahoma" w:hAnsi="Tahoma" w:cs="Tahoma"/>
          <w:b/>
          <w:color w:val="365F91" w:themeColor="accent1" w:themeShade="BF"/>
          <w:sz w:val="22"/>
        </w:rPr>
        <w:t>CONTROL DE CALIDAD DE INSTALACIONES, TRASLADOS Y MATERIAL REPORTADO</w:t>
      </w:r>
      <w:bookmarkEnd w:id="88"/>
    </w:p>
    <w:p w:rsidR="008E6EDC" w:rsidRPr="00BA3D46" w:rsidRDefault="008E6EDC" w:rsidP="008E6EDC">
      <w:pPr>
        <w:rPr>
          <w:lang w:eastAsia="en-US"/>
        </w:rPr>
      </w:pPr>
    </w:p>
    <w:p w:rsidR="008E6EDC" w:rsidRPr="00BA3D46" w:rsidRDefault="008E6EDC" w:rsidP="008E6EDC">
      <w:pPr>
        <w:pStyle w:val="Textoindependiente2"/>
        <w:spacing w:after="0" w:line="240" w:lineRule="auto"/>
        <w:jc w:val="both"/>
        <w:rPr>
          <w:rFonts w:ascii="Tahoma" w:hAnsi="Tahoma" w:cs="Tahoma"/>
          <w:color w:val="365F91" w:themeColor="accent1" w:themeShade="BF"/>
          <w:sz w:val="22"/>
          <w:szCs w:val="22"/>
          <w:lang w:val="es-ES"/>
        </w:rPr>
      </w:pPr>
      <w:r w:rsidRPr="000463E7">
        <w:rPr>
          <w:rFonts w:ascii="Tahoma" w:hAnsi="Tahoma" w:cs="Tahoma"/>
          <w:color w:val="365F91" w:themeColor="accent1" w:themeShade="BF"/>
          <w:sz w:val="22"/>
          <w:szCs w:val="22"/>
          <w:lang w:val="es-ES"/>
        </w:rPr>
        <w:t>Todos los controles de calidad serán efectuados por el personal de O&amp;M de ENTEL en cada ciudad.</w:t>
      </w:r>
    </w:p>
    <w:p w:rsidR="008E6EDC" w:rsidRPr="000463E7" w:rsidRDefault="008E6EDC" w:rsidP="002E3304">
      <w:pPr>
        <w:numPr>
          <w:ilvl w:val="0"/>
          <w:numId w:val="21"/>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El control de calidad de instalaciones y traslados estará basado en cómo se ejecutó la actividad (planta externa y planta interna), estética, calidad del material utilizado, falta de datos técnicos en la orden de trabajo </w:t>
      </w:r>
      <w:r w:rsidRPr="000463E7">
        <w:rPr>
          <w:rFonts w:ascii="Tahoma" w:hAnsi="Tahoma" w:cs="Tahoma"/>
          <w:color w:val="365F91" w:themeColor="accent1" w:themeShade="BF"/>
          <w:sz w:val="22"/>
          <w:szCs w:val="22"/>
        </w:rPr>
        <w:t>y la satisfacción del cliente</w:t>
      </w:r>
      <w:r w:rsidRPr="000463E7">
        <w:rPr>
          <w:rFonts w:ascii="Tahoma" w:hAnsi="Tahoma" w:cs="Tahoma"/>
          <w:color w:val="365F91" w:themeColor="accent1" w:themeShade="BF"/>
          <w:sz w:val="22"/>
          <w:szCs w:val="22"/>
          <w:lang w:val="es-BO"/>
        </w:rPr>
        <w:t>.</w:t>
      </w:r>
    </w:p>
    <w:p w:rsidR="008E6EDC" w:rsidRPr="000463E7" w:rsidRDefault="008E6EDC" w:rsidP="002E3304">
      <w:pPr>
        <w:numPr>
          <w:ilvl w:val="0"/>
          <w:numId w:val="21"/>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Asimismo</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se e</w:t>
      </w:r>
      <w:r>
        <w:rPr>
          <w:rFonts w:ascii="Tahoma" w:hAnsi="Tahoma" w:cs="Tahoma"/>
          <w:color w:val="365F91" w:themeColor="accent1" w:themeShade="BF"/>
          <w:sz w:val="22"/>
          <w:szCs w:val="22"/>
          <w:lang w:val="es-BO"/>
        </w:rPr>
        <w:t>fectuará el control de material utilizado,</w:t>
      </w:r>
      <w:r w:rsidRPr="000463E7">
        <w:rPr>
          <w:rFonts w:ascii="Tahoma" w:hAnsi="Tahoma" w:cs="Tahoma"/>
          <w:color w:val="365F91" w:themeColor="accent1" w:themeShade="BF"/>
          <w:sz w:val="22"/>
          <w:szCs w:val="22"/>
          <w:lang w:val="es-BO"/>
        </w:rPr>
        <w:t xml:space="preserve"> verificando si existen diferencias entre el material instalado y reportado por </w:t>
      </w:r>
      <w:r>
        <w:rPr>
          <w:rFonts w:ascii="Tahoma" w:hAnsi="Tahoma" w:cs="Tahoma"/>
          <w:color w:val="365F91" w:themeColor="accent1" w:themeShade="BF"/>
          <w:sz w:val="22"/>
          <w:szCs w:val="22"/>
          <w:lang w:val="es-BO"/>
        </w:rPr>
        <w:t>la</w:t>
      </w:r>
      <w:r w:rsidRPr="000463E7">
        <w:rPr>
          <w:rFonts w:ascii="Tahoma" w:hAnsi="Tahoma" w:cs="Tahoma"/>
          <w:color w:val="365F91" w:themeColor="accent1" w:themeShade="BF"/>
          <w:sz w:val="22"/>
          <w:szCs w:val="22"/>
          <w:lang w:val="es-BO"/>
        </w:rPr>
        <w:t xml:space="preserve"> contratista.  </w:t>
      </w:r>
    </w:p>
    <w:p w:rsidR="008E6EDC" w:rsidRPr="000463E7" w:rsidRDefault="008E6EDC" w:rsidP="002E3304">
      <w:pPr>
        <w:numPr>
          <w:ilvl w:val="0"/>
          <w:numId w:val="21"/>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Los mencionados controles se deben realizar a través de </w:t>
      </w:r>
      <w:r w:rsidRPr="000463E7">
        <w:rPr>
          <w:rFonts w:ascii="Tahoma" w:hAnsi="Tahoma" w:cs="Tahoma"/>
          <w:color w:val="365F91" w:themeColor="accent1" w:themeShade="BF"/>
          <w:sz w:val="22"/>
          <w:szCs w:val="22"/>
          <w:lang w:val="es-ES_tradnl"/>
        </w:rPr>
        <w:t xml:space="preserve">visitas conjuntas, entre personal de ENTEL S. A. y la contratista, la elección de los </w:t>
      </w:r>
      <w:r>
        <w:rPr>
          <w:rFonts w:ascii="Tahoma" w:hAnsi="Tahoma" w:cs="Tahoma"/>
          <w:color w:val="365F91" w:themeColor="accent1" w:themeShade="BF"/>
          <w:sz w:val="22"/>
          <w:szCs w:val="22"/>
          <w:lang w:val="es-ES_tradnl"/>
        </w:rPr>
        <w:t>trabajos a inspeccionar será realizado</w:t>
      </w:r>
      <w:r w:rsidRPr="000463E7">
        <w:rPr>
          <w:rFonts w:ascii="Tahoma" w:hAnsi="Tahoma" w:cs="Tahoma"/>
          <w:color w:val="365F91" w:themeColor="accent1" w:themeShade="BF"/>
          <w:sz w:val="22"/>
          <w:szCs w:val="22"/>
          <w:lang w:val="es-ES_tradnl"/>
        </w:rPr>
        <w:t xml:space="preserve"> de manera aleatoria del total de </w:t>
      </w:r>
      <w:r w:rsidR="00F823B0">
        <w:rPr>
          <w:rFonts w:ascii="Tahoma" w:hAnsi="Tahoma" w:cs="Tahoma"/>
          <w:color w:val="365F91" w:themeColor="accent1" w:themeShade="BF"/>
          <w:sz w:val="22"/>
          <w:szCs w:val="22"/>
          <w:lang w:val="es-ES_tradnl"/>
        </w:rPr>
        <w:t>órdenes de trabajo</w:t>
      </w:r>
      <w:r w:rsidRPr="000463E7">
        <w:rPr>
          <w:rFonts w:ascii="Tahoma" w:hAnsi="Tahoma" w:cs="Tahoma"/>
          <w:color w:val="365F91" w:themeColor="accent1" w:themeShade="BF"/>
          <w:sz w:val="22"/>
          <w:szCs w:val="22"/>
          <w:lang w:val="es-ES_tradnl"/>
        </w:rPr>
        <w:t xml:space="preserve"> ejecutadas en un periodo de tiempo</w:t>
      </w:r>
      <w:r>
        <w:rPr>
          <w:rFonts w:ascii="Tahoma" w:hAnsi="Tahoma" w:cs="Tahoma"/>
          <w:color w:val="365F91" w:themeColor="accent1" w:themeShade="BF"/>
          <w:sz w:val="22"/>
          <w:szCs w:val="22"/>
          <w:lang w:val="es-ES_tradnl"/>
        </w:rPr>
        <w:t xml:space="preserve"> del mes evaluado</w:t>
      </w:r>
      <w:r w:rsidRPr="000463E7">
        <w:rPr>
          <w:rFonts w:ascii="Tahoma" w:hAnsi="Tahoma" w:cs="Tahoma"/>
          <w:color w:val="365F91" w:themeColor="accent1" w:themeShade="BF"/>
          <w:sz w:val="22"/>
          <w:szCs w:val="22"/>
          <w:lang w:val="es-ES_tradnl"/>
        </w:rPr>
        <w:t>. El porcentaje mínimo de muestras será del 20% del total de las actividades ejecutadas en cada mes.</w:t>
      </w:r>
    </w:p>
    <w:p w:rsidR="008E6EDC" w:rsidRDefault="008E6EDC" w:rsidP="002E3304">
      <w:pPr>
        <w:numPr>
          <w:ilvl w:val="0"/>
          <w:numId w:val="21"/>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La evaluación o calificación será efectuada a través del “FORMULARIO CONTROL de CALIDAD de INSTALACIONES”. El mencionado formulario consta de los siguientes parámetros, a ser valorados como bueno, regular o malo:</w:t>
      </w:r>
    </w:p>
    <w:p w:rsidR="008E6EDC" w:rsidRPr="000463E7" w:rsidRDefault="008E6EDC" w:rsidP="008E6EDC">
      <w:pPr>
        <w:ind w:left="426"/>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Planta Externa:</w:t>
      </w:r>
      <w:r w:rsidRPr="000463E7">
        <w:rPr>
          <w:rFonts w:ascii="Tahoma" w:hAnsi="Tahoma" w:cs="Tahoma"/>
          <w:color w:val="365F91" w:themeColor="accent1" w:themeShade="BF"/>
          <w:sz w:val="22"/>
          <w:szCs w:val="22"/>
          <w:lang w:val="es-BO"/>
        </w:rPr>
        <w:t xml:space="preserve"> </w:t>
      </w:r>
      <w:r>
        <w:rPr>
          <w:rFonts w:ascii="Tahoma" w:hAnsi="Tahoma" w:cs="Tahoma"/>
          <w:color w:val="365F91" w:themeColor="accent1" w:themeShade="BF"/>
          <w:sz w:val="22"/>
          <w:szCs w:val="22"/>
          <w:lang w:val="es-BO"/>
        </w:rPr>
        <w:t xml:space="preserve">Se debe revisar y calificar si </w:t>
      </w:r>
      <w:r w:rsidRPr="000463E7">
        <w:rPr>
          <w:rFonts w:ascii="Tahoma" w:hAnsi="Tahoma" w:cs="Tahoma"/>
          <w:color w:val="365F91" w:themeColor="accent1" w:themeShade="BF"/>
          <w:sz w:val="22"/>
          <w:szCs w:val="22"/>
          <w:lang w:val="es-BO"/>
        </w:rPr>
        <w:t>l</w:t>
      </w:r>
      <w:r>
        <w:rPr>
          <w:rFonts w:ascii="Tahoma" w:hAnsi="Tahoma" w:cs="Tahoma"/>
          <w:color w:val="365F91" w:themeColor="accent1" w:themeShade="BF"/>
          <w:sz w:val="22"/>
          <w:szCs w:val="22"/>
          <w:lang w:val="es-BO"/>
        </w:rPr>
        <w:t>a</w:t>
      </w:r>
      <w:r w:rsidRPr="000463E7">
        <w:rPr>
          <w:rFonts w:ascii="Tahoma" w:hAnsi="Tahoma" w:cs="Tahoma"/>
          <w:color w:val="365F91" w:themeColor="accent1" w:themeShade="BF"/>
          <w:sz w:val="22"/>
          <w:szCs w:val="22"/>
          <w:lang w:val="es-BO"/>
        </w:rPr>
        <w:t xml:space="preserve"> contratista ejecutó correctamente o no los trabajos de planta externa:</w:t>
      </w:r>
    </w:p>
    <w:p w:rsidR="008E6EDC" w:rsidRPr="000463E7" w:rsidRDefault="008E6EDC" w:rsidP="008E6EDC">
      <w:pPr>
        <w:jc w:val="both"/>
        <w:rPr>
          <w:rFonts w:ascii="Tahoma" w:hAnsi="Tahoma" w:cs="Tahoma"/>
          <w:color w:val="365F91" w:themeColor="accent1" w:themeShade="BF"/>
          <w:sz w:val="22"/>
          <w:szCs w:val="22"/>
          <w:lang w:val="es-BO"/>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Cruzadas en MDF, armario y/o nodo.  </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Conexión a los bornes de la caja de dispersión.</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Conexión a los bornes de la NAP (splitter) de dispersión.</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Alambre de bajada con dos empalmes máximo en tramos hasta los 250 m.</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Cable DROP correctamente instalado (altura, ferretería de sujeción). </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Ruta e instalación del alambre de bajada y/o cable DROP a través de postes o paredes.</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Empalmes.</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Conectorizado mecánico de terminales SC/UPC con el cable DROP.</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Despeje adecuado en cruce de calles entre cable y nivel del suelo.</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Separación entre el alambre de bajada y/o cable DROP con las líneas eléctricas, etc.</w:t>
      </w:r>
    </w:p>
    <w:p w:rsidR="008E6EDC" w:rsidRPr="00AC0B3C" w:rsidRDefault="008E6EDC" w:rsidP="008E6EDC">
      <w:pPr>
        <w:jc w:val="both"/>
        <w:rPr>
          <w:rFonts w:ascii="Tahoma" w:hAnsi="Tahoma" w:cs="Tahoma"/>
          <w:color w:val="365F91" w:themeColor="accent1" w:themeShade="BF"/>
          <w:sz w:val="22"/>
          <w:szCs w:val="22"/>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 xml:space="preserve">Planta Interna: </w:t>
      </w:r>
      <w:r w:rsidRPr="000463E7">
        <w:rPr>
          <w:rFonts w:ascii="Tahoma" w:hAnsi="Tahoma" w:cs="Tahoma"/>
          <w:color w:val="365F91" w:themeColor="accent1" w:themeShade="BF"/>
          <w:sz w:val="22"/>
          <w:szCs w:val="22"/>
          <w:lang w:val="es-BO"/>
        </w:rPr>
        <w:t>Se debe revisar y calificar si l</w:t>
      </w:r>
      <w:r>
        <w:rPr>
          <w:rFonts w:ascii="Tahoma" w:hAnsi="Tahoma" w:cs="Tahoma"/>
          <w:color w:val="365F91" w:themeColor="accent1" w:themeShade="BF"/>
          <w:sz w:val="22"/>
          <w:szCs w:val="22"/>
          <w:lang w:val="es-BO"/>
        </w:rPr>
        <w:t>a</w:t>
      </w:r>
      <w:r w:rsidRPr="000463E7">
        <w:rPr>
          <w:rFonts w:ascii="Tahoma" w:hAnsi="Tahoma" w:cs="Tahoma"/>
          <w:color w:val="365F91" w:themeColor="accent1" w:themeShade="BF"/>
          <w:sz w:val="22"/>
          <w:szCs w:val="22"/>
          <w:lang w:val="es-BO"/>
        </w:rPr>
        <w:t xml:space="preserve"> contratista ejecutó correctamente o no los trabajos de planta interna:</w:t>
      </w:r>
    </w:p>
    <w:p w:rsidR="008E6EDC" w:rsidRPr="000463E7" w:rsidRDefault="008E6EDC" w:rsidP="008E6EDC">
      <w:pPr>
        <w:jc w:val="both"/>
        <w:rPr>
          <w:rFonts w:ascii="Tahoma" w:hAnsi="Tahoma" w:cs="Tahoma"/>
          <w:color w:val="365F91" w:themeColor="accent1" w:themeShade="BF"/>
          <w:sz w:val="22"/>
          <w:szCs w:val="22"/>
          <w:lang w:val="es-BO"/>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Conexión entre alambre de bajada y alambre interno. </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Conectorizado mecánico de terminales SC/UPC con el cable DROP en la roseta óptica.</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Fijación del cable a la pared.</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Recorrido del cable en el interior del inmueble del cliente (alejado de lugares donde entre lluvia o sol, protección adecuada, etc.).</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lastRenderedPageBreak/>
        <w:t>Fijación de la roseta a la pared, etc.</w:t>
      </w:r>
    </w:p>
    <w:p w:rsidR="008E6EDC" w:rsidRPr="000463E7" w:rsidRDefault="008E6EDC" w:rsidP="008E6EDC">
      <w:pPr>
        <w:jc w:val="both"/>
        <w:rPr>
          <w:rFonts w:ascii="Tahoma" w:hAnsi="Tahoma" w:cs="Tahoma"/>
          <w:b/>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rPr>
      </w:pPr>
      <w:r w:rsidRPr="000463E7">
        <w:rPr>
          <w:rFonts w:ascii="Tahoma" w:hAnsi="Tahoma" w:cs="Tahoma"/>
          <w:b/>
          <w:color w:val="365F91" w:themeColor="accent1" w:themeShade="BF"/>
          <w:sz w:val="22"/>
          <w:szCs w:val="22"/>
          <w:lang w:val="es-BO"/>
        </w:rPr>
        <w:t xml:space="preserve">Estética: </w:t>
      </w:r>
      <w:r w:rsidRPr="000463E7">
        <w:rPr>
          <w:rFonts w:ascii="Tahoma" w:hAnsi="Tahoma" w:cs="Tahoma"/>
          <w:color w:val="365F91" w:themeColor="accent1" w:themeShade="BF"/>
          <w:sz w:val="22"/>
          <w:szCs w:val="22"/>
        </w:rPr>
        <w:t xml:space="preserve">La calificación de la Estética se referirá a todo lo relacionado con la planta interna, tomando en  cuenta algunos aspectos, como ser: </w:t>
      </w:r>
    </w:p>
    <w:p w:rsidR="008E6EDC" w:rsidRPr="000463E7" w:rsidRDefault="008E6EDC" w:rsidP="008E6EDC">
      <w:pPr>
        <w:jc w:val="both"/>
        <w:rPr>
          <w:rFonts w:ascii="Tahoma" w:hAnsi="Tahoma" w:cs="Tahoma"/>
          <w:color w:val="365F91" w:themeColor="accent1" w:themeShade="BF"/>
          <w:sz w:val="22"/>
          <w:szCs w:val="22"/>
        </w:rPr>
      </w:pP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Cable interno correctamente fijado a la pared con grapas a distancias uniformes y/o cable ducto. </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Recorrido del cable interno (donde no exista peligro de que sea dañado por personas u objetos).</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Calidad del trabajo</w:t>
      </w:r>
    </w:p>
    <w:p w:rsidR="008E6EDC" w:rsidRPr="00F95219"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F95219">
        <w:rPr>
          <w:rFonts w:ascii="Tahoma" w:eastAsia="Arial Unicode MS" w:hAnsi="Tahoma" w:cs="Tahoma"/>
          <w:color w:val="365F91" w:themeColor="accent1" w:themeShade="BF"/>
          <w:sz w:val="22"/>
          <w:szCs w:val="22"/>
        </w:rPr>
        <w:t xml:space="preserve">Cuando el cable este sobre el piso, se debe utilizar protectores especiales, etc. </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Calidad de Materiales:</w:t>
      </w:r>
      <w:r w:rsidRPr="000463E7">
        <w:rPr>
          <w:rFonts w:ascii="Tahoma" w:hAnsi="Tahoma" w:cs="Tahoma"/>
          <w:color w:val="365F91" w:themeColor="accent1" w:themeShade="BF"/>
          <w:sz w:val="22"/>
          <w:szCs w:val="22"/>
          <w:lang w:val="es-BO"/>
        </w:rPr>
        <w:t xml:space="preserve"> Se debe calif</w:t>
      </w:r>
      <w:r>
        <w:rPr>
          <w:rFonts w:ascii="Tahoma" w:hAnsi="Tahoma" w:cs="Tahoma"/>
          <w:color w:val="365F91" w:themeColor="accent1" w:themeShade="BF"/>
          <w:sz w:val="22"/>
          <w:szCs w:val="22"/>
          <w:lang w:val="es-BO"/>
        </w:rPr>
        <w:t xml:space="preserve">icar el Material utilizado por </w:t>
      </w:r>
      <w:r w:rsidRPr="000463E7">
        <w:rPr>
          <w:rFonts w:ascii="Tahoma" w:hAnsi="Tahoma" w:cs="Tahoma"/>
          <w:color w:val="365F91" w:themeColor="accent1" w:themeShade="BF"/>
          <w:sz w:val="22"/>
          <w:szCs w:val="22"/>
          <w:lang w:val="es-BO"/>
        </w:rPr>
        <w:t>l</w:t>
      </w:r>
      <w:r>
        <w:rPr>
          <w:rFonts w:ascii="Tahoma" w:hAnsi="Tahoma" w:cs="Tahoma"/>
          <w:color w:val="365F91" w:themeColor="accent1" w:themeShade="BF"/>
          <w:sz w:val="22"/>
          <w:szCs w:val="22"/>
          <w:lang w:val="es-BO"/>
        </w:rPr>
        <w:t>a</w:t>
      </w:r>
      <w:r w:rsidRPr="000463E7">
        <w:rPr>
          <w:rFonts w:ascii="Tahoma" w:hAnsi="Tahoma" w:cs="Tahoma"/>
          <w:color w:val="365F91" w:themeColor="accent1" w:themeShade="BF"/>
          <w:sz w:val="22"/>
          <w:szCs w:val="22"/>
          <w:lang w:val="es-BO"/>
        </w:rPr>
        <w:t xml:space="preserve"> contratista. Dicho material debe ser el requerido y especificado por ENTEL S.A. según el </w:t>
      </w:r>
      <w:r w:rsidRPr="0032404B">
        <w:rPr>
          <w:rFonts w:ascii="Tahoma" w:hAnsi="Tahoma" w:cs="Tahoma"/>
          <w:color w:val="365F91" w:themeColor="accent1" w:themeShade="BF"/>
          <w:sz w:val="22"/>
          <w:szCs w:val="22"/>
          <w:lang w:val="es-BO"/>
        </w:rPr>
        <w:t xml:space="preserve">anexo </w:t>
      </w:r>
      <w:r w:rsidR="008E3E33">
        <w:rPr>
          <w:rFonts w:ascii="Tahoma" w:hAnsi="Tahoma" w:cs="Tahoma"/>
          <w:color w:val="365F91" w:themeColor="accent1" w:themeShade="BF"/>
          <w:sz w:val="22"/>
          <w:szCs w:val="22"/>
          <w:lang w:val="es-BO"/>
        </w:rPr>
        <w:t>D</w:t>
      </w:r>
      <w:r w:rsidRPr="0032404B">
        <w:rPr>
          <w:rFonts w:ascii="Tahoma" w:hAnsi="Tahoma" w:cs="Tahoma"/>
          <w:color w:val="365F91" w:themeColor="accent1" w:themeShade="BF"/>
          <w:sz w:val="22"/>
          <w:szCs w:val="22"/>
          <w:lang w:val="es-BO"/>
        </w:rPr>
        <w:t>.</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 xml:space="preserve">Calidad de Datos Técnicos: </w:t>
      </w:r>
      <w:r w:rsidRPr="000463E7">
        <w:rPr>
          <w:rFonts w:ascii="Tahoma" w:hAnsi="Tahoma" w:cs="Tahoma"/>
          <w:color w:val="365F91" w:themeColor="accent1" w:themeShade="BF"/>
          <w:sz w:val="22"/>
          <w:szCs w:val="22"/>
          <w:lang w:val="es-BO"/>
        </w:rPr>
        <w:t xml:space="preserve">Se debe calificar si los datos técnicos </w:t>
      </w:r>
      <w:r>
        <w:rPr>
          <w:rFonts w:ascii="Tahoma" w:hAnsi="Tahoma" w:cs="Tahoma"/>
          <w:color w:val="365F91" w:themeColor="accent1" w:themeShade="BF"/>
          <w:sz w:val="22"/>
          <w:szCs w:val="22"/>
          <w:lang w:val="es-BO"/>
        </w:rPr>
        <w:t>registrados</w:t>
      </w:r>
      <w:r w:rsidRPr="000463E7">
        <w:rPr>
          <w:rFonts w:ascii="Tahoma" w:hAnsi="Tahoma" w:cs="Tahoma"/>
          <w:color w:val="365F91" w:themeColor="accent1" w:themeShade="BF"/>
          <w:sz w:val="22"/>
          <w:szCs w:val="22"/>
          <w:lang w:val="es-BO"/>
        </w:rPr>
        <w:t xml:space="preserve"> por l</w:t>
      </w:r>
      <w:r>
        <w:rPr>
          <w:rFonts w:ascii="Tahoma" w:hAnsi="Tahoma" w:cs="Tahoma"/>
          <w:color w:val="365F91" w:themeColor="accent1" w:themeShade="BF"/>
          <w:sz w:val="22"/>
          <w:szCs w:val="22"/>
          <w:lang w:val="es-BO"/>
        </w:rPr>
        <w:t>a</w:t>
      </w:r>
      <w:r w:rsidRPr="000463E7">
        <w:rPr>
          <w:rFonts w:ascii="Tahoma" w:hAnsi="Tahoma" w:cs="Tahoma"/>
          <w:color w:val="365F91" w:themeColor="accent1" w:themeShade="BF"/>
          <w:sz w:val="22"/>
          <w:szCs w:val="22"/>
          <w:lang w:val="es-BO"/>
        </w:rPr>
        <w:t xml:space="preserve"> contratista en la OT son los correctos (Identificación de armario,</w:t>
      </w:r>
      <w:r>
        <w:rPr>
          <w:rFonts w:ascii="Tahoma" w:hAnsi="Tahoma" w:cs="Tahoma"/>
          <w:color w:val="365F91" w:themeColor="accent1" w:themeShade="BF"/>
          <w:sz w:val="22"/>
          <w:szCs w:val="22"/>
          <w:lang w:val="es-BO"/>
        </w:rPr>
        <w:t xml:space="preserve"> OLT,</w:t>
      </w:r>
      <w:r w:rsidRPr="000463E7">
        <w:rPr>
          <w:rFonts w:ascii="Tahoma" w:hAnsi="Tahoma" w:cs="Tahoma"/>
          <w:color w:val="365F91" w:themeColor="accent1" w:themeShade="BF"/>
          <w:sz w:val="22"/>
          <w:szCs w:val="22"/>
          <w:lang w:val="es-BO"/>
        </w:rPr>
        <w:t xml:space="preserve"> caja,</w:t>
      </w:r>
      <w:r>
        <w:rPr>
          <w:rFonts w:ascii="Tahoma" w:hAnsi="Tahoma" w:cs="Tahoma"/>
          <w:color w:val="365F91" w:themeColor="accent1" w:themeShade="BF"/>
          <w:sz w:val="22"/>
          <w:szCs w:val="22"/>
          <w:lang w:val="es-BO"/>
        </w:rPr>
        <w:t xml:space="preserve"> NAP,</w:t>
      </w:r>
      <w:r w:rsidRPr="000463E7">
        <w:rPr>
          <w:rFonts w:ascii="Tahoma" w:hAnsi="Tahoma" w:cs="Tahoma"/>
          <w:color w:val="365F91" w:themeColor="accent1" w:themeShade="BF"/>
          <w:sz w:val="22"/>
          <w:szCs w:val="22"/>
          <w:lang w:val="es-BO"/>
        </w:rPr>
        <w:t xml:space="preserve"> borne, par,</w:t>
      </w:r>
      <w:r>
        <w:rPr>
          <w:rFonts w:ascii="Tahoma" w:hAnsi="Tahoma" w:cs="Tahoma"/>
          <w:color w:val="365F91" w:themeColor="accent1" w:themeShade="BF"/>
          <w:sz w:val="22"/>
          <w:szCs w:val="22"/>
          <w:lang w:val="es-BO"/>
        </w:rPr>
        <w:t xml:space="preserve"> Puerto,</w:t>
      </w:r>
      <w:r w:rsidRPr="000463E7">
        <w:rPr>
          <w:rFonts w:ascii="Tahoma" w:hAnsi="Tahoma" w:cs="Tahoma"/>
          <w:color w:val="365F91" w:themeColor="accent1" w:themeShade="BF"/>
          <w:sz w:val="22"/>
          <w:szCs w:val="22"/>
          <w:lang w:val="es-BO"/>
        </w:rPr>
        <w:t xml:space="preserve"> etc.) y también si entregó el formulario de uso de postes, debidamente llenado</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w:t>
      </w: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  </w:t>
      </w: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 xml:space="preserve">Satisfacción del Cliente: </w:t>
      </w:r>
      <w:r w:rsidRPr="000463E7">
        <w:rPr>
          <w:rFonts w:ascii="Tahoma" w:hAnsi="Tahoma" w:cs="Tahoma"/>
          <w:color w:val="365F91" w:themeColor="accent1" w:themeShade="BF"/>
          <w:sz w:val="22"/>
          <w:szCs w:val="22"/>
          <w:lang w:val="es-BO"/>
        </w:rPr>
        <w:t>Se debe calificar si el cliente está satisfecho o no con el trabajo realizado por el técnico instalador. No se debe calific</w:t>
      </w:r>
      <w:r>
        <w:rPr>
          <w:rFonts w:ascii="Tahoma" w:hAnsi="Tahoma" w:cs="Tahoma"/>
          <w:color w:val="365F91" w:themeColor="accent1" w:themeShade="BF"/>
          <w:sz w:val="22"/>
          <w:szCs w:val="22"/>
          <w:lang w:val="es-BO"/>
        </w:rPr>
        <w:t xml:space="preserve">ar aspectos que no correspondan al trabajo realizado por el </w:t>
      </w:r>
      <w:r w:rsidRPr="000463E7">
        <w:rPr>
          <w:rFonts w:ascii="Tahoma" w:hAnsi="Tahoma" w:cs="Tahoma"/>
          <w:color w:val="365F91" w:themeColor="accent1" w:themeShade="BF"/>
          <w:sz w:val="22"/>
          <w:szCs w:val="22"/>
          <w:lang w:val="es-BO"/>
        </w:rPr>
        <w:t>técnico instalador; como por ejemplo: cliente molesto con el área comercial de Entel, cliente descontento porque no se le entregó aparato telefónico, etc.</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ind w:left="1"/>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Asimismo, en dicho Formulario, se debe </w:t>
      </w:r>
      <w:r>
        <w:rPr>
          <w:rFonts w:ascii="Tahoma" w:hAnsi="Tahoma" w:cs="Tahoma"/>
          <w:color w:val="365F91" w:themeColor="accent1" w:themeShade="BF"/>
          <w:sz w:val="22"/>
          <w:szCs w:val="22"/>
          <w:lang w:val="es-BO"/>
        </w:rPr>
        <w:t>registrar</w:t>
      </w:r>
      <w:r w:rsidRPr="000463E7">
        <w:rPr>
          <w:rFonts w:ascii="Tahoma" w:hAnsi="Tahoma" w:cs="Tahoma"/>
          <w:color w:val="365F91" w:themeColor="accent1" w:themeShade="BF"/>
          <w:sz w:val="22"/>
          <w:szCs w:val="22"/>
          <w:lang w:val="es-BO"/>
        </w:rPr>
        <w:t xml:space="preserve"> el </w:t>
      </w:r>
      <w:r w:rsidRPr="000463E7">
        <w:rPr>
          <w:rFonts w:ascii="Tahoma" w:hAnsi="Tahoma" w:cs="Tahoma"/>
          <w:b/>
          <w:color w:val="365F91" w:themeColor="accent1" w:themeShade="BF"/>
          <w:sz w:val="22"/>
          <w:szCs w:val="22"/>
          <w:lang w:val="es-BO"/>
        </w:rPr>
        <w:t>tipo y cantidad de materiales</w:t>
      </w:r>
      <w:r>
        <w:rPr>
          <w:rFonts w:ascii="Tahoma" w:hAnsi="Tahoma" w:cs="Tahoma"/>
          <w:b/>
          <w:color w:val="365F91" w:themeColor="accent1" w:themeShade="BF"/>
          <w:sz w:val="22"/>
          <w:szCs w:val="22"/>
          <w:lang w:val="es-BO"/>
        </w:rPr>
        <w:t xml:space="preserve"> reportados por la contratista V</w:t>
      </w:r>
      <w:r w:rsidRPr="000463E7">
        <w:rPr>
          <w:rFonts w:ascii="Tahoma" w:hAnsi="Tahoma" w:cs="Tahoma"/>
          <w:b/>
          <w:color w:val="365F91" w:themeColor="accent1" w:themeShade="BF"/>
          <w:sz w:val="22"/>
          <w:szCs w:val="22"/>
          <w:lang w:val="es-BO"/>
        </w:rPr>
        <w:t>s. la cantidad de materiales verificados por Entel S.A</w:t>
      </w:r>
      <w:r w:rsidRPr="000463E7">
        <w:rPr>
          <w:rFonts w:ascii="Tahoma" w:hAnsi="Tahoma" w:cs="Tahoma"/>
          <w:color w:val="365F91" w:themeColor="accent1" w:themeShade="BF"/>
          <w:sz w:val="22"/>
          <w:szCs w:val="22"/>
          <w:lang w:val="es-BO"/>
        </w:rPr>
        <w:t xml:space="preserve">. de cada OT ejecutada (instalación y/o traslado). </w:t>
      </w:r>
    </w:p>
    <w:p w:rsidR="008E6EDC" w:rsidRPr="000463E7" w:rsidRDefault="008E6EDC" w:rsidP="008E6EDC">
      <w:pPr>
        <w:ind w:left="1"/>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Tomando en cuenta la dificultad de realizar una medida exacta de algunos materiales instalados por la contratista, se tendrá un </w:t>
      </w:r>
      <w:r w:rsidRPr="001E311B">
        <w:rPr>
          <w:rFonts w:ascii="Tahoma" w:hAnsi="Tahoma" w:cs="Tahoma"/>
          <w:b/>
          <w:color w:val="365F91" w:themeColor="accent1" w:themeShade="BF"/>
          <w:sz w:val="22"/>
          <w:szCs w:val="22"/>
          <w:lang w:val="es-BO"/>
        </w:rPr>
        <w:t>margen de tolerancia del 5%</w:t>
      </w:r>
      <w:r w:rsidRPr="000463E7">
        <w:rPr>
          <w:rFonts w:ascii="Tahoma" w:hAnsi="Tahoma" w:cs="Tahoma"/>
          <w:color w:val="365F91" w:themeColor="accent1" w:themeShade="BF"/>
          <w:sz w:val="22"/>
          <w:szCs w:val="22"/>
          <w:lang w:val="es-BO"/>
        </w:rPr>
        <w:t xml:space="preserve"> en las medidas de longitud del cable de bajada, cable interno, cable ducto y cable de 4 hilos.</w:t>
      </w: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    </w:t>
      </w:r>
    </w:p>
    <w:p w:rsidR="008E6EDC" w:rsidRPr="000463E7" w:rsidRDefault="008E6EDC" w:rsidP="002E3304">
      <w:pPr>
        <w:numPr>
          <w:ilvl w:val="0"/>
          <w:numId w:val="22"/>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Es suficiente que cualquier parámetro (planta externa, planta interna, estética, calidad de materiales, calidad de datos técnicos o </w:t>
      </w:r>
      <w:r w:rsidRPr="000463E7">
        <w:rPr>
          <w:rFonts w:ascii="Tahoma" w:hAnsi="Tahoma" w:cs="Tahoma"/>
          <w:color w:val="365F91" w:themeColor="accent1" w:themeShade="BF"/>
          <w:sz w:val="22"/>
          <w:szCs w:val="22"/>
        </w:rPr>
        <w:t>satisfacción del cliente) tenga una calificación de regular o malo y/o se verifique que existe diferencia de materiales para considerar a la OT correspondiente como “Observada”</w:t>
      </w:r>
      <w:r w:rsidRPr="000463E7">
        <w:rPr>
          <w:rFonts w:ascii="Tahoma" w:hAnsi="Tahoma" w:cs="Tahoma"/>
          <w:color w:val="365F91" w:themeColor="accent1" w:themeShade="BF"/>
          <w:sz w:val="22"/>
          <w:szCs w:val="22"/>
          <w:lang w:val="es-BO"/>
        </w:rPr>
        <w:t>.</w:t>
      </w:r>
    </w:p>
    <w:p w:rsidR="008E6EDC" w:rsidRPr="000463E7" w:rsidRDefault="008E6EDC" w:rsidP="002E3304">
      <w:pPr>
        <w:numPr>
          <w:ilvl w:val="0"/>
          <w:numId w:val="22"/>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Todo trabajo mal ejecutado, debe ser corregido por la contratista </w:t>
      </w:r>
      <w:r>
        <w:rPr>
          <w:rFonts w:ascii="Tahoma" w:hAnsi="Tahoma" w:cs="Tahoma"/>
          <w:color w:val="365F91" w:themeColor="accent1" w:themeShade="BF"/>
          <w:sz w:val="22"/>
          <w:szCs w:val="22"/>
          <w:lang w:val="es-BO"/>
        </w:rPr>
        <w:t>hasta</w:t>
      </w:r>
      <w:r w:rsidRPr="000463E7">
        <w:rPr>
          <w:rFonts w:ascii="Tahoma" w:hAnsi="Tahoma" w:cs="Tahoma"/>
          <w:color w:val="365F91" w:themeColor="accent1" w:themeShade="BF"/>
          <w:sz w:val="22"/>
          <w:szCs w:val="22"/>
          <w:lang w:val="es-BO"/>
        </w:rPr>
        <w:t xml:space="preserve"> 24 horas</w:t>
      </w:r>
      <w:r>
        <w:rPr>
          <w:rFonts w:ascii="Tahoma" w:hAnsi="Tahoma" w:cs="Tahoma"/>
          <w:color w:val="365F91" w:themeColor="accent1" w:themeShade="BF"/>
          <w:sz w:val="22"/>
          <w:szCs w:val="22"/>
          <w:lang w:val="es-BO"/>
        </w:rPr>
        <w:t xml:space="preserve"> después de realizada la observación</w:t>
      </w:r>
      <w:r w:rsidRPr="000463E7">
        <w:rPr>
          <w:rFonts w:ascii="Tahoma" w:hAnsi="Tahoma" w:cs="Tahoma"/>
          <w:color w:val="365F91" w:themeColor="accent1" w:themeShade="BF"/>
          <w:sz w:val="22"/>
          <w:szCs w:val="22"/>
          <w:lang w:val="es-BO"/>
        </w:rPr>
        <w:t xml:space="preserve">, la OT correspondiente aun permanecerá con su calificación de regular o malo. En caso de que la contratista no corrija el trabajo mal ejecutado, la OT no será considerada en la conciliación para su pago. </w:t>
      </w:r>
    </w:p>
    <w:p w:rsidR="008E6EDC" w:rsidRDefault="008E6EDC" w:rsidP="002E3304">
      <w:pPr>
        <w:numPr>
          <w:ilvl w:val="0"/>
          <w:numId w:val="22"/>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rPr>
        <w:t xml:space="preserve">Toda la información, obtenida a través del llenado de los </w:t>
      </w:r>
      <w:r w:rsidRPr="000463E7">
        <w:rPr>
          <w:rFonts w:ascii="Tahoma" w:hAnsi="Tahoma" w:cs="Tahoma"/>
          <w:color w:val="365F91" w:themeColor="accent1" w:themeShade="BF"/>
          <w:sz w:val="22"/>
          <w:szCs w:val="22"/>
          <w:lang w:val="es-BO"/>
        </w:rPr>
        <w:t>“FORMULARIOS de CONTROL de CALIDAD de INSTALACIONES” deberá ser vaciada según la localidad correspondiente, en la planilla de consolidación mensual denominada “CONTROL de CALIDAD de  INSTALACIONES”.</w:t>
      </w:r>
    </w:p>
    <w:p w:rsidR="008E6EDC" w:rsidRPr="000463E7" w:rsidRDefault="008E6EDC" w:rsidP="008E6EDC">
      <w:pPr>
        <w:ind w:left="426"/>
        <w:jc w:val="both"/>
        <w:rPr>
          <w:rFonts w:ascii="Tahoma" w:hAnsi="Tahoma" w:cs="Tahoma"/>
          <w:color w:val="365F91" w:themeColor="accent1" w:themeShade="BF"/>
          <w:sz w:val="22"/>
          <w:szCs w:val="22"/>
          <w:lang w:val="es-BO"/>
        </w:rPr>
      </w:pPr>
    </w:p>
    <w:p w:rsidR="008E6EDC" w:rsidRPr="00DB3C10" w:rsidRDefault="008E6EDC" w:rsidP="002E3304">
      <w:pPr>
        <w:pStyle w:val="Ttulo4"/>
        <w:numPr>
          <w:ilvl w:val="3"/>
          <w:numId w:val="7"/>
        </w:numPr>
        <w:tabs>
          <w:tab w:val="num" w:pos="709"/>
          <w:tab w:val="num" w:pos="993"/>
        </w:tabs>
        <w:ind w:left="156" w:hanging="156"/>
        <w:jc w:val="left"/>
        <w:rPr>
          <w:rFonts w:ascii="Tahoma" w:hAnsi="Tahoma" w:cs="Tahoma"/>
          <w:b/>
          <w:color w:val="365F91" w:themeColor="accent1" w:themeShade="BF"/>
          <w:sz w:val="22"/>
        </w:rPr>
      </w:pPr>
      <w:r>
        <w:rPr>
          <w:rFonts w:ascii="Tahoma" w:hAnsi="Tahoma" w:cs="Tahoma"/>
          <w:b/>
          <w:color w:val="365F91" w:themeColor="accent1" w:themeShade="BF"/>
          <w:sz w:val="22"/>
        </w:rPr>
        <w:lastRenderedPageBreak/>
        <w:t>CONTROL DE CALIDAD DE RETIROS</w:t>
      </w:r>
    </w:p>
    <w:p w:rsidR="008E6EDC" w:rsidRPr="000463E7" w:rsidRDefault="008E6EDC" w:rsidP="008E6EDC">
      <w:pPr>
        <w:rPr>
          <w:rFonts w:ascii="Tahoma" w:hAnsi="Tahoma" w:cs="Tahoma"/>
          <w:b/>
          <w:color w:val="365F91" w:themeColor="accent1" w:themeShade="BF"/>
          <w:sz w:val="22"/>
          <w:szCs w:val="22"/>
          <w:u w:val="single"/>
        </w:rPr>
      </w:pPr>
    </w:p>
    <w:p w:rsidR="008E6EDC" w:rsidRPr="000463E7" w:rsidRDefault="008E6EDC" w:rsidP="002E3304">
      <w:pPr>
        <w:numPr>
          <w:ilvl w:val="0"/>
          <w:numId w:val="23"/>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rPr>
        <w:t>Para el Control de Calidad</w:t>
      </w:r>
      <w:r>
        <w:rPr>
          <w:rFonts w:ascii="Tahoma" w:hAnsi="Tahoma" w:cs="Tahoma"/>
          <w:color w:val="365F91" w:themeColor="accent1" w:themeShade="BF"/>
          <w:sz w:val="22"/>
          <w:szCs w:val="22"/>
        </w:rPr>
        <w:t xml:space="preserve"> de los Retiros ejecutados por </w:t>
      </w:r>
      <w:r w:rsidRPr="000463E7">
        <w:rPr>
          <w:rFonts w:ascii="Tahoma" w:hAnsi="Tahoma" w:cs="Tahoma"/>
          <w:color w:val="365F91" w:themeColor="accent1" w:themeShade="BF"/>
          <w:sz w:val="22"/>
          <w:szCs w:val="22"/>
        </w:rPr>
        <w:t>l</w:t>
      </w:r>
      <w:r>
        <w:rPr>
          <w:rFonts w:ascii="Tahoma" w:hAnsi="Tahoma" w:cs="Tahoma"/>
          <w:color w:val="365F91" w:themeColor="accent1" w:themeShade="BF"/>
          <w:sz w:val="22"/>
          <w:szCs w:val="22"/>
        </w:rPr>
        <w:t>a</w:t>
      </w:r>
      <w:r w:rsidRPr="000463E7">
        <w:rPr>
          <w:rFonts w:ascii="Tahoma" w:hAnsi="Tahoma" w:cs="Tahoma"/>
          <w:color w:val="365F91" w:themeColor="accent1" w:themeShade="BF"/>
          <w:sz w:val="22"/>
          <w:szCs w:val="22"/>
        </w:rPr>
        <w:t xml:space="preserve"> contratista, se tomará en cuenta si </w:t>
      </w:r>
      <w:r>
        <w:rPr>
          <w:rFonts w:ascii="Tahoma" w:hAnsi="Tahoma" w:cs="Tahoma"/>
          <w:color w:val="365F91" w:themeColor="accent1" w:themeShade="BF"/>
          <w:sz w:val="22"/>
          <w:szCs w:val="22"/>
        </w:rPr>
        <w:t>se</w:t>
      </w:r>
      <w:r w:rsidRPr="000463E7">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retiró</w:t>
      </w:r>
      <w:r w:rsidRPr="000463E7">
        <w:rPr>
          <w:rFonts w:ascii="Tahoma" w:hAnsi="Tahoma" w:cs="Tahoma"/>
          <w:color w:val="365F91" w:themeColor="accent1" w:themeShade="BF"/>
          <w:sz w:val="22"/>
          <w:szCs w:val="22"/>
        </w:rPr>
        <w:t xml:space="preserve"> adecuadamente todo el alambre de bajada,</w:t>
      </w:r>
      <w:r>
        <w:rPr>
          <w:rFonts w:ascii="Tahoma" w:hAnsi="Tahoma" w:cs="Tahoma"/>
          <w:color w:val="365F91" w:themeColor="accent1" w:themeShade="BF"/>
          <w:sz w:val="22"/>
          <w:szCs w:val="22"/>
        </w:rPr>
        <w:t xml:space="preserve"> Cable DROP,</w:t>
      </w:r>
      <w:r w:rsidRPr="000463E7">
        <w:rPr>
          <w:rFonts w:ascii="Tahoma" w:hAnsi="Tahoma" w:cs="Tahoma"/>
          <w:color w:val="365F91" w:themeColor="accent1" w:themeShade="BF"/>
          <w:sz w:val="22"/>
          <w:szCs w:val="22"/>
        </w:rPr>
        <w:t xml:space="preserve"> tensores, cruzadas en MDF</w:t>
      </w:r>
      <w:r>
        <w:rPr>
          <w:rFonts w:ascii="Tahoma" w:hAnsi="Tahoma" w:cs="Tahoma"/>
          <w:color w:val="365F91" w:themeColor="accent1" w:themeShade="BF"/>
          <w:sz w:val="22"/>
          <w:szCs w:val="22"/>
        </w:rPr>
        <w:t xml:space="preserve"> y </w:t>
      </w:r>
      <w:r w:rsidRPr="000463E7">
        <w:rPr>
          <w:rFonts w:ascii="Tahoma" w:hAnsi="Tahoma" w:cs="Tahoma"/>
          <w:color w:val="365F91" w:themeColor="accent1" w:themeShade="BF"/>
          <w:sz w:val="22"/>
          <w:szCs w:val="22"/>
        </w:rPr>
        <w:t>armario</w:t>
      </w:r>
      <w:r>
        <w:rPr>
          <w:rFonts w:ascii="Tahoma" w:hAnsi="Tahoma" w:cs="Tahoma"/>
          <w:color w:val="365F91" w:themeColor="accent1" w:themeShade="BF"/>
          <w:sz w:val="22"/>
          <w:szCs w:val="22"/>
        </w:rPr>
        <w:t>,</w:t>
      </w:r>
      <w:r w:rsidRPr="000463E7">
        <w:rPr>
          <w:rFonts w:ascii="Tahoma" w:hAnsi="Tahoma" w:cs="Tahoma"/>
          <w:color w:val="365F91" w:themeColor="accent1" w:themeShade="BF"/>
          <w:sz w:val="22"/>
          <w:szCs w:val="22"/>
        </w:rPr>
        <w:t xml:space="preserve"> caja de distribución</w:t>
      </w:r>
      <w:r>
        <w:rPr>
          <w:rFonts w:ascii="Tahoma" w:hAnsi="Tahoma" w:cs="Tahoma"/>
          <w:color w:val="365F91" w:themeColor="accent1" w:themeShade="BF"/>
          <w:sz w:val="22"/>
          <w:szCs w:val="22"/>
        </w:rPr>
        <w:t xml:space="preserve"> </w:t>
      </w:r>
      <w:r w:rsidRPr="000463E7">
        <w:rPr>
          <w:rFonts w:ascii="Tahoma" w:hAnsi="Tahoma" w:cs="Tahoma"/>
          <w:color w:val="365F91" w:themeColor="accent1" w:themeShade="BF"/>
          <w:sz w:val="22"/>
          <w:szCs w:val="22"/>
        </w:rPr>
        <w:t xml:space="preserve">y </w:t>
      </w:r>
      <w:r>
        <w:rPr>
          <w:rFonts w:ascii="Tahoma" w:hAnsi="Tahoma" w:cs="Tahoma"/>
          <w:color w:val="365F91" w:themeColor="accent1" w:themeShade="BF"/>
          <w:sz w:val="22"/>
          <w:szCs w:val="22"/>
        </w:rPr>
        <w:t xml:space="preserve">el </w:t>
      </w:r>
      <w:r w:rsidRPr="000463E7">
        <w:rPr>
          <w:rFonts w:ascii="Tahoma" w:hAnsi="Tahoma" w:cs="Tahoma"/>
          <w:color w:val="365F91" w:themeColor="accent1" w:themeShade="BF"/>
          <w:sz w:val="22"/>
          <w:szCs w:val="22"/>
        </w:rPr>
        <w:t>terminal de telec</w:t>
      </w:r>
      <w:r>
        <w:rPr>
          <w:rFonts w:ascii="Tahoma" w:hAnsi="Tahoma" w:cs="Tahoma"/>
          <w:color w:val="365F91" w:themeColor="accent1" w:themeShade="BF"/>
          <w:sz w:val="22"/>
          <w:szCs w:val="22"/>
        </w:rPr>
        <w:t>omunicaciones si correspondiera.</w:t>
      </w:r>
      <w:r w:rsidRPr="000463E7">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T</w:t>
      </w:r>
      <w:r w:rsidRPr="000463E7">
        <w:rPr>
          <w:rFonts w:ascii="Tahoma" w:hAnsi="Tahoma" w:cs="Tahoma"/>
          <w:color w:val="365F91" w:themeColor="accent1" w:themeShade="BF"/>
          <w:sz w:val="22"/>
          <w:szCs w:val="22"/>
        </w:rPr>
        <w:t>ambién se considerará como ausencia de calidad a la falta de los respectivos datos técnicos en la orden de trabajo</w:t>
      </w:r>
      <w:r>
        <w:rPr>
          <w:rFonts w:ascii="Tahoma" w:hAnsi="Tahoma" w:cs="Tahoma"/>
          <w:color w:val="365F91" w:themeColor="accent1" w:themeShade="BF"/>
          <w:sz w:val="22"/>
          <w:szCs w:val="22"/>
        </w:rPr>
        <w:t xml:space="preserve"> y los reportes falsos (no se retiró equipo, se reúsa a la devolución del equipo, etc.)</w:t>
      </w:r>
      <w:r w:rsidRPr="000463E7">
        <w:rPr>
          <w:rFonts w:ascii="Tahoma" w:hAnsi="Tahoma" w:cs="Tahoma"/>
          <w:color w:val="365F91" w:themeColor="accent1" w:themeShade="BF"/>
          <w:sz w:val="22"/>
          <w:szCs w:val="22"/>
        </w:rPr>
        <w:t>.</w:t>
      </w:r>
    </w:p>
    <w:p w:rsidR="008E6EDC" w:rsidRPr="00701296" w:rsidRDefault="008E6EDC" w:rsidP="002E3304">
      <w:pPr>
        <w:numPr>
          <w:ilvl w:val="0"/>
          <w:numId w:val="23"/>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El mencionado control se debe realizar a través de </w:t>
      </w:r>
      <w:r w:rsidRPr="000463E7">
        <w:rPr>
          <w:rFonts w:ascii="Tahoma" w:hAnsi="Tahoma" w:cs="Tahoma"/>
          <w:color w:val="365F91" w:themeColor="accent1" w:themeShade="BF"/>
          <w:sz w:val="22"/>
          <w:szCs w:val="22"/>
          <w:lang w:val="es-ES_tradnl"/>
        </w:rPr>
        <w:t>visitas conjuntas, entre personal de ENTEL S. A. y la contratista</w:t>
      </w:r>
      <w:r>
        <w:rPr>
          <w:rFonts w:ascii="Tahoma" w:hAnsi="Tahoma" w:cs="Tahoma"/>
          <w:color w:val="365F91" w:themeColor="accent1" w:themeShade="BF"/>
          <w:sz w:val="22"/>
          <w:szCs w:val="22"/>
          <w:lang w:val="es-ES_tradnl"/>
        </w:rPr>
        <w:t>,</w:t>
      </w:r>
      <w:r w:rsidRPr="000463E7">
        <w:rPr>
          <w:rFonts w:ascii="Tahoma" w:hAnsi="Tahoma" w:cs="Tahoma"/>
          <w:color w:val="365F91" w:themeColor="accent1" w:themeShade="BF"/>
          <w:sz w:val="22"/>
          <w:szCs w:val="22"/>
          <w:lang w:val="es-ES_tradnl"/>
        </w:rPr>
        <w:t xml:space="preserve"> la elección de los </w:t>
      </w:r>
      <w:r>
        <w:rPr>
          <w:rFonts w:ascii="Tahoma" w:hAnsi="Tahoma" w:cs="Tahoma"/>
          <w:color w:val="365F91" w:themeColor="accent1" w:themeShade="BF"/>
          <w:sz w:val="22"/>
          <w:szCs w:val="22"/>
          <w:lang w:val="es-ES_tradnl"/>
        </w:rPr>
        <w:t>trabajos</w:t>
      </w:r>
      <w:r w:rsidRPr="000463E7">
        <w:rPr>
          <w:rFonts w:ascii="Tahoma" w:hAnsi="Tahoma" w:cs="Tahoma"/>
          <w:color w:val="365F91" w:themeColor="accent1" w:themeShade="BF"/>
          <w:sz w:val="22"/>
          <w:szCs w:val="22"/>
          <w:lang w:val="es-ES_tradnl"/>
        </w:rPr>
        <w:t xml:space="preserve"> a inspeccionar será realizada de manera aleatoria del total de </w:t>
      </w:r>
      <w:r w:rsidR="00F823B0">
        <w:rPr>
          <w:rFonts w:ascii="Tahoma" w:hAnsi="Tahoma" w:cs="Tahoma"/>
          <w:color w:val="365F91" w:themeColor="accent1" w:themeShade="BF"/>
          <w:sz w:val="22"/>
          <w:szCs w:val="22"/>
          <w:lang w:val="es-ES_tradnl"/>
        </w:rPr>
        <w:t>órdenes de trabajo</w:t>
      </w:r>
      <w:r w:rsidRPr="000463E7">
        <w:rPr>
          <w:rFonts w:ascii="Tahoma" w:hAnsi="Tahoma" w:cs="Tahoma"/>
          <w:color w:val="365F91" w:themeColor="accent1" w:themeShade="BF"/>
          <w:sz w:val="22"/>
          <w:szCs w:val="22"/>
          <w:lang w:val="es-ES_tradnl"/>
        </w:rPr>
        <w:t xml:space="preserve"> ejecutadas en un periodo de tiempo</w:t>
      </w:r>
      <w:r>
        <w:rPr>
          <w:rFonts w:ascii="Tahoma" w:hAnsi="Tahoma" w:cs="Tahoma"/>
          <w:color w:val="365F91" w:themeColor="accent1" w:themeShade="BF"/>
          <w:sz w:val="22"/>
          <w:szCs w:val="22"/>
          <w:lang w:val="es-ES_tradnl"/>
        </w:rPr>
        <w:t xml:space="preserve"> del mes evaluado</w:t>
      </w:r>
      <w:r w:rsidRPr="000463E7">
        <w:rPr>
          <w:rFonts w:ascii="Tahoma" w:hAnsi="Tahoma" w:cs="Tahoma"/>
          <w:color w:val="365F91" w:themeColor="accent1" w:themeShade="BF"/>
          <w:sz w:val="22"/>
          <w:szCs w:val="22"/>
          <w:lang w:val="es-ES_tradnl"/>
        </w:rPr>
        <w:t>. El porcentaje mínimo de muestras será del 20% del total de las actividades ejecutadas en cada mes.</w:t>
      </w:r>
    </w:p>
    <w:p w:rsidR="008E6EDC" w:rsidRPr="00701296" w:rsidRDefault="008E6EDC" w:rsidP="002E3304">
      <w:pPr>
        <w:pStyle w:val="Prrafodelista"/>
        <w:numPr>
          <w:ilvl w:val="0"/>
          <w:numId w:val="23"/>
        </w:numPr>
        <w:jc w:val="both"/>
        <w:rPr>
          <w:rFonts w:ascii="Tahoma" w:hAnsi="Tahoma" w:cs="Tahoma"/>
          <w:color w:val="365F91" w:themeColor="accent1" w:themeShade="BF"/>
          <w:sz w:val="22"/>
          <w:szCs w:val="22"/>
        </w:rPr>
      </w:pPr>
      <w:r w:rsidRPr="00701296">
        <w:rPr>
          <w:rFonts w:ascii="Tahoma" w:hAnsi="Tahoma" w:cs="Tahoma"/>
          <w:color w:val="365F91" w:themeColor="accent1" w:themeShade="BF"/>
          <w:sz w:val="22"/>
          <w:szCs w:val="22"/>
        </w:rPr>
        <w:t>La información de estas visitas será utilizada para la valoración de las metas de calidad, para</w:t>
      </w:r>
      <w:r>
        <w:rPr>
          <w:rFonts w:ascii="Tahoma" w:hAnsi="Tahoma" w:cs="Tahoma"/>
          <w:color w:val="365F91" w:themeColor="accent1" w:themeShade="BF"/>
          <w:sz w:val="22"/>
          <w:szCs w:val="22"/>
        </w:rPr>
        <w:t xml:space="preserve"> tal efecto se aplicara la teorí</w:t>
      </w:r>
      <w:r w:rsidRPr="00701296">
        <w:rPr>
          <w:rFonts w:ascii="Tahoma" w:hAnsi="Tahoma" w:cs="Tahoma"/>
          <w:color w:val="365F91" w:themeColor="accent1" w:themeShade="BF"/>
          <w:sz w:val="22"/>
          <w:szCs w:val="22"/>
        </w:rPr>
        <w:t>a de muestr</w:t>
      </w:r>
      <w:r>
        <w:rPr>
          <w:rFonts w:ascii="Tahoma" w:hAnsi="Tahoma" w:cs="Tahoma"/>
          <w:color w:val="365F91" w:themeColor="accent1" w:themeShade="BF"/>
          <w:sz w:val="22"/>
          <w:szCs w:val="22"/>
        </w:rPr>
        <w:t>e</w:t>
      </w:r>
      <w:r w:rsidRPr="00701296">
        <w:rPr>
          <w:rFonts w:ascii="Tahoma" w:hAnsi="Tahoma" w:cs="Tahoma"/>
          <w:color w:val="365F91" w:themeColor="accent1" w:themeShade="BF"/>
          <w:sz w:val="22"/>
          <w:szCs w:val="22"/>
        </w:rPr>
        <w:t>o y los re</w:t>
      </w:r>
      <w:r>
        <w:rPr>
          <w:rFonts w:ascii="Tahoma" w:hAnsi="Tahoma" w:cs="Tahoma"/>
          <w:color w:val="365F91" w:themeColor="accent1" w:themeShade="BF"/>
          <w:sz w:val="22"/>
          <w:szCs w:val="22"/>
        </w:rPr>
        <w:t>sultados obtenidos se proyectará</w:t>
      </w:r>
      <w:r w:rsidRPr="00701296">
        <w:rPr>
          <w:rFonts w:ascii="Tahoma" w:hAnsi="Tahoma" w:cs="Tahoma"/>
          <w:color w:val="365F91" w:themeColor="accent1" w:themeShade="BF"/>
          <w:sz w:val="22"/>
          <w:szCs w:val="22"/>
        </w:rPr>
        <w:t>n al universo del que se obtuvo la muestra evaluada, as</w:t>
      </w:r>
      <w:r>
        <w:rPr>
          <w:rFonts w:ascii="Tahoma" w:hAnsi="Tahoma" w:cs="Tahoma"/>
          <w:color w:val="365F91" w:themeColor="accent1" w:themeShade="BF"/>
          <w:sz w:val="22"/>
          <w:szCs w:val="22"/>
        </w:rPr>
        <w:t>í</w:t>
      </w:r>
      <w:r w:rsidRPr="00701296">
        <w:rPr>
          <w:rFonts w:ascii="Tahoma" w:hAnsi="Tahoma" w:cs="Tahoma"/>
          <w:color w:val="365F91" w:themeColor="accent1" w:themeShade="BF"/>
          <w:sz w:val="22"/>
          <w:szCs w:val="22"/>
        </w:rPr>
        <w:t xml:space="preserve"> se determinar</w:t>
      </w:r>
      <w:r>
        <w:rPr>
          <w:rFonts w:ascii="Tahoma" w:hAnsi="Tahoma" w:cs="Tahoma"/>
          <w:color w:val="365F91" w:themeColor="accent1" w:themeShade="BF"/>
          <w:sz w:val="22"/>
          <w:szCs w:val="22"/>
        </w:rPr>
        <w:t>a</w:t>
      </w:r>
      <w:r w:rsidRPr="00701296">
        <w:rPr>
          <w:rFonts w:ascii="Tahoma" w:hAnsi="Tahoma" w:cs="Tahoma"/>
          <w:color w:val="365F91" w:themeColor="accent1" w:themeShade="BF"/>
          <w:sz w:val="22"/>
          <w:szCs w:val="22"/>
        </w:rPr>
        <w:t xml:space="preserve"> la cantidad de ordenes observadas</w:t>
      </w:r>
      <w:r>
        <w:rPr>
          <w:rFonts w:ascii="Tahoma" w:hAnsi="Tahoma" w:cs="Tahoma"/>
          <w:color w:val="365F91" w:themeColor="accent1" w:themeShade="BF"/>
          <w:sz w:val="22"/>
          <w:szCs w:val="22"/>
        </w:rPr>
        <w:t xml:space="preserve"> (X)</w:t>
      </w:r>
      <w:r w:rsidRPr="00701296">
        <w:rPr>
          <w:rFonts w:ascii="Tahoma" w:hAnsi="Tahoma" w:cs="Tahoma"/>
          <w:color w:val="365F91" w:themeColor="accent1" w:themeShade="BF"/>
          <w:sz w:val="22"/>
          <w:szCs w:val="22"/>
        </w:rPr>
        <w:t>.</w:t>
      </w:r>
    </w:p>
    <w:p w:rsidR="008E6EDC" w:rsidRPr="00701296" w:rsidRDefault="008E6EDC" w:rsidP="008E6EDC">
      <w:pPr>
        <w:pStyle w:val="Prrafodelista"/>
        <w:ind w:left="426" w:hanging="426"/>
        <w:jc w:val="both"/>
        <w:rPr>
          <w:rFonts w:ascii="Tahoma" w:hAnsi="Tahoma" w:cs="Tahoma"/>
          <w:color w:val="365F91" w:themeColor="accent1" w:themeShade="BF"/>
          <w:sz w:val="22"/>
          <w:szCs w:val="22"/>
        </w:rPr>
      </w:pPr>
    </w:p>
    <w:p w:rsidR="008E6EDC" w:rsidRPr="00701296" w:rsidRDefault="0059136F" w:rsidP="008E6EDC">
      <w:pPr>
        <w:pStyle w:val="Prrafodelista"/>
        <w:ind w:left="426" w:hanging="426"/>
        <w:jc w:val="center"/>
        <w:rPr>
          <w:rFonts w:ascii="Tahoma" w:hAnsi="Tahoma" w:cs="Tahoma"/>
          <w:color w:val="365F91" w:themeColor="accent1" w:themeShade="BF"/>
          <w:sz w:val="22"/>
          <w:szCs w:val="22"/>
        </w:rPr>
      </w:pPr>
      <m:oMathPara>
        <m:oMath>
          <m:f>
            <m:fPr>
              <m:ctrlPr>
                <w:rPr>
                  <w:rFonts w:ascii="Cambria Math" w:hAnsi="Cambria Math" w:cs="Tahoma"/>
                  <w:color w:val="365F91" w:themeColor="accent1" w:themeShade="BF"/>
                  <w:sz w:val="22"/>
                  <w:szCs w:val="22"/>
                </w:rPr>
              </m:ctrlPr>
            </m:fPr>
            <m:num>
              <m:r>
                <w:rPr>
                  <w:rFonts w:ascii="Cambria Math" w:hAnsi="Cambria Math" w:cs="Tahoma"/>
                  <w:color w:val="365F91" w:themeColor="accent1" w:themeShade="BF"/>
                  <w:sz w:val="22"/>
                  <w:szCs w:val="22"/>
                </w:rPr>
                <m:t>Cantidad observada</m:t>
              </m:r>
            </m:num>
            <m:den>
              <m:r>
                <w:rPr>
                  <w:rFonts w:ascii="Cambria Math" w:hAnsi="Cambria Math" w:cs="Tahoma"/>
                  <w:color w:val="365F91" w:themeColor="accent1" w:themeShade="BF"/>
                  <w:sz w:val="22"/>
                  <w:szCs w:val="22"/>
                </w:rPr>
                <m:t>Cantidad muestreada</m:t>
              </m:r>
            </m:den>
          </m:f>
          <m:r>
            <w:rPr>
              <w:rFonts w:ascii="Cambria Math" w:hAnsi="Cambria Math" w:cs="Tahoma"/>
              <w:color w:val="365F91" w:themeColor="accent1" w:themeShade="BF"/>
              <w:sz w:val="22"/>
              <w:szCs w:val="22"/>
            </w:rPr>
            <m:t>=</m:t>
          </m:r>
          <m:f>
            <m:fPr>
              <m:ctrlPr>
                <w:rPr>
                  <w:rFonts w:ascii="Cambria Math" w:hAnsi="Cambria Math" w:cs="Tahoma"/>
                  <w:color w:val="365F91" w:themeColor="accent1" w:themeShade="BF"/>
                  <w:sz w:val="22"/>
                  <w:szCs w:val="22"/>
                </w:rPr>
              </m:ctrlPr>
            </m:fPr>
            <m:num>
              <m:r>
                <m:rPr>
                  <m:sty m:val="p"/>
                </m:rPr>
                <w:rPr>
                  <w:rFonts w:ascii="Cambria Math" w:hAnsi="Cambria Math" w:cs="Tahoma"/>
                  <w:color w:val="365F91" w:themeColor="accent1" w:themeShade="BF"/>
                  <w:sz w:val="22"/>
                  <w:szCs w:val="22"/>
                </w:rPr>
                <m:t>X</m:t>
              </m:r>
            </m:num>
            <m:den>
              <m:r>
                <w:rPr>
                  <w:rFonts w:ascii="Cambria Math" w:hAnsi="Cambria Math" w:cs="Tahoma"/>
                  <w:color w:val="365F91" w:themeColor="accent1" w:themeShade="BF"/>
                  <w:sz w:val="22"/>
                  <w:szCs w:val="22"/>
                </w:rPr>
                <m:t>Universo</m:t>
              </m:r>
            </m:den>
          </m:f>
        </m:oMath>
      </m:oMathPara>
    </w:p>
    <w:p w:rsidR="008E6EDC" w:rsidRPr="000463E7" w:rsidRDefault="008E6EDC" w:rsidP="008E6EDC">
      <w:pPr>
        <w:ind w:left="426" w:hanging="426"/>
        <w:jc w:val="both"/>
        <w:rPr>
          <w:rFonts w:ascii="Tahoma" w:hAnsi="Tahoma" w:cs="Tahoma"/>
          <w:color w:val="365F91" w:themeColor="accent1" w:themeShade="BF"/>
          <w:sz w:val="22"/>
          <w:szCs w:val="22"/>
          <w:lang w:val="es-BO"/>
        </w:rPr>
      </w:pPr>
    </w:p>
    <w:p w:rsidR="008E6EDC" w:rsidRPr="00CA4672" w:rsidRDefault="008E6EDC" w:rsidP="002E3304">
      <w:pPr>
        <w:pStyle w:val="Prrafodelista"/>
        <w:numPr>
          <w:ilvl w:val="0"/>
          <w:numId w:val="23"/>
        </w:numPr>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La evaluación o calificación será efectuada a través del “FORMULARIO CONTROL de CALIDAD de RETIROS”. El mencionado formulario consta de los siguientes parámetros, a ser valorados como bueno o malo:</w:t>
      </w:r>
    </w:p>
    <w:p w:rsidR="008E6EDC" w:rsidRPr="000463E7" w:rsidRDefault="008E6EDC" w:rsidP="008E6EDC">
      <w:pPr>
        <w:ind w:left="426"/>
        <w:jc w:val="both"/>
        <w:rPr>
          <w:rFonts w:ascii="Tahoma" w:hAnsi="Tahoma" w:cs="Tahoma"/>
          <w:color w:val="365F91" w:themeColor="accent1" w:themeShade="BF"/>
          <w:sz w:val="22"/>
          <w:szCs w:val="22"/>
          <w:lang w:val="es-BO"/>
        </w:rPr>
      </w:pPr>
    </w:p>
    <w:p w:rsidR="008E6EDC" w:rsidRDefault="008E6EDC" w:rsidP="008E6EDC">
      <w:pPr>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Retiro de Alambre de Bajada:</w:t>
      </w:r>
      <w:r w:rsidRPr="000463E7">
        <w:rPr>
          <w:rFonts w:ascii="Tahoma" w:hAnsi="Tahoma" w:cs="Tahoma"/>
          <w:color w:val="365F91" w:themeColor="accent1" w:themeShade="BF"/>
          <w:sz w:val="22"/>
          <w:szCs w:val="22"/>
          <w:lang w:val="es-BO"/>
        </w:rPr>
        <w:t xml:space="preserve"> Se debe revisar y calificar si el contratista ejecutó correctamente, el </w:t>
      </w:r>
      <w:r>
        <w:rPr>
          <w:rFonts w:ascii="Tahoma" w:hAnsi="Tahoma" w:cs="Tahoma"/>
          <w:color w:val="365F91" w:themeColor="accent1" w:themeShade="BF"/>
          <w:sz w:val="22"/>
          <w:szCs w:val="22"/>
          <w:lang w:val="es-BO"/>
        </w:rPr>
        <w:t>retiro</w:t>
      </w:r>
      <w:r w:rsidRPr="000463E7">
        <w:rPr>
          <w:rFonts w:ascii="Tahoma" w:hAnsi="Tahoma" w:cs="Tahoma"/>
          <w:color w:val="365F91" w:themeColor="accent1" w:themeShade="BF"/>
          <w:sz w:val="22"/>
          <w:szCs w:val="22"/>
          <w:lang w:val="es-BO"/>
        </w:rPr>
        <w:t xml:space="preserve"> del </w:t>
      </w:r>
      <w:r>
        <w:rPr>
          <w:rFonts w:ascii="Tahoma" w:hAnsi="Tahoma" w:cs="Tahoma"/>
          <w:color w:val="365F91" w:themeColor="accent1" w:themeShade="BF"/>
          <w:sz w:val="22"/>
          <w:szCs w:val="22"/>
          <w:lang w:val="es-BO"/>
        </w:rPr>
        <w:t>alambre</w:t>
      </w:r>
      <w:r w:rsidRPr="000463E7">
        <w:rPr>
          <w:rFonts w:ascii="Tahoma" w:hAnsi="Tahoma" w:cs="Tahoma"/>
          <w:color w:val="365F91" w:themeColor="accent1" w:themeShade="BF"/>
          <w:sz w:val="22"/>
          <w:szCs w:val="22"/>
          <w:lang w:val="es-BO"/>
        </w:rPr>
        <w:t xml:space="preserve"> de bajada (desde la caja de distribución hasta el empalme con el </w:t>
      </w:r>
      <w:r>
        <w:rPr>
          <w:rFonts w:ascii="Tahoma" w:hAnsi="Tahoma" w:cs="Tahoma"/>
          <w:color w:val="365F91" w:themeColor="accent1" w:themeShade="BF"/>
          <w:sz w:val="22"/>
          <w:szCs w:val="22"/>
          <w:lang w:val="es-BO"/>
        </w:rPr>
        <w:t>alambre</w:t>
      </w:r>
      <w:r w:rsidRPr="000463E7">
        <w:rPr>
          <w:rFonts w:ascii="Tahoma" w:hAnsi="Tahoma" w:cs="Tahoma"/>
          <w:color w:val="365F91" w:themeColor="accent1" w:themeShade="BF"/>
          <w:sz w:val="22"/>
          <w:szCs w:val="22"/>
          <w:lang w:val="es-BO"/>
        </w:rPr>
        <w:t xml:space="preserve"> de interiores), sin que hayan dejado retazos del mismo en los postes.</w:t>
      </w:r>
    </w:p>
    <w:p w:rsidR="008E6EDC" w:rsidRDefault="008E6EDC" w:rsidP="008E6EDC">
      <w:pPr>
        <w:jc w:val="both"/>
        <w:rPr>
          <w:rFonts w:ascii="Tahoma" w:hAnsi="Tahoma" w:cs="Tahoma"/>
          <w:b/>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1A1133">
        <w:rPr>
          <w:rFonts w:ascii="Tahoma" w:hAnsi="Tahoma" w:cs="Tahoma"/>
          <w:b/>
          <w:color w:val="365F91" w:themeColor="accent1" w:themeShade="BF"/>
          <w:sz w:val="22"/>
          <w:szCs w:val="22"/>
          <w:lang w:val="es-BO"/>
        </w:rPr>
        <w:t>Retiro de cable DROP:</w:t>
      </w:r>
      <w:r w:rsidRPr="001A1133">
        <w:rPr>
          <w:rFonts w:ascii="Tahoma" w:hAnsi="Tahoma" w:cs="Tahoma"/>
          <w:color w:val="365F91" w:themeColor="accent1" w:themeShade="BF"/>
          <w:sz w:val="22"/>
          <w:szCs w:val="22"/>
          <w:lang w:val="es-BO"/>
        </w:rPr>
        <w:t xml:space="preserve"> Se debe revisar y calificar si el contratista ejecutó correctamente, el retiro del cable DROP (desde la NAP de distribución hasta la roseta óptica), sin que hayan dejado retazos del mismo en los postes.</w:t>
      </w:r>
    </w:p>
    <w:p w:rsidR="008E6EDC" w:rsidRPr="000463E7" w:rsidRDefault="008E6EDC" w:rsidP="008E6EDC">
      <w:pPr>
        <w:ind w:left="372"/>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b/>
          <w:color w:val="365F91" w:themeColor="accent1" w:themeShade="BF"/>
          <w:sz w:val="22"/>
          <w:szCs w:val="22"/>
          <w:lang w:val="es-BO"/>
        </w:rPr>
        <w:t xml:space="preserve">Retiro de Tensores: </w:t>
      </w:r>
      <w:r w:rsidRPr="000463E7">
        <w:rPr>
          <w:rFonts w:ascii="Tahoma" w:hAnsi="Tahoma" w:cs="Tahoma"/>
          <w:color w:val="365F91" w:themeColor="accent1" w:themeShade="BF"/>
          <w:sz w:val="22"/>
          <w:szCs w:val="22"/>
          <w:lang w:val="es-BO"/>
        </w:rPr>
        <w:t>Se debe revisar y calificar si l</w:t>
      </w:r>
      <w:r>
        <w:rPr>
          <w:rFonts w:ascii="Tahoma" w:hAnsi="Tahoma" w:cs="Tahoma"/>
          <w:color w:val="365F91" w:themeColor="accent1" w:themeShade="BF"/>
          <w:sz w:val="22"/>
          <w:szCs w:val="22"/>
          <w:lang w:val="es-BO"/>
        </w:rPr>
        <w:t>a</w:t>
      </w:r>
      <w:r w:rsidRPr="000463E7">
        <w:rPr>
          <w:rFonts w:ascii="Tahoma" w:hAnsi="Tahoma" w:cs="Tahoma"/>
          <w:color w:val="365F91" w:themeColor="accent1" w:themeShade="BF"/>
          <w:sz w:val="22"/>
          <w:szCs w:val="22"/>
          <w:lang w:val="es-BO"/>
        </w:rPr>
        <w:t xml:space="preserve"> contratista recogió todos lo tensores que formaban parte de </w:t>
      </w:r>
      <w:r>
        <w:rPr>
          <w:rFonts w:ascii="Tahoma" w:hAnsi="Tahoma" w:cs="Tahoma"/>
          <w:color w:val="365F91" w:themeColor="accent1" w:themeShade="BF"/>
          <w:sz w:val="22"/>
          <w:szCs w:val="22"/>
          <w:lang w:val="es-BO"/>
        </w:rPr>
        <w:t>la</w:t>
      </w:r>
      <w:r w:rsidRPr="000463E7">
        <w:rPr>
          <w:rFonts w:ascii="Tahoma" w:hAnsi="Tahoma" w:cs="Tahoma"/>
          <w:color w:val="365F91" w:themeColor="accent1" w:themeShade="BF"/>
          <w:sz w:val="22"/>
          <w:szCs w:val="22"/>
          <w:lang w:val="es-BO"/>
        </w:rPr>
        <w:t xml:space="preserve"> instalación.</w:t>
      </w:r>
    </w:p>
    <w:p w:rsidR="008E6EDC" w:rsidRPr="000463E7" w:rsidRDefault="008E6EDC" w:rsidP="008E6EDC">
      <w:pPr>
        <w:jc w:val="both"/>
        <w:rPr>
          <w:rFonts w:ascii="Tahoma" w:hAnsi="Tahoma" w:cs="Tahoma"/>
          <w:b/>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b/>
          <w:color w:val="365F91" w:themeColor="accent1" w:themeShade="BF"/>
          <w:sz w:val="22"/>
          <w:szCs w:val="22"/>
          <w:lang w:val="es-BO"/>
        </w:rPr>
        <w:t xml:space="preserve">Retiro de Cruzadas: </w:t>
      </w:r>
      <w:r w:rsidRPr="000463E7">
        <w:rPr>
          <w:rFonts w:ascii="Tahoma" w:hAnsi="Tahoma" w:cs="Tahoma"/>
          <w:color w:val="365F91" w:themeColor="accent1" w:themeShade="BF"/>
          <w:sz w:val="22"/>
          <w:szCs w:val="22"/>
          <w:lang w:val="es-BO"/>
        </w:rPr>
        <w:t>S</w:t>
      </w:r>
      <w:r>
        <w:rPr>
          <w:rFonts w:ascii="Tahoma" w:hAnsi="Tahoma" w:cs="Tahoma"/>
          <w:color w:val="365F91" w:themeColor="accent1" w:themeShade="BF"/>
          <w:sz w:val="22"/>
          <w:szCs w:val="22"/>
          <w:lang w:val="es-BO"/>
        </w:rPr>
        <w:t>e debe revisar y calificar si la</w:t>
      </w:r>
      <w:r w:rsidRPr="000463E7">
        <w:rPr>
          <w:rFonts w:ascii="Tahoma" w:hAnsi="Tahoma" w:cs="Tahoma"/>
          <w:color w:val="365F91" w:themeColor="accent1" w:themeShade="BF"/>
          <w:sz w:val="22"/>
          <w:szCs w:val="22"/>
          <w:lang w:val="es-BO"/>
        </w:rPr>
        <w:t xml:space="preserve"> contratista </w:t>
      </w:r>
      <w:r>
        <w:rPr>
          <w:rFonts w:ascii="Tahoma" w:hAnsi="Tahoma" w:cs="Tahoma"/>
          <w:color w:val="365F91" w:themeColor="accent1" w:themeShade="BF"/>
          <w:sz w:val="22"/>
          <w:szCs w:val="22"/>
          <w:lang w:val="es-BO"/>
        </w:rPr>
        <w:t>retiro</w:t>
      </w:r>
      <w:r w:rsidRPr="000463E7">
        <w:rPr>
          <w:rFonts w:ascii="Tahoma" w:hAnsi="Tahoma" w:cs="Tahoma"/>
          <w:color w:val="365F91" w:themeColor="accent1" w:themeShade="BF"/>
          <w:sz w:val="22"/>
          <w:szCs w:val="22"/>
          <w:lang w:val="es-BO"/>
        </w:rPr>
        <w:t xml:space="preserve"> adecuadamente todas la</w:t>
      </w:r>
      <w:r>
        <w:rPr>
          <w:rFonts w:ascii="Tahoma" w:hAnsi="Tahoma" w:cs="Tahoma"/>
          <w:color w:val="365F91" w:themeColor="accent1" w:themeShade="BF"/>
          <w:sz w:val="22"/>
          <w:szCs w:val="22"/>
          <w:lang w:val="es-BO"/>
        </w:rPr>
        <w:t>s</w:t>
      </w:r>
      <w:r w:rsidRPr="000463E7">
        <w:rPr>
          <w:rFonts w:ascii="Tahoma" w:hAnsi="Tahoma" w:cs="Tahoma"/>
          <w:color w:val="365F91" w:themeColor="accent1" w:themeShade="BF"/>
          <w:sz w:val="22"/>
          <w:szCs w:val="22"/>
          <w:lang w:val="es-BO"/>
        </w:rPr>
        <w:t xml:space="preserve"> cruzadas reali</w:t>
      </w:r>
      <w:r>
        <w:rPr>
          <w:rFonts w:ascii="Tahoma" w:hAnsi="Tahoma" w:cs="Tahoma"/>
          <w:color w:val="365F91" w:themeColor="accent1" w:themeShade="BF"/>
          <w:sz w:val="22"/>
          <w:szCs w:val="22"/>
          <w:lang w:val="es-BO"/>
        </w:rPr>
        <w:t>zadas en MDF y</w:t>
      </w:r>
      <w:r w:rsidRPr="000463E7">
        <w:rPr>
          <w:rFonts w:ascii="Tahoma" w:hAnsi="Tahoma" w:cs="Tahoma"/>
          <w:color w:val="365F91" w:themeColor="accent1" w:themeShade="BF"/>
          <w:sz w:val="22"/>
          <w:szCs w:val="22"/>
          <w:lang w:val="es-BO"/>
        </w:rPr>
        <w:t xml:space="preserve"> armario, caja de distribución y en el distribuidor del inmueble del cliente. Si por alguna razón no se retiró la acometida correspondiente (por solicitud del cliente, edificio con acometida existen</w:t>
      </w:r>
      <w:r>
        <w:rPr>
          <w:rFonts w:ascii="Tahoma" w:hAnsi="Tahoma" w:cs="Tahoma"/>
          <w:color w:val="365F91" w:themeColor="accent1" w:themeShade="BF"/>
          <w:sz w:val="22"/>
          <w:szCs w:val="22"/>
          <w:lang w:val="es-BO"/>
        </w:rPr>
        <w:t xml:space="preserve">te, etc.), se debe revisar que </w:t>
      </w:r>
      <w:r w:rsidRPr="000463E7">
        <w:rPr>
          <w:rFonts w:ascii="Tahoma" w:hAnsi="Tahoma" w:cs="Tahoma"/>
          <w:color w:val="365F91" w:themeColor="accent1" w:themeShade="BF"/>
          <w:sz w:val="22"/>
          <w:szCs w:val="22"/>
          <w:lang w:val="es-BO"/>
        </w:rPr>
        <w:t>l</w:t>
      </w:r>
      <w:r>
        <w:rPr>
          <w:rFonts w:ascii="Tahoma" w:hAnsi="Tahoma" w:cs="Tahoma"/>
          <w:color w:val="365F91" w:themeColor="accent1" w:themeShade="BF"/>
          <w:sz w:val="22"/>
          <w:szCs w:val="22"/>
          <w:lang w:val="es-BO"/>
        </w:rPr>
        <w:t>a</w:t>
      </w:r>
      <w:r w:rsidRPr="000463E7">
        <w:rPr>
          <w:rFonts w:ascii="Tahoma" w:hAnsi="Tahoma" w:cs="Tahoma"/>
          <w:color w:val="365F91" w:themeColor="accent1" w:themeShade="BF"/>
          <w:sz w:val="22"/>
          <w:szCs w:val="22"/>
          <w:lang w:val="es-BO"/>
        </w:rPr>
        <w:t xml:space="preserve"> contratista haya recogido las cruzadas en MDF</w:t>
      </w:r>
      <w:r>
        <w:rPr>
          <w:rFonts w:ascii="Tahoma" w:hAnsi="Tahoma" w:cs="Tahoma"/>
          <w:color w:val="365F91" w:themeColor="accent1" w:themeShade="BF"/>
          <w:sz w:val="22"/>
          <w:szCs w:val="22"/>
          <w:lang w:val="es-BO"/>
        </w:rPr>
        <w:t xml:space="preserve"> y</w:t>
      </w:r>
      <w:r w:rsidRPr="000463E7">
        <w:rPr>
          <w:rFonts w:ascii="Tahoma" w:hAnsi="Tahoma" w:cs="Tahoma"/>
          <w:color w:val="365F91" w:themeColor="accent1" w:themeShade="BF"/>
          <w:sz w:val="22"/>
          <w:szCs w:val="22"/>
          <w:lang w:val="es-BO"/>
        </w:rPr>
        <w:t xml:space="preserve"> armario, etc.  </w:t>
      </w:r>
      <w:r w:rsidRPr="000463E7">
        <w:rPr>
          <w:rFonts w:ascii="Tahoma" w:hAnsi="Tahoma" w:cs="Tahoma"/>
          <w:color w:val="365F91" w:themeColor="accent1" w:themeShade="BF"/>
          <w:sz w:val="22"/>
          <w:szCs w:val="22"/>
        </w:rPr>
        <w:t xml:space="preserve"> </w:t>
      </w:r>
    </w:p>
    <w:p w:rsidR="008E6EDC" w:rsidRPr="00802392" w:rsidRDefault="008E6EDC" w:rsidP="008E6EDC">
      <w:pPr>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Retiro de Equipos:</w:t>
      </w:r>
      <w:r w:rsidRPr="000463E7">
        <w:rPr>
          <w:rFonts w:ascii="Tahoma" w:hAnsi="Tahoma" w:cs="Tahoma"/>
          <w:color w:val="365F91" w:themeColor="accent1" w:themeShade="BF"/>
          <w:sz w:val="22"/>
          <w:szCs w:val="22"/>
          <w:lang w:val="es-BO"/>
        </w:rPr>
        <w:t xml:space="preserve"> Se debe verificar que l</w:t>
      </w:r>
      <w:r>
        <w:rPr>
          <w:rFonts w:ascii="Tahoma" w:hAnsi="Tahoma" w:cs="Tahoma"/>
          <w:color w:val="365F91" w:themeColor="accent1" w:themeShade="BF"/>
          <w:sz w:val="22"/>
          <w:szCs w:val="22"/>
          <w:lang w:val="es-BO"/>
        </w:rPr>
        <w:t>a</w:t>
      </w:r>
      <w:r w:rsidRPr="000463E7">
        <w:rPr>
          <w:rFonts w:ascii="Tahoma" w:hAnsi="Tahoma" w:cs="Tahoma"/>
          <w:color w:val="365F91" w:themeColor="accent1" w:themeShade="BF"/>
          <w:sz w:val="22"/>
          <w:szCs w:val="22"/>
          <w:lang w:val="es-BO"/>
        </w:rPr>
        <w:t xml:space="preserve"> contratista haya recogido el equipo terminal de telecomunicaciones, si perteneciera a ENTEL S.A.</w:t>
      </w:r>
    </w:p>
    <w:p w:rsidR="008E6EDC" w:rsidRPr="000463E7" w:rsidRDefault="008E6EDC" w:rsidP="008E6EDC">
      <w:pPr>
        <w:jc w:val="both"/>
        <w:rPr>
          <w:rFonts w:ascii="Tahoma" w:hAnsi="Tahoma" w:cs="Tahoma"/>
          <w:color w:val="365F91" w:themeColor="accent1" w:themeShade="BF"/>
          <w:sz w:val="22"/>
          <w:szCs w:val="22"/>
          <w:lang w:val="es-BO"/>
        </w:rPr>
      </w:pPr>
    </w:p>
    <w:p w:rsidR="008E6EDC" w:rsidRPr="000463E7" w:rsidRDefault="008E6EDC" w:rsidP="008E6EDC">
      <w:pPr>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lastRenderedPageBreak/>
        <w:t xml:space="preserve">Calidad de Datos Técnicos: </w:t>
      </w:r>
      <w:r w:rsidRPr="000463E7">
        <w:rPr>
          <w:rFonts w:ascii="Tahoma" w:hAnsi="Tahoma" w:cs="Tahoma"/>
          <w:color w:val="365F91" w:themeColor="accent1" w:themeShade="BF"/>
          <w:sz w:val="22"/>
          <w:szCs w:val="22"/>
          <w:lang w:val="es-BO"/>
        </w:rPr>
        <w:t xml:space="preserve">Se debe calificar que los datos técnicos del retiro, </w:t>
      </w:r>
      <w:r>
        <w:rPr>
          <w:rFonts w:ascii="Tahoma" w:hAnsi="Tahoma" w:cs="Tahoma"/>
          <w:color w:val="365F91" w:themeColor="accent1" w:themeShade="BF"/>
          <w:sz w:val="22"/>
          <w:szCs w:val="22"/>
          <w:lang w:val="es-BO"/>
        </w:rPr>
        <w:t xml:space="preserve">estén correctamente registrados </w:t>
      </w:r>
      <w:r w:rsidRPr="000463E7">
        <w:rPr>
          <w:rFonts w:ascii="Tahoma" w:hAnsi="Tahoma" w:cs="Tahoma"/>
          <w:color w:val="365F91" w:themeColor="accent1" w:themeShade="BF"/>
          <w:sz w:val="22"/>
          <w:szCs w:val="22"/>
          <w:lang w:val="es-BO"/>
        </w:rPr>
        <w:t>en la OT (Identificación de armario,</w:t>
      </w:r>
      <w:r>
        <w:rPr>
          <w:rFonts w:ascii="Tahoma" w:hAnsi="Tahoma" w:cs="Tahoma"/>
          <w:color w:val="365F91" w:themeColor="accent1" w:themeShade="BF"/>
          <w:sz w:val="22"/>
          <w:szCs w:val="22"/>
          <w:lang w:val="es-BO"/>
        </w:rPr>
        <w:t xml:space="preserve"> OLT,</w:t>
      </w:r>
      <w:r w:rsidRPr="000463E7">
        <w:rPr>
          <w:rFonts w:ascii="Tahoma" w:hAnsi="Tahoma" w:cs="Tahoma"/>
          <w:color w:val="365F91" w:themeColor="accent1" w:themeShade="BF"/>
          <w:sz w:val="22"/>
          <w:szCs w:val="22"/>
          <w:lang w:val="es-BO"/>
        </w:rPr>
        <w:t xml:space="preserve"> caja,</w:t>
      </w:r>
      <w:r>
        <w:rPr>
          <w:rFonts w:ascii="Tahoma" w:hAnsi="Tahoma" w:cs="Tahoma"/>
          <w:color w:val="365F91" w:themeColor="accent1" w:themeShade="BF"/>
          <w:sz w:val="22"/>
          <w:szCs w:val="22"/>
          <w:lang w:val="es-BO"/>
        </w:rPr>
        <w:t xml:space="preserve"> NAP,</w:t>
      </w:r>
      <w:r w:rsidRPr="000463E7">
        <w:rPr>
          <w:rFonts w:ascii="Tahoma" w:hAnsi="Tahoma" w:cs="Tahoma"/>
          <w:color w:val="365F91" w:themeColor="accent1" w:themeShade="BF"/>
          <w:sz w:val="22"/>
          <w:szCs w:val="22"/>
          <w:lang w:val="es-BO"/>
        </w:rPr>
        <w:t xml:space="preserve"> borne,</w:t>
      </w:r>
      <w:r>
        <w:rPr>
          <w:rFonts w:ascii="Tahoma" w:hAnsi="Tahoma" w:cs="Tahoma"/>
          <w:color w:val="365F91" w:themeColor="accent1" w:themeShade="BF"/>
          <w:sz w:val="22"/>
          <w:szCs w:val="22"/>
          <w:lang w:val="es-BO"/>
        </w:rPr>
        <w:t xml:space="preserve"> Puerto,</w:t>
      </w:r>
      <w:r w:rsidRPr="000463E7">
        <w:rPr>
          <w:rFonts w:ascii="Tahoma" w:hAnsi="Tahoma" w:cs="Tahoma"/>
          <w:color w:val="365F91" w:themeColor="accent1" w:themeShade="BF"/>
          <w:sz w:val="22"/>
          <w:szCs w:val="22"/>
          <w:lang w:val="es-BO"/>
        </w:rPr>
        <w:t xml:space="preserve"> par, etc.) y también si la contratista entregó el formulario de uso de postes debidamente llenado, en éste formulario estarán registrados todos los postes que hubiesen sido liberados en el retiro. </w:t>
      </w:r>
    </w:p>
    <w:p w:rsidR="008E6EDC" w:rsidRPr="000463E7" w:rsidRDefault="008E6EDC" w:rsidP="002E3304">
      <w:pPr>
        <w:numPr>
          <w:ilvl w:val="0"/>
          <w:numId w:val="24"/>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Es suficiente que cualquier parámetro (Retiro de Alambre de Bajada,</w:t>
      </w:r>
      <w:r>
        <w:rPr>
          <w:rFonts w:ascii="Tahoma" w:hAnsi="Tahoma" w:cs="Tahoma"/>
          <w:color w:val="365F91" w:themeColor="accent1" w:themeShade="BF"/>
          <w:sz w:val="22"/>
          <w:szCs w:val="22"/>
          <w:lang w:val="es-BO"/>
        </w:rPr>
        <w:t xml:space="preserve"> Cable DROP,</w:t>
      </w:r>
      <w:r w:rsidRPr="000463E7">
        <w:rPr>
          <w:rFonts w:ascii="Tahoma" w:hAnsi="Tahoma" w:cs="Tahoma"/>
          <w:color w:val="365F91" w:themeColor="accent1" w:themeShade="BF"/>
          <w:sz w:val="22"/>
          <w:szCs w:val="22"/>
          <w:lang w:val="es-BO"/>
        </w:rPr>
        <w:t xml:space="preserve"> Retiro de Tensores, Retiro de Cruzadas, Retiro de Equipos o Calidad de Datos Técnicos) </w:t>
      </w:r>
      <w:r w:rsidRPr="000463E7">
        <w:rPr>
          <w:rFonts w:ascii="Tahoma" w:hAnsi="Tahoma" w:cs="Tahoma"/>
          <w:color w:val="365F91" w:themeColor="accent1" w:themeShade="BF"/>
          <w:sz w:val="22"/>
          <w:szCs w:val="22"/>
        </w:rPr>
        <w:t>tenga una calificación de malo para considerar a la OT correspondiente como “Observada”</w:t>
      </w:r>
      <w:r w:rsidRPr="000463E7">
        <w:rPr>
          <w:rFonts w:ascii="Tahoma" w:hAnsi="Tahoma" w:cs="Tahoma"/>
          <w:color w:val="365F91" w:themeColor="accent1" w:themeShade="BF"/>
          <w:sz w:val="22"/>
          <w:szCs w:val="22"/>
          <w:lang w:val="es-BO"/>
        </w:rPr>
        <w:t xml:space="preserve">. </w:t>
      </w:r>
    </w:p>
    <w:p w:rsidR="008E6EDC" w:rsidRPr="000463E7" w:rsidRDefault="008E6EDC" w:rsidP="002E3304">
      <w:pPr>
        <w:numPr>
          <w:ilvl w:val="0"/>
          <w:numId w:val="24"/>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Todo trabajo mal ejecutado, debe ser corregido por la contratista </w:t>
      </w:r>
      <w:r>
        <w:rPr>
          <w:rFonts w:ascii="Tahoma" w:hAnsi="Tahoma" w:cs="Tahoma"/>
          <w:color w:val="365F91" w:themeColor="accent1" w:themeShade="BF"/>
          <w:sz w:val="22"/>
          <w:szCs w:val="22"/>
          <w:lang w:val="es-BO"/>
        </w:rPr>
        <w:t>hasta</w:t>
      </w:r>
      <w:r w:rsidRPr="000463E7">
        <w:rPr>
          <w:rFonts w:ascii="Tahoma" w:hAnsi="Tahoma" w:cs="Tahoma"/>
          <w:color w:val="365F91" w:themeColor="accent1" w:themeShade="BF"/>
          <w:sz w:val="22"/>
          <w:szCs w:val="22"/>
          <w:lang w:val="es-BO"/>
        </w:rPr>
        <w:t xml:space="preserve"> 24 horas</w:t>
      </w:r>
      <w:r>
        <w:rPr>
          <w:rFonts w:ascii="Tahoma" w:hAnsi="Tahoma" w:cs="Tahoma"/>
          <w:color w:val="365F91" w:themeColor="accent1" w:themeShade="BF"/>
          <w:sz w:val="22"/>
          <w:szCs w:val="22"/>
          <w:lang w:val="es-BO"/>
        </w:rPr>
        <w:t xml:space="preserve"> después de realizada la observación</w:t>
      </w:r>
      <w:r w:rsidRPr="000463E7">
        <w:rPr>
          <w:rFonts w:ascii="Tahoma" w:hAnsi="Tahoma" w:cs="Tahoma"/>
          <w:color w:val="365F91" w:themeColor="accent1" w:themeShade="BF"/>
          <w:sz w:val="22"/>
          <w:szCs w:val="22"/>
          <w:lang w:val="es-BO"/>
        </w:rPr>
        <w:t>, la OT correspondiente aun permanecerá con su calificación de “Observada”.</w:t>
      </w:r>
      <w:r>
        <w:rPr>
          <w:rFonts w:ascii="Tahoma" w:hAnsi="Tahoma" w:cs="Tahoma"/>
          <w:color w:val="365F91" w:themeColor="accent1" w:themeShade="BF"/>
          <w:sz w:val="22"/>
          <w:szCs w:val="22"/>
          <w:lang w:val="es-BO"/>
        </w:rPr>
        <w:t xml:space="preserve"> El incumplimiento a este tiempo dará razón a  incrementar la penalidad en 0.1% por día de retraso.</w:t>
      </w:r>
    </w:p>
    <w:p w:rsidR="008E6EDC" w:rsidRPr="000463E7" w:rsidRDefault="008E6EDC" w:rsidP="002E3304">
      <w:pPr>
        <w:numPr>
          <w:ilvl w:val="0"/>
          <w:numId w:val="24"/>
        </w:num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rPr>
        <w:t xml:space="preserve">Toda la información, obtenida a través del llenado de los </w:t>
      </w:r>
      <w:r w:rsidRPr="000463E7">
        <w:rPr>
          <w:rFonts w:ascii="Tahoma" w:hAnsi="Tahoma" w:cs="Tahoma"/>
          <w:color w:val="365F91" w:themeColor="accent1" w:themeShade="BF"/>
          <w:sz w:val="22"/>
          <w:szCs w:val="22"/>
          <w:lang w:val="es-BO"/>
        </w:rPr>
        <w:t>“FORMULARIOS CONTROL de CALIDAD de RETIROS” deberá ser vaciada según la localidad correspondiente, en la planilla de consolidación mensual denominada “CONTROL de CALIDAD de RETIROS”.</w:t>
      </w:r>
    </w:p>
    <w:p w:rsidR="008E6EDC" w:rsidRDefault="008E6EDC" w:rsidP="002E3304">
      <w:pPr>
        <w:numPr>
          <w:ilvl w:val="0"/>
          <w:numId w:val="24"/>
        </w:num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La devolución de material retirado a ENTEL será controlada de acuerdo al material utilizado en la correspondiente instalación</w:t>
      </w:r>
      <w:r>
        <w:rPr>
          <w:rFonts w:ascii="Tahoma" w:eastAsia="Arial Unicode MS" w:hAnsi="Tahoma" w:cs="Tahoma"/>
          <w:color w:val="365F91" w:themeColor="accent1" w:themeShade="BF"/>
          <w:sz w:val="22"/>
          <w:szCs w:val="22"/>
        </w:rPr>
        <w:t xml:space="preserve"> (datos históricos)</w:t>
      </w:r>
      <w:r w:rsidRPr="000463E7">
        <w:rPr>
          <w:rFonts w:ascii="Tahoma" w:eastAsia="Arial Unicode MS" w:hAnsi="Tahoma" w:cs="Tahoma"/>
          <w:color w:val="365F91" w:themeColor="accent1" w:themeShade="BF"/>
          <w:sz w:val="22"/>
          <w:szCs w:val="22"/>
        </w:rPr>
        <w:t>.</w:t>
      </w:r>
    </w:p>
    <w:p w:rsidR="008E6EDC" w:rsidRPr="000463E7" w:rsidRDefault="008E6EDC" w:rsidP="008E6EDC">
      <w:pPr>
        <w:ind w:left="426"/>
        <w:jc w:val="both"/>
        <w:rPr>
          <w:rFonts w:ascii="Tahoma" w:eastAsia="Arial Unicode MS"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rPr>
      </w:pPr>
    </w:p>
    <w:p w:rsidR="008E6EDC" w:rsidRPr="00E341EF" w:rsidRDefault="008E6EDC" w:rsidP="002E3304">
      <w:pPr>
        <w:pStyle w:val="Ttulo2"/>
        <w:numPr>
          <w:ilvl w:val="1"/>
          <w:numId w:val="7"/>
        </w:numPr>
        <w:tabs>
          <w:tab w:val="clear" w:pos="1576"/>
        </w:tabs>
        <w:ind w:left="436" w:hanging="436"/>
        <w:rPr>
          <w:rFonts w:ascii="Tahoma" w:hAnsi="Tahoma" w:cs="Tahoma"/>
          <w:color w:val="365F91" w:themeColor="accent1" w:themeShade="BF"/>
          <w:szCs w:val="22"/>
          <w:u w:val="none"/>
        </w:rPr>
      </w:pPr>
      <w:bookmarkStart w:id="89" w:name="_Toc98931737"/>
      <w:bookmarkStart w:id="90" w:name="_Toc282364665"/>
      <w:bookmarkStart w:id="91" w:name="_Toc454922464"/>
      <w:r>
        <w:rPr>
          <w:rFonts w:ascii="Tahoma" w:hAnsi="Tahoma" w:cs="Tahoma"/>
          <w:color w:val="365F91" w:themeColor="accent1" w:themeShade="BF"/>
          <w:szCs w:val="22"/>
          <w:u w:val="none"/>
        </w:rPr>
        <w:t xml:space="preserve">ENTREGA DE REPORTES </w:t>
      </w:r>
      <w:r w:rsidRPr="00E341EF">
        <w:rPr>
          <w:rFonts w:ascii="Tahoma" w:hAnsi="Tahoma" w:cs="Tahoma"/>
          <w:color w:val="365F91" w:themeColor="accent1" w:themeShade="BF"/>
          <w:szCs w:val="22"/>
          <w:u w:val="none"/>
        </w:rPr>
        <w:t xml:space="preserve">ESTADÍSTICOS </w:t>
      </w:r>
      <w:r>
        <w:rPr>
          <w:rFonts w:ascii="Tahoma" w:hAnsi="Tahoma" w:cs="Tahoma"/>
          <w:color w:val="365F91" w:themeColor="accent1" w:themeShade="BF"/>
          <w:szCs w:val="22"/>
          <w:u w:val="none"/>
        </w:rPr>
        <w:t>MENSUALES</w:t>
      </w:r>
      <w:bookmarkEnd w:id="89"/>
      <w:bookmarkEnd w:id="90"/>
      <w:bookmarkEnd w:id="91"/>
    </w:p>
    <w:p w:rsidR="008E6EDC" w:rsidRPr="000463E7" w:rsidRDefault="008E6EDC" w:rsidP="008E6EDC">
      <w:pPr>
        <w:keepNext/>
        <w:jc w:val="both"/>
        <w:rPr>
          <w:rFonts w:ascii="Tahoma" w:hAnsi="Tahoma" w:cs="Tahoma"/>
          <w:color w:val="365F91" w:themeColor="accent1" w:themeShade="BF"/>
          <w:sz w:val="22"/>
          <w:szCs w:val="22"/>
          <w:lang w:val="es-BO"/>
        </w:rPr>
      </w:pPr>
    </w:p>
    <w:p w:rsidR="008E6EDC" w:rsidRDefault="008E6EDC" w:rsidP="008E6EDC">
      <w:pPr>
        <w:pStyle w:val="Textoindependiente2"/>
        <w:spacing w:after="0" w:line="240" w:lineRule="auto"/>
        <w:jc w:val="both"/>
        <w:rPr>
          <w:rFonts w:ascii="Tahoma" w:hAnsi="Tahoma" w:cs="Tahoma"/>
          <w:color w:val="365F91" w:themeColor="accent1" w:themeShade="BF"/>
          <w:sz w:val="22"/>
          <w:szCs w:val="22"/>
          <w:lang w:val="es-ES"/>
        </w:rPr>
      </w:pPr>
      <w:r w:rsidRPr="004806FF">
        <w:rPr>
          <w:rFonts w:ascii="Tahoma" w:hAnsi="Tahoma" w:cs="Tahoma"/>
          <w:color w:val="365F91" w:themeColor="accent1" w:themeShade="BF"/>
          <w:sz w:val="22"/>
          <w:szCs w:val="22"/>
          <w:lang w:val="es-ES"/>
        </w:rPr>
        <w:t>Hasta máximo el día 5 de cada mes, la contratista deberá entregar los siguientes reportes estadísticos a los responsables de ENTEL S.A. de cada regional y una copia a la Supervisión Nacional de Acceso Urbano. Los reportes mínimos a presentar por cada ciudad son</w:t>
      </w:r>
      <w:r w:rsidRPr="000463E7">
        <w:rPr>
          <w:rFonts w:ascii="Tahoma" w:hAnsi="Tahoma" w:cs="Tahoma"/>
          <w:color w:val="365F91" w:themeColor="accent1" w:themeShade="BF"/>
          <w:sz w:val="22"/>
          <w:szCs w:val="22"/>
          <w:lang w:val="es-ES"/>
        </w:rPr>
        <w:t>:</w:t>
      </w:r>
    </w:p>
    <w:p w:rsidR="008E6EDC" w:rsidRPr="004806FF" w:rsidRDefault="008E6EDC" w:rsidP="008E6EDC">
      <w:pPr>
        <w:pStyle w:val="Textoindependiente2"/>
        <w:spacing w:after="0" w:line="240" w:lineRule="auto"/>
        <w:jc w:val="both"/>
        <w:rPr>
          <w:rFonts w:ascii="Tahoma" w:hAnsi="Tahoma" w:cs="Tahoma"/>
          <w:color w:val="365F91" w:themeColor="accent1" w:themeShade="BF"/>
          <w:sz w:val="22"/>
          <w:szCs w:val="22"/>
          <w:lang w:val="es-BO"/>
        </w:rPr>
      </w:pPr>
    </w:p>
    <w:p w:rsidR="008E6EDC" w:rsidRPr="00CA4672"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CA4672">
        <w:rPr>
          <w:rFonts w:ascii="Tahoma" w:eastAsia="Arial Unicode MS" w:hAnsi="Tahoma" w:cs="Tahoma"/>
          <w:color w:val="365F91" w:themeColor="accent1" w:themeShade="BF"/>
          <w:sz w:val="22"/>
          <w:szCs w:val="22"/>
        </w:rPr>
        <w:t>Reportes de tiempos de instalación, retiro y traslado por tipo de servicio (Línea ENTEL, Teléfonos públicos, Puntos ENTEL, ADSL, WiMax, FTTX y Datos).</w:t>
      </w:r>
    </w:p>
    <w:p w:rsidR="008E6EDC" w:rsidRPr="00CA4672"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CA4672">
        <w:rPr>
          <w:rFonts w:ascii="Tahoma" w:eastAsia="Arial Unicode MS" w:hAnsi="Tahoma" w:cs="Tahoma"/>
          <w:color w:val="365F91" w:themeColor="accent1" w:themeShade="BF"/>
          <w:sz w:val="22"/>
          <w:szCs w:val="22"/>
        </w:rPr>
        <w:t>Reportes de cantidad de instalaciones, retiros y traslados ejecutados por tipo de servicio (Línea ENTEL, Teléfonos públicos, Puntos ENTEL, ADSL, FTTX, WiMax y Datos).</w:t>
      </w:r>
    </w:p>
    <w:p w:rsidR="008E6EDC" w:rsidRPr="00CA4672"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CA4672">
        <w:rPr>
          <w:rFonts w:ascii="Tahoma" w:eastAsia="Arial Unicode MS" w:hAnsi="Tahoma" w:cs="Tahoma"/>
          <w:color w:val="365F91" w:themeColor="accent1" w:themeShade="BF"/>
          <w:sz w:val="22"/>
          <w:szCs w:val="22"/>
        </w:rPr>
        <w:t>Reportes de cantidad de instalaciones, retiros y traslados no ejecutados por tipo de servicio (Línea ENTEL, Teléfonos públicos, Puntos ENTEL, ADSL, WiMax, FTTX y Datos).</w:t>
      </w:r>
    </w:p>
    <w:p w:rsidR="008E6EDC" w:rsidRPr="00CA4672"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CA4672">
        <w:rPr>
          <w:rFonts w:ascii="Tahoma" w:eastAsia="Arial Unicode MS" w:hAnsi="Tahoma" w:cs="Tahoma"/>
          <w:color w:val="365F91" w:themeColor="accent1" w:themeShade="BF"/>
          <w:sz w:val="22"/>
          <w:szCs w:val="22"/>
        </w:rPr>
        <w:t>Reporte de porcentaje de instalaciones, retiros y traslados ejecutados en plazo por tipo de servicio (Línea ENTEL, Teléfonos públicos, Puntos ENTEL, ADSL, WiMax, FTTX y Datos).</w:t>
      </w:r>
    </w:p>
    <w:p w:rsidR="008E6EDC" w:rsidRPr="00CA4672"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CA4672">
        <w:rPr>
          <w:rFonts w:ascii="Tahoma" w:eastAsia="Arial Unicode MS" w:hAnsi="Tahoma" w:cs="Tahoma"/>
          <w:color w:val="365F91" w:themeColor="accent1" w:themeShade="BF"/>
          <w:sz w:val="22"/>
          <w:szCs w:val="22"/>
        </w:rPr>
        <w:t>Reporte de porcentaje de instalaciones, retiros y traslados ejecutados sin observaciones (control de calidad) por tipo de servicio (Línea ENTEL, Teléfonos públicos, Puntos ENTEL, ADSL, WiMax, FTTX y Datos).</w:t>
      </w:r>
    </w:p>
    <w:p w:rsidR="008E6EDC" w:rsidRPr="00CA4672"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CA4672">
        <w:rPr>
          <w:rFonts w:ascii="Tahoma" w:eastAsia="Arial Unicode MS" w:hAnsi="Tahoma" w:cs="Tahoma"/>
          <w:color w:val="365F91" w:themeColor="accent1" w:themeShade="BF"/>
          <w:sz w:val="22"/>
          <w:szCs w:val="22"/>
        </w:rPr>
        <w:t>Reporte de materiales retirados y entregado a ENTEL.</w:t>
      </w:r>
    </w:p>
    <w:p w:rsidR="008E6EDC" w:rsidRPr="00CA4672"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CA4672">
        <w:rPr>
          <w:rFonts w:ascii="Tahoma" w:eastAsia="Arial Unicode MS" w:hAnsi="Tahoma" w:cs="Tahoma"/>
          <w:color w:val="365F91" w:themeColor="accent1" w:themeShade="BF"/>
          <w:sz w:val="22"/>
          <w:szCs w:val="22"/>
        </w:rPr>
        <w:t>Reporte de cantidad de postes utilizados en cada instalación con la codificación de postes que ENTEL S.A. emplea en cada ciudad para el registro de postación, de igual forma se reportarán los retiros y traslados.</w:t>
      </w:r>
    </w:p>
    <w:p w:rsidR="008E6EDC" w:rsidRPr="00CA4672"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CA4672">
        <w:rPr>
          <w:rFonts w:ascii="Tahoma" w:eastAsia="Arial Unicode MS" w:hAnsi="Tahoma" w:cs="Tahoma"/>
          <w:color w:val="365F91" w:themeColor="accent1" w:themeShade="BF"/>
          <w:sz w:val="22"/>
          <w:szCs w:val="22"/>
        </w:rPr>
        <w:lastRenderedPageBreak/>
        <w:t>Gráficos históricos de tiempos de instalación, retiro y traslado, por tipo de servicio (Línea ENTEL, Teléfonos públicos, Puntos ENTEL, ADSL, WiMax, FTTX y Datos).</w:t>
      </w:r>
    </w:p>
    <w:p w:rsidR="008E6EDC" w:rsidRPr="00CA4672" w:rsidRDefault="008E6EDC" w:rsidP="002E3304">
      <w:pPr>
        <w:numPr>
          <w:ilvl w:val="0"/>
          <w:numId w:val="13"/>
        </w:numPr>
        <w:tabs>
          <w:tab w:val="clear" w:pos="720"/>
          <w:tab w:val="num" w:pos="426"/>
        </w:tabs>
        <w:ind w:left="426" w:hanging="426"/>
        <w:jc w:val="both"/>
        <w:rPr>
          <w:rFonts w:ascii="Tahoma" w:eastAsia="Arial Unicode MS" w:hAnsi="Tahoma" w:cs="Tahoma"/>
          <w:color w:val="365F91" w:themeColor="accent1" w:themeShade="BF"/>
          <w:sz w:val="22"/>
          <w:szCs w:val="22"/>
        </w:rPr>
      </w:pPr>
      <w:r w:rsidRPr="00CA4672">
        <w:rPr>
          <w:rFonts w:ascii="Tahoma" w:eastAsia="Arial Unicode MS" w:hAnsi="Tahoma" w:cs="Tahoma"/>
          <w:color w:val="365F91" w:themeColor="accent1" w:themeShade="BF"/>
          <w:sz w:val="22"/>
          <w:szCs w:val="22"/>
        </w:rPr>
        <w:t>Reporte histórico del rendimiento de las cuadrillas de trabajo por la cantidad de órdenes ejecutadas por servicio (Línea ENTEL, Teléfonos públicos, Puntos ENTEL, ADSL, WiMax, FTTX y Datos).</w:t>
      </w:r>
    </w:p>
    <w:p w:rsidR="008E6EDC" w:rsidRPr="000463E7" w:rsidRDefault="008E6EDC" w:rsidP="008E6EDC">
      <w:pPr>
        <w:jc w:val="both"/>
        <w:rPr>
          <w:rFonts w:ascii="Tahoma" w:hAnsi="Tahoma" w:cs="Tahoma"/>
          <w:color w:val="365F91" w:themeColor="accent1" w:themeShade="BF"/>
          <w:sz w:val="22"/>
          <w:szCs w:val="22"/>
        </w:rPr>
      </w:pPr>
    </w:p>
    <w:p w:rsidR="008E6EDC" w:rsidRPr="000463E7"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Además, el contratista podrá plantear otros reportes adicionales que sean de utilidad para la gestión.</w:t>
      </w:r>
    </w:p>
    <w:p w:rsidR="008E6EDC" w:rsidRPr="000463E7" w:rsidRDefault="008E6EDC" w:rsidP="008E6EDC">
      <w:pPr>
        <w:jc w:val="both"/>
        <w:rPr>
          <w:rFonts w:ascii="Tahoma" w:hAnsi="Tahoma" w:cs="Tahoma"/>
          <w:color w:val="365F91" w:themeColor="accent1" w:themeShade="BF"/>
          <w:sz w:val="22"/>
          <w:szCs w:val="22"/>
        </w:rPr>
      </w:pPr>
    </w:p>
    <w:p w:rsidR="008E6EDC" w:rsidRDefault="008E6EDC" w:rsidP="008E6EDC">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Estos reportes deberán ser presentados mensualmente y deberán contar con la información fuente en medio magnétic</w:t>
      </w:r>
      <w:r>
        <w:rPr>
          <w:rFonts w:ascii="Tahoma" w:hAnsi="Tahoma" w:cs="Tahoma"/>
          <w:color w:val="365F91" w:themeColor="accent1" w:themeShade="BF"/>
          <w:sz w:val="22"/>
          <w:szCs w:val="22"/>
        </w:rPr>
        <w:t>o</w:t>
      </w:r>
      <w:r w:rsidRPr="000463E7">
        <w:rPr>
          <w:rFonts w:ascii="Tahoma" w:hAnsi="Tahoma" w:cs="Tahoma"/>
          <w:color w:val="365F91" w:themeColor="accent1" w:themeShade="BF"/>
          <w:sz w:val="22"/>
          <w:szCs w:val="22"/>
        </w:rPr>
        <w:t xml:space="preserve">. Adicionalmente, finalizado el año, la contratista totalizará la información y presentará un reporte anual con toda la información histórica de la gestión. </w:t>
      </w:r>
    </w:p>
    <w:p w:rsidR="008E6EDC" w:rsidRPr="000463E7" w:rsidRDefault="008E6EDC" w:rsidP="008E6EDC">
      <w:pPr>
        <w:jc w:val="both"/>
        <w:rPr>
          <w:rFonts w:ascii="Tahoma" w:hAnsi="Tahoma" w:cs="Tahoma"/>
          <w:color w:val="365F91" w:themeColor="accent1" w:themeShade="BF"/>
          <w:sz w:val="22"/>
          <w:szCs w:val="22"/>
        </w:rPr>
      </w:pPr>
    </w:p>
    <w:p w:rsidR="008E6EDC" w:rsidRPr="00C15B18" w:rsidRDefault="008E6EDC" w:rsidP="002E3304">
      <w:pPr>
        <w:pStyle w:val="Ttulo1"/>
        <w:numPr>
          <w:ilvl w:val="0"/>
          <w:numId w:val="7"/>
        </w:numPr>
        <w:tabs>
          <w:tab w:val="clear" w:pos="864"/>
          <w:tab w:val="num" w:pos="426"/>
        </w:tabs>
        <w:ind w:left="0" w:firstLine="0"/>
        <w:rPr>
          <w:rFonts w:cs="Tahoma"/>
          <w:color w:val="365F91" w:themeColor="accent1" w:themeShade="BF"/>
          <w:u w:val="none"/>
        </w:rPr>
      </w:pPr>
      <w:bookmarkStart w:id="92" w:name="_Toc282364675"/>
      <w:bookmarkStart w:id="93" w:name="_Toc454922465"/>
      <w:r w:rsidRPr="00C15B18">
        <w:rPr>
          <w:rFonts w:cs="Tahoma"/>
          <w:color w:val="365F91" w:themeColor="accent1" w:themeShade="BF"/>
          <w:u w:val="none"/>
        </w:rPr>
        <w:t>Trabajos extraordinarios</w:t>
      </w:r>
      <w:bookmarkEnd w:id="92"/>
      <w:bookmarkEnd w:id="93"/>
    </w:p>
    <w:p w:rsidR="008E6EDC" w:rsidRDefault="008E6EDC" w:rsidP="008E6EDC">
      <w:pPr>
        <w:jc w:val="both"/>
        <w:rPr>
          <w:rFonts w:ascii="Tahoma" w:hAnsi="Tahoma" w:cs="Tahoma"/>
          <w:color w:val="365F91" w:themeColor="accent1" w:themeShade="BF"/>
          <w:sz w:val="22"/>
          <w:szCs w:val="22"/>
          <w:lang w:val="es-BO"/>
        </w:rPr>
      </w:pPr>
    </w:p>
    <w:p w:rsidR="008E6EDC" w:rsidRDefault="008E6EDC" w:rsidP="002E3304">
      <w:pPr>
        <w:pStyle w:val="Ttulo2"/>
        <w:numPr>
          <w:ilvl w:val="1"/>
          <w:numId w:val="7"/>
        </w:numPr>
        <w:tabs>
          <w:tab w:val="clear" w:pos="1576"/>
          <w:tab w:val="num" w:pos="709"/>
        </w:tabs>
        <w:ind w:left="436" w:hanging="436"/>
        <w:rPr>
          <w:rFonts w:ascii="Tahoma" w:eastAsia="Arial Unicode MS" w:hAnsi="Tahoma" w:cs="Tahoma"/>
          <w:color w:val="365F91" w:themeColor="accent1" w:themeShade="BF"/>
          <w:szCs w:val="22"/>
          <w:u w:val="none"/>
        </w:rPr>
      </w:pPr>
      <w:bookmarkStart w:id="94" w:name="_Toc126383822"/>
      <w:bookmarkStart w:id="95" w:name="_Toc126383943"/>
      <w:bookmarkStart w:id="96" w:name="_Toc126384698"/>
      <w:bookmarkStart w:id="97" w:name="_Toc282364676"/>
      <w:bookmarkStart w:id="98" w:name="_Toc454922466"/>
      <w:r w:rsidRPr="00C15B18">
        <w:rPr>
          <w:rFonts w:ascii="Tahoma" w:eastAsia="Arial Unicode MS" w:hAnsi="Tahoma" w:cs="Tahoma"/>
          <w:color w:val="365F91" w:themeColor="accent1" w:themeShade="BF"/>
          <w:szCs w:val="22"/>
          <w:u w:val="none"/>
        </w:rPr>
        <w:t>TRABAJOS DE NUEVAS ACOMETIDAS EN LA RED DE PLANTA EXTERNA</w:t>
      </w:r>
      <w:bookmarkEnd w:id="94"/>
      <w:bookmarkEnd w:id="95"/>
      <w:bookmarkEnd w:id="96"/>
      <w:bookmarkEnd w:id="97"/>
      <w:bookmarkEnd w:id="98"/>
    </w:p>
    <w:p w:rsidR="008E6EDC" w:rsidRPr="00952EA7" w:rsidRDefault="008E6EDC" w:rsidP="008E6EDC">
      <w:pPr>
        <w:rPr>
          <w:rFonts w:eastAsia="Arial Unicode MS"/>
          <w:lang w:val="es-MX"/>
        </w:rPr>
      </w:pPr>
    </w:p>
    <w:p w:rsidR="008E6EDC" w:rsidRDefault="008E6EDC" w:rsidP="002E3304">
      <w:pPr>
        <w:pStyle w:val="Ttulo3"/>
        <w:numPr>
          <w:ilvl w:val="2"/>
          <w:numId w:val="7"/>
        </w:numPr>
        <w:tabs>
          <w:tab w:val="clear" w:pos="720"/>
          <w:tab w:val="num" w:pos="851"/>
        </w:tabs>
        <w:ind w:left="154" w:hanging="154"/>
        <w:rPr>
          <w:rFonts w:eastAsia="Arial Unicode MS" w:cs="Tahoma"/>
          <w:b/>
          <w:color w:val="365F91" w:themeColor="accent1" w:themeShade="BF"/>
          <w:szCs w:val="22"/>
          <w:u w:val="none"/>
          <w:lang w:val="es-BO"/>
        </w:rPr>
      </w:pPr>
      <w:bookmarkStart w:id="99" w:name="_Toc126383823"/>
      <w:bookmarkStart w:id="100" w:name="_Toc126383944"/>
      <w:bookmarkStart w:id="101" w:name="_Toc126384699"/>
      <w:bookmarkStart w:id="102" w:name="_Toc282364677"/>
      <w:bookmarkStart w:id="103" w:name="_Toc454922467"/>
      <w:r w:rsidRPr="00C15B18">
        <w:rPr>
          <w:rFonts w:eastAsia="Arial Unicode MS" w:cs="Tahoma"/>
          <w:b/>
          <w:color w:val="365F91" w:themeColor="accent1" w:themeShade="BF"/>
          <w:szCs w:val="22"/>
          <w:u w:val="none"/>
          <w:lang w:val="es-BO"/>
        </w:rPr>
        <w:t>DEFINICIÓN</w:t>
      </w:r>
      <w:bookmarkEnd w:id="99"/>
      <w:bookmarkEnd w:id="100"/>
      <w:bookmarkEnd w:id="101"/>
      <w:bookmarkEnd w:id="102"/>
      <w:bookmarkEnd w:id="103"/>
    </w:p>
    <w:p w:rsidR="008E6EDC" w:rsidRPr="00F80088" w:rsidRDefault="008E6EDC" w:rsidP="008E6EDC">
      <w:pPr>
        <w:rPr>
          <w:rFonts w:eastAsia="Arial Unicode MS"/>
          <w:lang w:val="es-BO"/>
        </w:rPr>
      </w:pPr>
    </w:p>
    <w:p w:rsidR="008E6EDC" w:rsidRDefault="008E6EDC" w:rsidP="008E6EDC">
      <w:pPr>
        <w:jc w:val="both"/>
        <w:rPr>
          <w:rFonts w:ascii="Tahoma" w:eastAsia="Arial Unicode MS" w:hAnsi="Tahoma" w:cs="Tahoma"/>
          <w:color w:val="365F91" w:themeColor="accent1" w:themeShade="BF"/>
          <w:sz w:val="22"/>
          <w:szCs w:val="22"/>
          <w:lang w:val="es-BO"/>
        </w:rPr>
      </w:pPr>
      <w:r w:rsidRPr="000463E7">
        <w:rPr>
          <w:rFonts w:ascii="Tahoma" w:eastAsia="Arial Unicode MS" w:hAnsi="Tahoma" w:cs="Tahoma"/>
          <w:color w:val="365F91" w:themeColor="accent1" w:themeShade="BF"/>
          <w:sz w:val="22"/>
          <w:szCs w:val="22"/>
          <w:lang w:val="es-BO"/>
        </w:rPr>
        <w:t>Es la instalación de nueva</w:t>
      </w:r>
      <w:r>
        <w:rPr>
          <w:rFonts w:ascii="Tahoma" w:eastAsia="Arial Unicode MS" w:hAnsi="Tahoma" w:cs="Tahoma"/>
          <w:color w:val="365F91" w:themeColor="accent1" w:themeShade="BF"/>
          <w:sz w:val="22"/>
          <w:szCs w:val="22"/>
          <w:lang w:val="es-BO"/>
        </w:rPr>
        <w:t xml:space="preserve">s acometidas con </w:t>
      </w:r>
      <w:r w:rsidRPr="000463E7">
        <w:rPr>
          <w:rFonts w:ascii="Tahoma" w:eastAsia="Arial Unicode MS" w:hAnsi="Tahoma" w:cs="Tahoma"/>
          <w:color w:val="365F91" w:themeColor="accent1" w:themeShade="BF"/>
          <w:sz w:val="22"/>
          <w:szCs w:val="22"/>
          <w:lang w:val="es-BO"/>
        </w:rPr>
        <w:t xml:space="preserve">cable multipar o fibra óptica, para atender  nuevos </w:t>
      </w:r>
      <w:r>
        <w:rPr>
          <w:rFonts w:ascii="Tahoma" w:eastAsia="Arial Unicode MS" w:hAnsi="Tahoma" w:cs="Tahoma"/>
          <w:color w:val="365F91" w:themeColor="accent1" w:themeShade="BF"/>
          <w:sz w:val="22"/>
          <w:szCs w:val="22"/>
          <w:lang w:val="es-BO"/>
        </w:rPr>
        <w:t>requerimientos</w:t>
      </w:r>
      <w:r w:rsidRPr="000463E7">
        <w:rPr>
          <w:rFonts w:ascii="Tahoma" w:eastAsia="Arial Unicode MS" w:hAnsi="Tahoma" w:cs="Tahoma"/>
          <w:color w:val="365F91" w:themeColor="accent1" w:themeShade="BF"/>
          <w:sz w:val="22"/>
          <w:szCs w:val="22"/>
          <w:lang w:val="es-BO"/>
        </w:rPr>
        <w:t>, así como acometidas</w:t>
      </w:r>
      <w:r>
        <w:rPr>
          <w:rFonts w:ascii="Tahoma" w:eastAsia="Arial Unicode MS" w:hAnsi="Tahoma" w:cs="Tahoma"/>
          <w:color w:val="365F91" w:themeColor="accent1" w:themeShade="BF"/>
          <w:sz w:val="22"/>
          <w:szCs w:val="22"/>
          <w:lang w:val="es-BO"/>
        </w:rPr>
        <w:t xml:space="preserve"> a</w:t>
      </w:r>
      <w:r w:rsidRPr="000463E7">
        <w:rPr>
          <w:rFonts w:ascii="Tahoma" w:eastAsia="Arial Unicode MS" w:hAnsi="Tahoma" w:cs="Tahoma"/>
          <w:color w:val="365F91" w:themeColor="accent1" w:themeShade="BF"/>
          <w:sz w:val="22"/>
          <w:szCs w:val="22"/>
          <w:lang w:val="es-BO"/>
        </w:rPr>
        <w:t xml:space="preserve"> radio bases (RBS)</w:t>
      </w:r>
      <w:r>
        <w:rPr>
          <w:rFonts w:ascii="Tahoma" w:eastAsia="Arial Unicode MS" w:hAnsi="Tahoma" w:cs="Tahoma"/>
          <w:color w:val="365F91" w:themeColor="accent1" w:themeShade="BF"/>
          <w:sz w:val="22"/>
          <w:szCs w:val="22"/>
          <w:lang w:val="es-BO"/>
        </w:rPr>
        <w:t>,</w:t>
      </w:r>
      <w:r w:rsidRPr="000463E7">
        <w:rPr>
          <w:rFonts w:ascii="Tahoma" w:eastAsia="Arial Unicode MS" w:hAnsi="Tahoma" w:cs="Tahoma"/>
          <w:color w:val="365F91" w:themeColor="accent1" w:themeShade="BF"/>
          <w:sz w:val="22"/>
          <w:szCs w:val="22"/>
          <w:lang w:val="es-BO"/>
        </w:rPr>
        <w:t xml:space="preserve"> nodos</w:t>
      </w:r>
      <w:r>
        <w:rPr>
          <w:rFonts w:ascii="Tahoma" w:eastAsia="Arial Unicode MS" w:hAnsi="Tahoma" w:cs="Tahoma"/>
          <w:color w:val="365F91" w:themeColor="accent1" w:themeShade="BF"/>
          <w:sz w:val="22"/>
          <w:szCs w:val="22"/>
          <w:lang w:val="es-BO"/>
        </w:rPr>
        <w:t>,</w:t>
      </w:r>
      <w:r w:rsidRPr="000463E7">
        <w:rPr>
          <w:rFonts w:ascii="Tahoma" w:eastAsia="Arial Unicode MS" w:hAnsi="Tahoma" w:cs="Tahoma"/>
          <w:color w:val="365F91" w:themeColor="accent1" w:themeShade="BF"/>
          <w:sz w:val="22"/>
          <w:szCs w:val="22"/>
          <w:lang w:val="es-BO"/>
        </w:rPr>
        <w:t xml:space="preserve"> Puntos ENTEL</w:t>
      </w:r>
      <w:r>
        <w:rPr>
          <w:rFonts w:ascii="Tahoma" w:eastAsia="Arial Unicode MS" w:hAnsi="Tahoma" w:cs="Tahoma"/>
          <w:color w:val="365F91" w:themeColor="accent1" w:themeShade="BF"/>
          <w:sz w:val="22"/>
          <w:szCs w:val="22"/>
          <w:lang w:val="es-BO"/>
        </w:rPr>
        <w:t>, etc.</w:t>
      </w:r>
    </w:p>
    <w:p w:rsidR="008E6EDC" w:rsidRPr="000463E7" w:rsidRDefault="008E6EDC" w:rsidP="008E6EDC">
      <w:pPr>
        <w:jc w:val="both"/>
        <w:rPr>
          <w:rFonts w:ascii="Tahoma" w:eastAsia="Arial Unicode MS" w:hAnsi="Tahoma" w:cs="Tahoma"/>
          <w:color w:val="365F91" w:themeColor="accent1" w:themeShade="BF"/>
          <w:sz w:val="22"/>
          <w:szCs w:val="22"/>
          <w:lang w:val="es-BO"/>
        </w:rPr>
      </w:pPr>
    </w:p>
    <w:p w:rsidR="008E6EDC" w:rsidRDefault="008E6EDC" w:rsidP="002E3304">
      <w:pPr>
        <w:pStyle w:val="Ttulo3"/>
        <w:numPr>
          <w:ilvl w:val="2"/>
          <w:numId w:val="7"/>
        </w:numPr>
        <w:tabs>
          <w:tab w:val="clear" w:pos="720"/>
          <w:tab w:val="num" w:pos="851"/>
        </w:tabs>
        <w:ind w:left="154" w:hanging="154"/>
        <w:rPr>
          <w:rFonts w:eastAsia="Arial Unicode MS" w:cs="Tahoma"/>
          <w:b/>
          <w:color w:val="365F91" w:themeColor="accent1" w:themeShade="BF"/>
          <w:szCs w:val="22"/>
          <w:u w:val="none"/>
          <w:lang w:val="es-BO"/>
        </w:rPr>
      </w:pPr>
      <w:bookmarkStart w:id="104" w:name="_Toc126383824"/>
      <w:bookmarkStart w:id="105" w:name="_Toc126383945"/>
      <w:bookmarkStart w:id="106" w:name="_Toc126384700"/>
      <w:bookmarkStart w:id="107" w:name="_Toc282364678"/>
      <w:bookmarkStart w:id="108" w:name="_Toc454922468"/>
      <w:r w:rsidRPr="000B6F5C">
        <w:rPr>
          <w:rFonts w:eastAsia="Arial Unicode MS" w:cs="Tahoma"/>
          <w:b/>
          <w:color w:val="365F91" w:themeColor="accent1" w:themeShade="BF"/>
          <w:szCs w:val="22"/>
          <w:u w:val="none"/>
          <w:lang w:val="es-BO"/>
        </w:rPr>
        <w:t>ACTIVIDADES INVOLUCRADAS</w:t>
      </w:r>
      <w:bookmarkEnd w:id="104"/>
      <w:bookmarkEnd w:id="105"/>
      <w:bookmarkEnd w:id="106"/>
      <w:bookmarkEnd w:id="107"/>
      <w:bookmarkEnd w:id="108"/>
    </w:p>
    <w:p w:rsidR="008E6EDC" w:rsidRPr="00952EA7" w:rsidRDefault="008E6EDC" w:rsidP="008E6EDC">
      <w:pPr>
        <w:rPr>
          <w:rFonts w:eastAsia="Arial Unicode MS"/>
          <w:lang w:val="es-BO"/>
        </w:rPr>
      </w:pPr>
    </w:p>
    <w:p w:rsidR="008E6EDC" w:rsidRPr="000463E7" w:rsidRDefault="008E6EDC" w:rsidP="008E6EDC">
      <w:pPr>
        <w:jc w:val="both"/>
        <w:rPr>
          <w:rFonts w:ascii="Tahoma" w:eastAsia="Arial Unicode MS" w:hAnsi="Tahoma" w:cs="Tahoma"/>
          <w:color w:val="365F91" w:themeColor="accent1" w:themeShade="BF"/>
          <w:sz w:val="22"/>
          <w:szCs w:val="22"/>
          <w:lang w:val="es-BO"/>
        </w:rPr>
      </w:pPr>
      <w:r w:rsidRPr="000463E7">
        <w:rPr>
          <w:rFonts w:ascii="Tahoma" w:eastAsia="Arial Unicode MS" w:hAnsi="Tahoma" w:cs="Tahoma"/>
          <w:color w:val="365F91" w:themeColor="accent1" w:themeShade="BF"/>
          <w:sz w:val="22"/>
          <w:szCs w:val="22"/>
          <w:lang w:val="es-BO"/>
        </w:rPr>
        <w:t>Las actividades involucradas para la ejecución de estos trabajos son:</w:t>
      </w:r>
    </w:p>
    <w:p w:rsidR="008E6EDC" w:rsidRPr="000463E7" w:rsidRDefault="008E6EDC" w:rsidP="008E6EDC">
      <w:pPr>
        <w:jc w:val="both"/>
        <w:rPr>
          <w:rFonts w:ascii="Tahoma" w:eastAsia="Arial Unicode MS" w:hAnsi="Tahoma" w:cs="Tahoma"/>
          <w:color w:val="365F91" w:themeColor="accent1" w:themeShade="BF"/>
          <w:sz w:val="22"/>
          <w:szCs w:val="22"/>
          <w:lang w:val="es-BO"/>
        </w:rPr>
      </w:pP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Relevamiento para detallar los trabajos y materiales necesarios para la ejecución de la acometida.</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Ejecución de los trabajos de Planta Externa (cable multipar o fibra óptica).</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Pruebas eléctricas u ópticas.</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Cuantificación de la mano de obra y materiales utilizados para la ejecución de la acometida.</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Elaboración del croquis correspondiente, indicando todos los datos técnicos del trabajo ejecutado.</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Actualización de planos del área de intervención.</w:t>
      </w:r>
    </w:p>
    <w:p w:rsidR="008E6EDC" w:rsidRPr="000463E7" w:rsidRDefault="008E6EDC" w:rsidP="008E6EDC">
      <w:pPr>
        <w:ind w:left="709"/>
        <w:jc w:val="both"/>
        <w:rPr>
          <w:rFonts w:ascii="Tahoma" w:eastAsia="Arial Unicode MS" w:hAnsi="Tahoma" w:cs="Tahoma"/>
          <w:color w:val="365F91" w:themeColor="accent1" w:themeShade="BF"/>
          <w:sz w:val="22"/>
          <w:szCs w:val="22"/>
        </w:rPr>
      </w:pPr>
    </w:p>
    <w:p w:rsidR="008E6EDC" w:rsidRDefault="008E6EDC" w:rsidP="002E3304">
      <w:pPr>
        <w:pStyle w:val="Ttulo2"/>
        <w:numPr>
          <w:ilvl w:val="1"/>
          <w:numId w:val="7"/>
        </w:numPr>
        <w:tabs>
          <w:tab w:val="clear" w:pos="1576"/>
          <w:tab w:val="num" w:pos="709"/>
        </w:tabs>
        <w:ind w:left="436" w:hanging="436"/>
        <w:rPr>
          <w:rFonts w:ascii="Tahoma" w:eastAsia="Arial Unicode MS" w:hAnsi="Tahoma" w:cs="Tahoma"/>
          <w:color w:val="365F91" w:themeColor="accent1" w:themeShade="BF"/>
          <w:szCs w:val="22"/>
          <w:u w:val="none"/>
        </w:rPr>
      </w:pPr>
      <w:bookmarkStart w:id="109" w:name="_Toc126383834"/>
      <w:bookmarkStart w:id="110" w:name="_Toc126383955"/>
      <w:bookmarkStart w:id="111" w:name="_Toc126384710"/>
      <w:bookmarkStart w:id="112" w:name="_Toc282364679"/>
      <w:bookmarkStart w:id="113" w:name="_Toc454922469"/>
      <w:r w:rsidRPr="000B6F5C">
        <w:rPr>
          <w:rFonts w:ascii="Tahoma" w:eastAsia="Arial Unicode MS" w:hAnsi="Tahoma" w:cs="Tahoma"/>
          <w:color w:val="365F91" w:themeColor="accent1" w:themeShade="BF"/>
          <w:szCs w:val="22"/>
          <w:u w:val="none"/>
        </w:rPr>
        <w:t xml:space="preserve">PROYECTOS </w:t>
      </w:r>
      <w:bookmarkEnd w:id="109"/>
      <w:bookmarkEnd w:id="110"/>
      <w:bookmarkEnd w:id="111"/>
      <w:r>
        <w:rPr>
          <w:rFonts w:ascii="Tahoma" w:eastAsia="Arial Unicode MS" w:hAnsi="Tahoma" w:cs="Tahoma"/>
          <w:color w:val="365F91" w:themeColor="accent1" w:themeShade="BF"/>
          <w:szCs w:val="22"/>
          <w:u w:val="none"/>
        </w:rPr>
        <w:t>DE PLANTA EXTERNA</w:t>
      </w:r>
      <w:bookmarkEnd w:id="112"/>
      <w:bookmarkEnd w:id="113"/>
    </w:p>
    <w:p w:rsidR="008E6EDC" w:rsidRPr="00C923FA" w:rsidRDefault="008E6EDC" w:rsidP="008E6EDC">
      <w:pPr>
        <w:rPr>
          <w:rFonts w:eastAsia="Arial Unicode MS"/>
          <w:lang w:val="es-MX"/>
        </w:rPr>
      </w:pPr>
    </w:p>
    <w:p w:rsidR="008E6EDC" w:rsidRDefault="008E6EDC" w:rsidP="002E3304">
      <w:pPr>
        <w:pStyle w:val="Ttulo3"/>
        <w:numPr>
          <w:ilvl w:val="2"/>
          <w:numId w:val="7"/>
        </w:numPr>
        <w:ind w:left="154" w:hanging="154"/>
        <w:rPr>
          <w:rFonts w:eastAsia="Arial Unicode MS" w:cs="Tahoma"/>
          <w:b/>
          <w:color w:val="365F91" w:themeColor="accent1" w:themeShade="BF"/>
          <w:szCs w:val="22"/>
          <w:u w:val="none"/>
          <w:lang w:val="es-BO"/>
        </w:rPr>
      </w:pPr>
      <w:bookmarkStart w:id="114" w:name="_Toc126383835"/>
      <w:bookmarkStart w:id="115" w:name="_Toc126383956"/>
      <w:bookmarkStart w:id="116" w:name="_Toc126384711"/>
      <w:bookmarkStart w:id="117" w:name="_Toc282364680"/>
      <w:r>
        <w:rPr>
          <w:rFonts w:eastAsia="Arial Unicode MS" w:cs="Tahoma"/>
          <w:b/>
          <w:color w:val="365F91" w:themeColor="accent1" w:themeShade="BF"/>
          <w:szCs w:val="22"/>
          <w:u w:val="none"/>
          <w:lang w:val="es-BO"/>
        </w:rPr>
        <w:t xml:space="preserve"> </w:t>
      </w:r>
      <w:bookmarkStart w:id="118" w:name="_Toc454922470"/>
      <w:r w:rsidRPr="000B6F5C">
        <w:rPr>
          <w:rFonts w:eastAsia="Arial Unicode MS" w:cs="Tahoma"/>
          <w:b/>
          <w:color w:val="365F91" w:themeColor="accent1" w:themeShade="BF"/>
          <w:szCs w:val="22"/>
          <w:u w:val="none"/>
          <w:lang w:val="es-BO"/>
        </w:rPr>
        <w:t>DEFINICIÓN</w:t>
      </w:r>
      <w:bookmarkEnd w:id="114"/>
      <w:bookmarkEnd w:id="115"/>
      <w:bookmarkEnd w:id="116"/>
      <w:bookmarkEnd w:id="117"/>
      <w:bookmarkEnd w:id="118"/>
    </w:p>
    <w:p w:rsidR="008E6EDC" w:rsidRPr="000B6F5C" w:rsidRDefault="008E6EDC" w:rsidP="008E6EDC">
      <w:pPr>
        <w:rPr>
          <w:rFonts w:eastAsia="Arial Unicode MS"/>
          <w:lang w:val="es-BO"/>
        </w:rPr>
      </w:pPr>
    </w:p>
    <w:p w:rsidR="008E6EDC" w:rsidRDefault="008E6EDC" w:rsidP="008E6EDC">
      <w:pPr>
        <w:jc w:val="both"/>
        <w:rPr>
          <w:rFonts w:ascii="Tahoma" w:eastAsia="Arial Unicode MS" w:hAnsi="Tahoma" w:cs="Tahoma"/>
          <w:color w:val="365F91" w:themeColor="accent1" w:themeShade="BF"/>
          <w:sz w:val="22"/>
          <w:szCs w:val="22"/>
          <w:lang w:val="es-BO"/>
        </w:rPr>
      </w:pPr>
      <w:r w:rsidRPr="000463E7">
        <w:rPr>
          <w:rFonts w:ascii="Tahoma" w:eastAsia="Arial Unicode MS" w:hAnsi="Tahoma" w:cs="Tahoma"/>
          <w:color w:val="365F91" w:themeColor="accent1" w:themeShade="BF"/>
          <w:sz w:val="22"/>
          <w:szCs w:val="22"/>
          <w:lang w:val="es-BO"/>
        </w:rPr>
        <w:t>Se denomina como proyectos de planta externa a trabajos específicos destinado a satisfacer una necesidad que es de gran importancia para los objetivos de ENTEL</w:t>
      </w:r>
      <w:r>
        <w:rPr>
          <w:rFonts w:ascii="Tahoma" w:eastAsia="Arial Unicode MS" w:hAnsi="Tahoma" w:cs="Tahoma"/>
          <w:color w:val="365F91" w:themeColor="accent1" w:themeShade="BF"/>
          <w:sz w:val="22"/>
          <w:szCs w:val="22"/>
          <w:lang w:val="es-BO"/>
        </w:rPr>
        <w:t xml:space="preserve"> S.A</w:t>
      </w:r>
      <w:r w:rsidRPr="000463E7">
        <w:rPr>
          <w:rFonts w:ascii="Tahoma" w:eastAsia="Arial Unicode MS" w:hAnsi="Tahoma" w:cs="Tahoma"/>
          <w:color w:val="365F91" w:themeColor="accent1" w:themeShade="BF"/>
          <w:sz w:val="22"/>
          <w:szCs w:val="22"/>
          <w:lang w:val="es-BO"/>
        </w:rPr>
        <w:t>.</w:t>
      </w:r>
    </w:p>
    <w:p w:rsidR="008E6EDC" w:rsidRPr="000463E7" w:rsidRDefault="008E6EDC" w:rsidP="008E6EDC">
      <w:pPr>
        <w:jc w:val="both"/>
        <w:rPr>
          <w:rFonts w:ascii="Tahoma" w:eastAsia="Arial Unicode MS" w:hAnsi="Tahoma" w:cs="Tahoma"/>
          <w:color w:val="365F91" w:themeColor="accent1" w:themeShade="BF"/>
          <w:sz w:val="22"/>
          <w:szCs w:val="22"/>
          <w:lang w:val="es-BO"/>
        </w:rPr>
      </w:pPr>
    </w:p>
    <w:p w:rsidR="008E6EDC" w:rsidRDefault="008E6EDC" w:rsidP="002E3304">
      <w:pPr>
        <w:pStyle w:val="Ttulo3"/>
        <w:numPr>
          <w:ilvl w:val="2"/>
          <w:numId w:val="7"/>
        </w:numPr>
        <w:tabs>
          <w:tab w:val="clear" w:pos="720"/>
          <w:tab w:val="num" w:pos="851"/>
        </w:tabs>
        <w:ind w:left="154" w:hanging="154"/>
        <w:rPr>
          <w:rFonts w:eastAsia="Arial Unicode MS" w:cs="Tahoma"/>
          <w:b/>
          <w:color w:val="365F91" w:themeColor="accent1" w:themeShade="BF"/>
          <w:szCs w:val="22"/>
          <w:u w:val="none"/>
          <w:lang w:val="es-BO"/>
        </w:rPr>
      </w:pPr>
      <w:bookmarkStart w:id="119" w:name="_Toc126383836"/>
      <w:bookmarkStart w:id="120" w:name="_Toc126383957"/>
      <w:bookmarkStart w:id="121" w:name="_Toc126384712"/>
      <w:bookmarkStart w:id="122" w:name="_Toc282364681"/>
      <w:r>
        <w:rPr>
          <w:rFonts w:eastAsia="Arial Unicode MS" w:cs="Tahoma"/>
          <w:b/>
          <w:color w:val="365F91" w:themeColor="accent1" w:themeShade="BF"/>
          <w:szCs w:val="22"/>
          <w:u w:val="none"/>
          <w:lang w:val="es-BO"/>
        </w:rPr>
        <w:t xml:space="preserve"> </w:t>
      </w:r>
      <w:bookmarkStart w:id="123" w:name="_Toc454922471"/>
      <w:r w:rsidRPr="000B6F5C">
        <w:rPr>
          <w:rFonts w:eastAsia="Arial Unicode MS" w:cs="Tahoma"/>
          <w:b/>
          <w:color w:val="365F91" w:themeColor="accent1" w:themeShade="BF"/>
          <w:szCs w:val="22"/>
          <w:u w:val="none"/>
          <w:lang w:val="es-BO"/>
        </w:rPr>
        <w:t>ACTIVIDADES INVOLUCRADAS</w:t>
      </w:r>
      <w:bookmarkEnd w:id="119"/>
      <w:bookmarkEnd w:id="120"/>
      <w:bookmarkEnd w:id="121"/>
      <w:bookmarkEnd w:id="122"/>
      <w:bookmarkEnd w:id="123"/>
    </w:p>
    <w:p w:rsidR="008E6EDC" w:rsidRPr="000B6F5C" w:rsidRDefault="008E6EDC" w:rsidP="008E6EDC">
      <w:pPr>
        <w:rPr>
          <w:rFonts w:eastAsia="Arial Unicode MS"/>
          <w:lang w:val="es-BO"/>
        </w:rPr>
      </w:pPr>
    </w:p>
    <w:p w:rsidR="008E6EDC" w:rsidRDefault="008E6EDC" w:rsidP="008E6EDC">
      <w:p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Las actividades involucradas dentro de la ejecución de estos trabajos son:</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lastRenderedPageBreak/>
        <w:t>Determinación del objetivo y/o problema a ser encarado.</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Diseño de la solución técnica adecuada.</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Entrega del diseño y cotización a ENTEL S.A. para su consideración.</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Re-cálculos del diseño en base a observaciones y/o modificaciones sugeridas por ENTEL S.A. respecto del diseño presentado.</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Ejecución del trabajo previa aprobación de ENTEL S.A.</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Pruebas eléctricas u ópticas.</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Cuantificación de la mano de obra y materiales utilizados para la ejecución de la acometida.</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Elaboración del croquis correspondiente, indicando todos los datos técnicos de la Planta Externa, del trabajo ejecutado.</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Actualización de planos del área de intervención.</w:t>
      </w:r>
    </w:p>
    <w:p w:rsidR="008E6EDC" w:rsidRPr="000463E7" w:rsidRDefault="008E6EDC" w:rsidP="008E6EDC">
      <w:pPr>
        <w:ind w:left="709"/>
        <w:jc w:val="both"/>
        <w:rPr>
          <w:rFonts w:ascii="Tahoma" w:eastAsia="Arial Unicode MS" w:hAnsi="Tahoma" w:cs="Tahoma"/>
          <w:color w:val="365F91" w:themeColor="accent1" w:themeShade="BF"/>
          <w:sz w:val="22"/>
          <w:szCs w:val="22"/>
        </w:rPr>
      </w:pPr>
    </w:p>
    <w:p w:rsidR="008E6EDC" w:rsidRDefault="008E6EDC" w:rsidP="002E3304">
      <w:pPr>
        <w:pStyle w:val="Ttulo2"/>
        <w:numPr>
          <w:ilvl w:val="1"/>
          <w:numId w:val="7"/>
        </w:numPr>
        <w:tabs>
          <w:tab w:val="clear" w:pos="1576"/>
          <w:tab w:val="num" w:pos="709"/>
        </w:tabs>
        <w:ind w:left="436" w:hanging="436"/>
        <w:rPr>
          <w:rFonts w:ascii="Tahoma" w:eastAsia="Arial Unicode MS" w:hAnsi="Tahoma" w:cs="Tahoma"/>
          <w:color w:val="365F91" w:themeColor="accent1" w:themeShade="BF"/>
          <w:szCs w:val="22"/>
          <w:u w:val="none"/>
        </w:rPr>
      </w:pPr>
      <w:bookmarkStart w:id="124" w:name="_Toc126383837"/>
      <w:bookmarkStart w:id="125" w:name="_Toc126383958"/>
      <w:bookmarkStart w:id="126" w:name="_Toc126384713"/>
      <w:bookmarkStart w:id="127" w:name="_Toc282364682"/>
      <w:bookmarkStart w:id="128" w:name="_Toc454922472"/>
      <w:r w:rsidRPr="000B6F5C">
        <w:rPr>
          <w:rFonts w:ascii="Tahoma" w:eastAsia="Arial Unicode MS" w:hAnsi="Tahoma" w:cs="Tahoma"/>
          <w:color w:val="365F91" w:themeColor="accent1" w:themeShade="BF"/>
          <w:szCs w:val="22"/>
          <w:u w:val="none"/>
        </w:rPr>
        <w:t>OBRAS CIVILES PARA TRABAJOS DE PLANTA EXTERNA</w:t>
      </w:r>
      <w:bookmarkEnd w:id="124"/>
      <w:bookmarkEnd w:id="125"/>
      <w:bookmarkEnd w:id="126"/>
      <w:bookmarkEnd w:id="127"/>
      <w:bookmarkEnd w:id="128"/>
    </w:p>
    <w:p w:rsidR="008E6EDC" w:rsidRPr="00C923FA" w:rsidRDefault="008E6EDC" w:rsidP="008E6EDC">
      <w:pPr>
        <w:rPr>
          <w:rFonts w:eastAsia="Arial Unicode MS"/>
          <w:lang w:val="es-MX"/>
        </w:rPr>
      </w:pPr>
    </w:p>
    <w:p w:rsidR="008E6EDC" w:rsidRDefault="008E6EDC" w:rsidP="002E3304">
      <w:pPr>
        <w:pStyle w:val="Ttulo3"/>
        <w:numPr>
          <w:ilvl w:val="2"/>
          <w:numId w:val="7"/>
        </w:numPr>
        <w:tabs>
          <w:tab w:val="clear" w:pos="720"/>
          <w:tab w:val="num" w:pos="851"/>
        </w:tabs>
        <w:ind w:left="154" w:hanging="154"/>
        <w:rPr>
          <w:rFonts w:eastAsia="Arial Unicode MS" w:cs="Tahoma"/>
          <w:b/>
          <w:color w:val="365F91" w:themeColor="accent1" w:themeShade="BF"/>
          <w:szCs w:val="22"/>
          <w:u w:val="none"/>
          <w:lang w:val="es-BO"/>
        </w:rPr>
      </w:pPr>
      <w:bookmarkStart w:id="129" w:name="_Toc126383838"/>
      <w:bookmarkStart w:id="130" w:name="_Toc126383959"/>
      <w:bookmarkStart w:id="131" w:name="_Toc126384714"/>
      <w:bookmarkStart w:id="132" w:name="_Toc282364683"/>
      <w:bookmarkStart w:id="133" w:name="_Toc454922473"/>
      <w:r w:rsidRPr="000B6F5C">
        <w:rPr>
          <w:rFonts w:eastAsia="Arial Unicode MS" w:cs="Tahoma"/>
          <w:b/>
          <w:color w:val="365F91" w:themeColor="accent1" w:themeShade="BF"/>
          <w:szCs w:val="22"/>
          <w:u w:val="none"/>
          <w:lang w:val="es-BO"/>
        </w:rPr>
        <w:t>DEFINICIÓN</w:t>
      </w:r>
      <w:bookmarkEnd w:id="129"/>
      <w:bookmarkEnd w:id="130"/>
      <w:bookmarkEnd w:id="131"/>
      <w:bookmarkEnd w:id="132"/>
      <w:bookmarkEnd w:id="133"/>
    </w:p>
    <w:p w:rsidR="008E6EDC" w:rsidRPr="00C923FA" w:rsidRDefault="008E6EDC" w:rsidP="008E6EDC">
      <w:pPr>
        <w:rPr>
          <w:rFonts w:eastAsia="Arial Unicode MS"/>
          <w:lang w:val="es-BO"/>
        </w:rPr>
      </w:pPr>
    </w:p>
    <w:p w:rsidR="008E6EDC" w:rsidRDefault="008E6EDC" w:rsidP="008E6EDC">
      <w:pPr>
        <w:jc w:val="both"/>
        <w:rPr>
          <w:rFonts w:ascii="Tahoma" w:eastAsia="Arial Unicode MS" w:hAnsi="Tahoma" w:cs="Tahoma"/>
          <w:color w:val="365F91" w:themeColor="accent1" w:themeShade="BF"/>
          <w:sz w:val="22"/>
          <w:szCs w:val="22"/>
          <w:lang w:val="es-BO"/>
        </w:rPr>
      </w:pPr>
      <w:r w:rsidRPr="000463E7">
        <w:rPr>
          <w:rFonts w:ascii="Tahoma" w:eastAsia="Arial Unicode MS" w:hAnsi="Tahoma" w:cs="Tahoma"/>
          <w:color w:val="365F91" w:themeColor="accent1" w:themeShade="BF"/>
          <w:sz w:val="22"/>
          <w:szCs w:val="22"/>
          <w:lang w:val="es-BO"/>
        </w:rPr>
        <w:t>Consisten en trabajos de obras civiles relaciona</w:t>
      </w:r>
      <w:r>
        <w:rPr>
          <w:rFonts w:ascii="Tahoma" w:eastAsia="Arial Unicode MS" w:hAnsi="Tahoma" w:cs="Tahoma"/>
          <w:color w:val="365F91" w:themeColor="accent1" w:themeShade="BF"/>
          <w:sz w:val="22"/>
          <w:szCs w:val="22"/>
          <w:lang w:val="es-BO"/>
        </w:rPr>
        <w:t>do</w:t>
      </w:r>
      <w:r w:rsidRPr="000463E7">
        <w:rPr>
          <w:rFonts w:ascii="Tahoma" w:eastAsia="Arial Unicode MS" w:hAnsi="Tahoma" w:cs="Tahoma"/>
          <w:color w:val="365F91" w:themeColor="accent1" w:themeShade="BF"/>
          <w:sz w:val="22"/>
          <w:szCs w:val="22"/>
          <w:lang w:val="es-BO"/>
        </w:rPr>
        <w:t>s al mantenimiento y operación de la red de planta externa.</w:t>
      </w:r>
    </w:p>
    <w:p w:rsidR="008E6EDC" w:rsidRPr="000463E7" w:rsidRDefault="008E6EDC" w:rsidP="008E6EDC">
      <w:pPr>
        <w:jc w:val="both"/>
        <w:rPr>
          <w:rFonts w:ascii="Tahoma" w:eastAsia="Arial Unicode MS" w:hAnsi="Tahoma" w:cs="Tahoma"/>
          <w:color w:val="365F91" w:themeColor="accent1" w:themeShade="BF"/>
          <w:sz w:val="22"/>
          <w:szCs w:val="22"/>
          <w:lang w:val="es-BO"/>
        </w:rPr>
      </w:pPr>
    </w:p>
    <w:p w:rsidR="008E6EDC" w:rsidRDefault="008E6EDC" w:rsidP="002E3304">
      <w:pPr>
        <w:pStyle w:val="Ttulo3"/>
        <w:numPr>
          <w:ilvl w:val="2"/>
          <w:numId w:val="7"/>
        </w:numPr>
        <w:tabs>
          <w:tab w:val="clear" w:pos="720"/>
          <w:tab w:val="num" w:pos="993"/>
        </w:tabs>
        <w:ind w:left="154" w:hanging="154"/>
        <w:rPr>
          <w:rFonts w:eastAsia="Arial Unicode MS" w:cs="Tahoma"/>
          <w:b/>
          <w:color w:val="365F91" w:themeColor="accent1" w:themeShade="BF"/>
          <w:szCs w:val="22"/>
          <w:u w:val="none"/>
          <w:lang w:val="es-BO"/>
        </w:rPr>
      </w:pPr>
      <w:bookmarkStart w:id="134" w:name="_Toc126383839"/>
      <w:bookmarkStart w:id="135" w:name="_Toc126383960"/>
      <w:bookmarkStart w:id="136" w:name="_Toc126384715"/>
      <w:bookmarkStart w:id="137" w:name="_Toc282364684"/>
      <w:bookmarkStart w:id="138" w:name="_Toc454922474"/>
      <w:r w:rsidRPr="000B6F5C">
        <w:rPr>
          <w:rFonts w:eastAsia="Arial Unicode MS" w:cs="Tahoma"/>
          <w:b/>
          <w:color w:val="365F91" w:themeColor="accent1" w:themeShade="BF"/>
          <w:szCs w:val="22"/>
          <w:u w:val="none"/>
          <w:lang w:val="es-BO"/>
        </w:rPr>
        <w:t>ACTIVIDADES INVOLUCRADAS</w:t>
      </w:r>
      <w:bookmarkEnd w:id="134"/>
      <w:bookmarkEnd w:id="135"/>
      <w:bookmarkEnd w:id="136"/>
      <w:bookmarkEnd w:id="137"/>
      <w:bookmarkEnd w:id="138"/>
    </w:p>
    <w:p w:rsidR="008E6EDC" w:rsidRPr="00C923FA" w:rsidRDefault="008E6EDC" w:rsidP="008E6EDC">
      <w:pPr>
        <w:rPr>
          <w:rFonts w:eastAsia="Arial Unicode MS"/>
          <w:lang w:val="es-BO"/>
        </w:rPr>
      </w:pPr>
    </w:p>
    <w:p w:rsidR="008E6EDC" w:rsidRDefault="008E6EDC" w:rsidP="008E6EDC">
      <w:p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Las actividades involucradas dentro de la ejecución de estos trabajos son:</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Demolición de aceras, calzadas, bases de concreto, etc.</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Canalización e instalación de ductos de comunicación.</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Retiro de escombros.</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Reposición de aceras, calzadas, etc.</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Construcción de cámaras, base de armario y otras obras civiles.</w:t>
      </w:r>
    </w:p>
    <w:p w:rsidR="008E6EDC" w:rsidRPr="00CA4672" w:rsidRDefault="008E6EDC" w:rsidP="002E3304">
      <w:pPr>
        <w:numPr>
          <w:ilvl w:val="0"/>
          <w:numId w:val="8"/>
        </w:numPr>
        <w:tabs>
          <w:tab w:val="clear" w:pos="720"/>
          <w:tab w:val="num" w:pos="426"/>
        </w:tabs>
        <w:ind w:left="426" w:hanging="426"/>
        <w:jc w:val="both"/>
        <w:rPr>
          <w:rFonts w:ascii="Tahoma" w:hAnsi="Tahoma" w:cs="Tahoma"/>
          <w:color w:val="365F91" w:themeColor="accent1" w:themeShade="BF"/>
          <w:sz w:val="22"/>
          <w:szCs w:val="22"/>
        </w:rPr>
      </w:pPr>
      <w:r w:rsidRPr="00CA4672">
        <w:rPr>
          <w:rFonts w:ascii="Tahoma" w:hAnsi="Tahoma" w:cs="Tahoma"/>
          <w:color w:val="365F91" w:themeColor="accent1" w:themeShade="BF"/>
          <w:sz w:val="22"/>
          <w:szCs w:val="22"/>
        </w:rPr>
        <w:t>Modificación y/o reparación de estructuras u obras civiles de diversos tipos.</w:t>
      </w:r>
    </w:p>
    <w:p w:rsidR="008E6EDC" w:rsidRPr="000463E7" w:rsidRDefault="008E6EDC" w:rsidP="008E6EDC">
      <w:pPr>
        <w:jc w:val="both"/>
        <w:rPr>
          <w:rFonts w:ascii="Tahoma" w:eastAsia="Arial Unicode MS" w:hAnsi="Tahoma" w:cs="Tahoma"/>
          <w:color w:val="365F91" w:themeColor="accent1" w:themeShade="BF"/>
          <w:sz w:val="22"/>
          <w:szCs w:val="22"/>
        </w:rPr>
      </w:pPr>
    </w:p>
    <w:p w:rsidR="008E6EDC" w:rsidRDefault="008E6EDC" w:rsidP="008E6EDC">
      <w:p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Para la ejecución de obras civiles, el contratista puede contratar personal eventual (jornaleros) que efectuarán los trabajos no especializados (excavaciones, demoliciones, etc.).</w:t>
      </w:r>
    </w:p>
    <w:p w:rsidR="008E6EDC" w:rsidRPr="000463E7" w:rsidRDefault="008E6EDC" w:rsidP="008E6EDC">
      <w:pPr>
        <w:jc w:val="both"/>
        <w:rPr>
          <w:rFonts w:ascii="Tahoma" w:eastAsia="Arial Unicode MS" w:hAnsi="Tahoma" w:cs="Tahoma"/>
          <w:color w:val="365F91" w:themeColor="accent1" w:themeShade="BF"/>
          <w:sz w:val="22"/>
          <w:szCs w:val="22"/>
        </w:rPr>
      </w:pPr>
    </w:p>
    <w:sectPr w:rsidR="008E6EDC" w:rsidRPr="000463E7" w:rsidSect="00CB02F9">
      <w:headerReference w:type="default" r:id="rId8"/>
      <w:footerReference w:type="default" r:id="rId9"/>
      <w:pgSz w:w="12242" w:h="15842" w:code="1"/>
      <w:pgMar w:top="1985" w:right="1792" w:bottom="1465" w:left="1701" w:header="1140" w:footer="1015" w:gutter="0"/>
      <w:pgNumType w:start="1"/>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136F" w:rsidRDefault="0059136F">
      <w:r>
        <w:separator/>
      </w:r>
    </w:p>
  </w:endnote>
  <w:endnote w:type="continuationSeparator" w:id="0">
    <w:p w:rsidR="0059136F" w:rsidRDefault="005913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43217213"/>
      <w:docPartObj>
        <w:docPartGallery w:val="Page Numbers (Bottom of Page)"/>
        <w:docPartUnique/>
      </w:docPartObj>
    </w:sdtPr>
    <w:sdtEndPr/>
    <w:sdtContent>
      <w:sdt>
        <w:sdtPr>
          <w:id w:val="-1769616900"/>
          <w:docPartObj>
            <w:docPartGallery w:val="Page Numbers (Top of Page)"/>
            <w:docPartUnique/>
          </w:docPartObj>
        </w:sdtPr>
        <w:sdtEndPr/>
        <w:sdtContent>
          <w:p w:rsidR="00DA40AA" w:rsidRDefault="00DA40AA">
            <w:pPr>
              <w:pStyle w:val="Piedepgina"/>
              <w:jc w:val="right"/>
            </w:pPr>
            <w:r>
              <w:t>______________________________________________________________________________________</w:t>
            </w:r>
          </w:p>
          <w:p w:rsidR="00DA40AA" w:rsidRDefault="00DA40AA">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sidR="00E37F6E">
              <w:rPr>
                <w:b/>
                <w:bCs/>
                <w:noProof/>
              </w:rPr>
              <w:t>20</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E37F6E">
              <w:rPr>
                <w:b/>
                <w:bCs/>
                <w:noProof/>
              </w:rPr>
              <w:t>42</w:t>
            </w:r>
            <w:r>
              <w:rPr>
                <w:b/>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136F" w:rsidRDefault="0059136F">
      <w:r>
        <w:separator/>
      </w:r>
    </w:p>
  </w:footnote>
  <w:footnote w:type="continuationSeparator" w:id="0">
    <w:p w:rsidR="0059136F" w:rsidRDefault="005913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3E33" w:rsidRPr="00C36D2B" w:rsidRDefault="008E3E33" w:rsidP="00CB02F9">
    <w:pPr>
      <w:pStyle w:val="Encabezado"/>
      <w:pBdr>
        <w:bottom w:val="single" w:sz="4" w:space="1" w:color="auto"/>
      </w:pBdr>
      <w:tabs>
        <w:tab w:val="clear" w:pos="8838"/>
      </w:tabs>
      <w:jc w:val="right"/>
      <w:rPr>
        <w:rFonts w:ascii="Tahoma" w:hAnsi="Tahoma" w:cs="Tahoma"/>
        <w:b/>
        <w:color w:val="004990"/>
        <w:sz w:val="14"/>
        <w:szCs w:val="14"/>
        <w:lang w:val="es-BO"/>
      </w:rPr>
    </w:pPr>
    <w:r w:rsidRPr="00C36D2B">
      <w:rPr>
        <w:rFonts w:ascii="Tahoma" w:hAnsi="Tahoma" w:cs="Tahoma"/>
        <w:b/>
        <w:noProof/>
        <w:color w:val="004990"/>
        <w:sz w:val="14"/>
        <w:szCs w:val="14"/>
        <w:lang w:val="es-BO" w:eastAsia="es-BO"/>
      </w:rPr>
      <w:drawing>
        <wp:anchor distT="0" distB="0" distL="114300" distR="114300" simplePos="0" relativeHeight="251658240" behindDoc="0" locked="0" layoutInCell="1" allowOverlap="1" wp14:anchorId="1F6DF49C" wp14:editId="584DC7F5">
          <wp:simplePos x="0" y="0"/>
          <wp:positionH relativeFrom="column">
            <wp:posOffset>135890</wp:posOffset>
          </wp:positionH>
          <wp:positionV relativeFrom="paragraph">
            <wp:posOffset>-243840</wp:posOffset>
          </wp:positionV>
          <wp:extent cx="822960" cy="555625"/>
          <wp:effectExtent l="0" t="0" r="0" b="0"/>
          <wp:wrapNone/>
          <wp:docPr id="7"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r>
      <w:rPr>
        <w:rFonts w:ascii="Tahoma" w:hAnsi="Tahoma" w:cs="Tahoma"/>
        <w:b/>
        <w:noProof/>
        <w:color w:val="004990"/>
        <w:sz w:val="14"/>
        <w:szCs w:val="14"/>
        <w:lang w:val="es-BO" w:eastAsia="es-BO"/>
      </w:rPr>
      <w:t>INVITACIÓN DIRECTA ORDINARIA</w:t>
    </w:r>
    <w:r w:rsidRPr="00C36D2B">
      <w:rPr>
        <w:rFonts w:ascii="Tahoma" w:hAnsi="Tahoma" w:cs="Tahoma"/>
        <w:b/>
        <w:color w:val="004990"/>
        <w:sz w:val="14"/>
        <w:szCs w:val="14"/>
        <w:lang w:val="es-BO"/>
      </w:rPr>
      <w:t xml:space="preserve"> N° </w:t>
    </w:r>
    <w:r>
      <w:rPr>
        <w:rFonts w:ascii="Tahoma" w:hAnsi="Tahoma" w:cs="Tahoma"/>
        <w:b/>
        <w:color w:val="004990"/>
        <w:sz w:val="14"/>
        <w:szCs w:val="14"/>
        <w:lang w:val="es-BO"/>
      </w:rPr>
      <w:t>XXX</w:t>
    </w:r>
    <w:r w:rsidRPr="001B4C38">
      <w:rPr>
        <w:rFonts w:ascii="Tahoma" w:hAnsi="Tahoma" w:cs="Tahoma"/>
        <w:b/>
        <w:color w:val="004990"/>
        <w:sz w:val="14"/>
        <w:szCs w:val="14"/>
        <w:lang w:val="es-BO"/>
      </w:rPr>
      <w:t>/</w:t>
    </w:r>
    <w:r>
      <w:rPr>
        <w:rFonts w:ascii="Tahoma" w:hAnsi="Tahoma" w:cs="Tahoma"/>
        <w:b/>
        <w:color w:val="004990"/>
        <w:sz w:val="14"/>
        <w:szCs w:val="14"/>
        <w:lang w:val="es-BO"/>
      </w:rPr>
      <w:t>2016</w:t>
    </w:r>
  </w:p>
  <w:p w:rsidR="008E3E33" w:rsidRPr="00C36D2B" w:rsidRDefault="00D27EBC" w:rsidP="00CB02F9">
    <w:pPr>
      <w:pStyle w:val="Encabezado"/>
      <w:pBdr>
        <w:bottom w:val="single" w:sz="4" w:space="1" w:color="auto"/>
      </w:pBdr>
      <w:tabs>
        <w:tab w:val="clear" w:pos="8838"/>
      </w:tabs>
      <w:jc w:val="right"/>
      <w:rPr>
        <w:rFonts w:ascii="Tahoma" w:hAnsi="Tahoma" w:cs="Tahoma"/>
        <w:b/>
        <w:color w:val="004990"/>
        <w:sz w:val="14"/>
        <w:szCs w:val="14"/>
        <w:lang w:val="es-BO"/>
      </w:rPr>
    </w:pPr>
    <w:r>
      <w:rPr>
        <w:rFonts w:ascii="Tahoma" w:hAnsi="Tahoma" w:cs="Tahoma"/>
        <w:b/>
        <w:color w:val="004990"/>
        <w:sz w:val="14"/>
        <w:szCs w:val="14"/>
        <w:lang w:val="es-BO"/>
      </w:rPr>
      <w:t xml:space="preserve">SERVICIO DE </w:t>
    </w:r>
    <w:r w:rsidR="008E3E33" w:rsidRPr="00C36D2B">
      <w:rPr>
        <w:rFonts w:ascii="Tahoma" w:hAnsi="Tahoma" w:cs="Tahoma"/>
        <w:b/>
        <w:color w:val="004990"/>
        <w:sz w:val="14"/>
        <w:szCs w:val="14"/>
        <w:lang w:val="es-BO"/>
      </w:rPr>
      <w:t xml:space="preserve">OPERACIÓN </w:t>
    </w:r>
    <w:r w:rsidR="008E3E33">
      <w:rPr>
        <w:rFonts w:ascii="Tahoma" w:hAnsi="Tahoma" w:cs="Tahoma"/>
        <w:b/>
        <w:color w:val="004990"/>
        <w:sz w:val="14"/>
        <w:szCs w:val="14"/>
        <w:lang w:val="es-BO"/>
      </w:rPr>
      <w:t xml:space="preserve">Y MANTENIMIENTO </w:t>
    </w:r>
    <w:r w:rsidR="008E3E33" w:rsidRPr="00C36D2B">
      <w:rPr>
        <w:rFonts w:ascii="Tahoma" w:hAnsi="Tahoma" w:cs="Tahoma"/>
        <w:b/>
        <w:color w:val="004990"/>
        <w:sz w:val="14"/>
        <w:szCs w:val="14"/>
        <w:lang w:val="es-BO"/>
      </w:rPr>
      <w:t>DE LA RED DE ACCESO URBANO</w:t>
    </w:r>
    <w:r w:rsidR="008E3E33">
      <w:rPr>
        <w:rFonts w:ascii="Tahoma" w:hAnsi="Tahoma" w:cs="Tahoma"/>
        <w:b/>
        <w:color w:val="004990"/>
        <w:sz w:val="14"/>
        <w:szCs w:val="14"/>
        <w:lang w:val="es-BO"/>
      </w:rPr>
      <w:t xml:space="preserve"> Y FTTx</w:t>
    </w:r>
  </w:p>
  <w:p w:rsidR="008E3E33" w:rsidRPr="00C36D2B" w:rsidRDefault="008E3E33" w:rsidP="00CB02F9">
    <w:pPr>
      <w:pStyle w:val="Encabezado"/>
      <w:pBdr>
        <w:bottom w:val="single" w:sz="4" w:space="1" w:color="auto"/>
      </w:pBdr>
      <w:tabs>
        <w:tab w:val="clear" w:pos="8838"/>
      </w:tabs>
      <w:jc w:val="right"/>
      <w:rPr>
        <w:rFonts w:ascii="Tahoma" w:hAnsi="Tahoma" w:cs="Tahoma"/>
        <w:b/>
        <w:color w:val="004990"/>
        <w:sz w:val="14"/>
        <w:szCs w:val="14"/>
        <w:lang w:val="es-BO"/>
      </w:rPr>
    </w:pPr>
    <w:r>
      <w:rPr>
        <w:rFonts w:ascii="Tahoma" w:hAnsi="Tahoma" w:cs="Tahoma"/>
        <w:b/>
        <w:color w:val="004990"/>
        <w:sz w:val="14"/>
        <w:szCs w:val="14"/>
        <w:lang w:val="es-BO"/>
      </w:rPr>
      <w:t>ANEXO A</w:t>
    </w:r>
    <w:r w:rsidRPr="00C36D2B">
      <w:rPr>
        <w:rFonts w:ascii="Tahoma" w:hAnsi="Tahoma" w:cs="Tahoma"/>
        <w:b/>
        <w:color w:val="004990"/>
        <w:sz w:val="14"/>
        <w:szCs w:val="14"/>
        <w:lang w:val="es-BO"/>
      </w:rPr>
      <w:t xml:space="preserve">: </w:t>
    </w:r>
    <w:r>
      <w:rPr>
        <w:rFonts w:ascii="Tahoma" w:hAnsi="Tahoma" w:cs="Tahoma"/>
        <w:b/>
        <w:color w:val="004990"/>
        <w:sz w:val="14"/>
        <w:szCs w:val="14"/>
        <w:lang w:val="es-BO"/>
      </w:rPr>
      <w:t>PROCEDIMIENTOS</w:t>
    </w:r>
    <w:r w:rsidR="00623D37">
      <w:rPr>
        <w:rFonts w:ascii="Tahoma" w:hAnsi="Tahoma" w:cs="Tahoma"/>
        <w:b/>
        <w:color w:val="004990"/>
        <w:sz w:val="14"/>
        <w:szCs w:val="14"/>
        <w:lang w:val="es-BO"/>
      </w:rPr>
      <w:t xml:space="preserve"> Y REPORTES</w:t>
    </w:r>
  </w:p>
  <w:p w:rsidR="008E3E33" w:rsidRPr="008D17EA" w:rsidRDefault="008E3E33">
    <w:pPr>
      <w:pStyle w:val="Encabezado"/>
      <w:rPr>
        <w:lang w:val="es-B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723CD"/>
    <w:multiLevelType w:val="hybridMultilevel"/>
    <w:tmpl w:val="4B8C9362"/>
    <w:lvl w:ilvl="0" w:tplc="400A000B">
      <w:start w:val="1"/>
      <w:numFmt w:val="bullet"/>
      <w:lvlText w:val=""/>
      <w:lvlJc w:val="left"/>
      <w:pPr>
        <w:tabs>
          <w:tab w:val="num" w:pos="1429"/>
        </w:tabs>
        <w:ind w:left="1429" w:hanging="360"/>
      </w:pPr>
      <w:rPr>
        <w:rFonts w:ascii="Wingdings" w:hAnsi="Wingdings" w:hint="default"/>
      </w:rPr>
    </w:lvl>
    <w:lvl w:ilvl="1" w:tplc="904C4E8C">
      <w:start w:val="1"/>
      <w:numFmt w:val="bullet"/>
      <w:lvlText w:val="o"/>
      <w:lvlJc w:val="left"/>
      <w:pPr>
        <w:tabs>
          <w:tab w:val="num" w:pos="2149"/>
        </w:tabs>
        <w:ind w:left="2149" w:hanging="360"/>
      </w:pPr>
      <w:rPr>
        <w:rFonts w:ascii="Courier New" w:hAnsi="Courier New" w:hint="default"/>
      </w:rPr>
    </w:lvl>
    <w:lvl w:ilvl="2" w:tplc="DB0E251E">
      <w:start w:val="1"/>
      <w:numFmt w:val="bullet"/>
      <w:lvlText w:val=""/>
      <w:lvlJc w:val="left"/>
      <w:pPr>
        <w:tabs>
          <w:tab w:val="num" w:pos="2869"/>
        </w:tabs>
        <w:ind w:left="2869" w:hanging="360"/>
      </w:pPr>
      <w:rPr>
        <w:rFonts w:ascii="Wingdings" w:hAnsi="Wingdings" w:hint="default"/>
      </w:rPr>
    </w:lvl>
    <w:lvl w:ilvl="3" w:tplc="31CA6806" w:tentative="1">
      <w:start w:val="1"/>
      <w:numFmt w:val="bullet"/>
      <w:lvlText w:val=""/>
      <w:lvlJc w:val="left"/>
      <w:pPr>
        <w:tabs>
          <w:tab w:val="num" w:pos="3589"/>
        </w:tabs>
        <w:ind w:left="3589" w:hanging="360"/>
      </w:pPr>
      <w:rPr>
        <w:rFonts w:ascii="Symbol" w:hAnsi="Symbol" w:hint="default"/>
      </w:rPr>
    </w:lvl>
    <w:lvl w:ilvl="4" w:tplc="27844662" w:tentative="1">
      <w:start w:val="1"/>
      <w:numFmt w:val="bullet"/>
      <w:lvlText w:val="o"/>
      <w:lvlJc w:val="left"/>
      <w:pPr>
        <w:tabs>
          <w:tab w:val="num" w:pos="4309"/>
        </w:tabs>
        <w:ind w:left="4309" w:hanging="360"/>
      </w:pPr>
      <w:rPr>
        <w:rFonts w:ascii="Courier New" w:hAnsi="Courier New" w:hint="default"/>
      </w:rPr>
    </w:lvl>
    <w:lvl w:ilvl="5" w:tplc="69C04F4C" w:tentative="1">
      <w:start w:val="1"/>
      <w:numFmt w:val="bullet"/>
      <w:lvlText w:val=""/>
      <w:lvlJc w:val="left"/>
      <w:pPr>
        <w:tabs>
          <w:tab w:val="num" w:pos="5029"/>
        </w:tabs>
        <w:ind w:left="5029" w:hanging="360"/>
      </w:pPr>
      <w:rPr>
        <w:rFonts w:ascii="Wingdings" w:hAnsi="Wingdings" w:hint="default"/>
      </w:rPr>
    </w:lvl>
    <w:lvl w:ilvl="6" w:tplc="8ACADACA" w:tentative="1">
      <w:start w:val="1"/>
      <w:numFmt w:val="bullet"/>
      <w:lvlText w:val=""/>
      <w:lvlJc w:val="left"/>
      <w:pPr>
        <w:tabs>
          <w:tab w:val="num" w:pos="5749"/>
        </w:tabs>
        <w:ind w:left="5749" w:hanging="360"/>
      </w:pPr>
      <w:rPr>
        <w:rFonts w:ascii="Symbol" w:hAnsi="Symbol" w:hint="default"/>
      </w:rPr>
    </w:lvl>
    <w:lvl w:ilvl="7" w:tplc="0B74E316" w:tentative="1">
      <w:start w:val="1"/>
      <w:numFmt w:val="bullet"/>
      <w:lvlText w:val="o"/>
      <w:lvlJc w:val="left"/>
      <w:pPr>
        <w:tabs>
          <w:tab w:val="num" w:pos="6469"/>
        </w:tabs>
        <w:ind w:left="6469" w:hanging="360"/>
      </w:pPr>
      <w:rPr>
        <w:rFonts w:ascii="Courier New" w:hAnsi="Courier New" w:hint="default"/>
      </w:rPr>
    </w:lvl>
    <w:lvl w:ilvl="8" w:tplc="5030AC8C" w:tentative="1">
      <w:start w:val="1"/>
      <w:numFmt w:val="bullet"/>
      <w:lvlText w:val=""/>
      <w:lvlJc w:val="left"/>
      <w:pPr>
        <w:tabs>
          <w:tab w:val="num" w:pos="7189"/>
        </w:tabs>
        <w:ind w:left="7189" w:hanging="360"/>
      </w:pPr>
      <w:rPr>
        <w:rFonts w:ascii="Wingdings" w:hAnsi="Wingdings" w:hint="default"/>
      </w:rPr>
    </w:lvl>
  </w:abstractNum>
  <w:abstractNum w:abstractNumId="1">
    <w:nsid w:val="08635F66"/>
    <w:multiLevelType w:val="hybridMultilevel"/>
    <w:tmpl w:val="2C0C2C88"/>
    <w:lvl w:ilvl="0" w:tplc="400A000B">
      <w:start w:val="1"/>
      <w:numFmt w:val="bullet"/>
      <w:lvlText w:val=""/>
      <w:lvlJc w:val="left"/>
      <w:pPr>
        <w:ind w:left="732" w:hanging="360"/>
      </w:pPr>
      <w:rPr>
        <w:rFonts w:ascii="Wingdings" w:hAnsi="Wingdings" w:hint="default"/>
      </w:rPr>
    </w:lvl>
    <w:lvl w:ilvl="1" w:tplc="400A0003" w:tentative="1">
      <w:start w:val="1"/>
      <w:numFmt w:val="bullet"/>
      <w:lvlText w:val="o"/>
      <w:lvlJc w:val="left"/>
      <w:pPr>
        <w:ind w:left="1452" w:hanging="360"/>
      </w:pPr>
      <w:rPr>
        <w:rFonts w:ascii="Courier New" w:hAnsi="Courier New" w:cs="Courier New" w:hint="default"/>
      </w:rPr>
    </w:lvl>
    <w:lvl w:ilvl="2" w:tplc="400A0005" w:tentative="1">
      <w:start w:val="1"/>
      <w:numFmt w:val="bullet"/>
      <w:lvlText w:val=""/>
      <w:lvlJc w:val="left"/>
      <w:pPr>
        <w:ind w:left="2172" w:hanging="360"/>
      </w:pPr>
      <w:rPr>
        <w:rFonts w:ascii="Wingdings" w:hAnsi="Wingdings" w:hint="default"/>
      </w:rPr>
    </w:lvl>
    <w:lvl w:ilvl="3" w:tplc="400A0001" w:tentative="1">
      <w:start w:val="1"/>
      <w:numFmt w:val="bullet"/>
      <w:lvlText w:val=""/>
      <w:lvlJc w:val="left"/>
      <w:pPr>
        <w:ind w:left="2892" w:hanging="360"/>
      </w:pPr>
      <w:rPr>
        <w:rFonts w:ascii="Symbol" w:hAnsi="Symbol" w:hint="default"/>
      </w:rPr>
    </w:lvl>
    <w:lvl w:ilvl="4" w:tplc="400A0003" w:tentative="1">
      <w:start w:val="1"/>
      <w:numFmt w:val="bullet"/>
      <w:lvlText w:val="o"/>
      <w:lvlJc w:val="left"/>
      <w:pPr>
        <w:ind w:left="3612" w:hanging="360"/>
      </w:pPr>
      <w:rPr>
        <w:rFonts w:ascii="Courier New" w:hAnsi="Courier New" w:cs="Courier New" w:hint="default"/>
      </w:rPr>
    </w:lvl>
    <w:lvl w:ilvl="5" w:tplc="400A0005" w:tentative="1">
      <w:start w:val="1"/>
      <w:numFmt w:val="bullet"/>
      <w:lvlText w:val=""/>
      <w:lvlJc w:val="left"/>
      <w:pPr>
        <w:ind w:left="4332" w:hanging="360"/>
      </w:pPr>
      <w:rPr>
        <w:rFonts w:ascii="Wingdings" w:hAnsi="Wingdings" w:hint="default"/>
      </w:rPr>
    </w:lvl>
    <w:lvl w:ilvl="6" w:tplc="400A0001" w:tentative="1">
      <w:start w:val="1"/>
      <w:numFmt w:val="bullet"/>
      <w:lvlText w:val=""/>
      <w:lvlJc w:val="left"/>
      <w:pPr>
        <w:ind w:left="5052" w:hanging="360"/>
      </w:pPr>
      <w:rPr>
        <w:rFonts w:ascii="Symbol" w:hAnsi="Symbol" w:hint="default"/>
      </w:rPr>
    </w:lvl>
    <w:lvl w:ilvl="7" w:tplc="400A0003" w:tentative="1">
      <w:start w:val="1"/>
      <w:numFmt w:val="bullet"/>
      <w:lvlText w:val="o"/>
      <w:lvlJc w:val="left"/>
      <w:pPr>
        <w:ind w:left="5772" w:hanging="360"/>
      </w:pPr>
      <w:rPr>
        <w:rFonts w:ascii="Courier New" w:hAnsi="Courier New" w:cs="Courier New" w:hint="default"/>
      </w:rPr>
    </w:lvl>
    <w:lvl w:ilvl="8" w:tplc="400A0005" w:tentative="1">
      <w:start w:val="1"/>
      <w:numFmt w:val="bullet"/>
      <w:lvlText w:val=""/>
      <w:lvlJc w:val="left"/>
      <w:pPr>
        <w:ind w:left="6492" w:hanging="360"/>
      </w:pPr>
      <w:rPr>
        <w:rFonts w:ascii="Wingdings" w:hAnsi="Wingdings" w:hint="default"/>
      </w:rPr>
    </w:lvl>
  </w:abstractNum>
  <w:abstractNum w:abstractNumId="2">
    <w:nsid w:val="0CDB4E2F"/>
    <w:multiLevelType w:val="hybridMultilevel"/>
    <w:tmpl w:val="3B64D00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0F7E19BA"/>
    <w:multiLevelType w:val="hybridMultilevel"/>
    <w:tmpl w:val="6060D0E0"/>
    <w:lvl w:ilvl="0" w:tplc="400A0019">
      <w:start w:val="1"/>
      <w:numFmt w:val="lowerLetter"/>
      <w:lvlText w:val="%1."/>
      <w:lvlJc w:val="left"/>
      <w:pPr>
        <w:ind w:left="360" w:hanging="360"/>
      </w:p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4">
    <w:nsid w:val="12CB1EF1"/>
    <w:multiLevelType w:val="hybridMultilevel"/>
    <w:tmpl w:val="9202F662"/>
    <w:lvl w:ilvl="0" w:tplc="40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6">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
    <w:nsid w:val="1C116BC1"/>
    <w:multiLevelType w:val="hybridMultilevel"/>
    <w:tmpl w:val="8AB4AEA8"/>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25321F52"/>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9">
    <w:nsid w:val="2E9D7C69"/>
    <w:multiLevelType w:val="hybridMultilevel"/>
    <w:tmpl w:val="5114EC3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1">
    <w:nsid w:val="44D30A44"/>
    <w:multiLevelType w:val="hybridMultilevel"/>
    <w:tmpl w:val="6D9C956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49631967"/>
    <w:multiLevelType w:val="hybridMultilevel"/>
    <w:tmpl w:val="98A6959C"/>
    <w:lvl w:ilvl="0" w:tplc="400A0019">
      <w:start w:val="1"/>
      <w:numFmt w:val="lowerLetter"/>
      <w:lvlText w:val="%1."/>
      <w:lvlJc w:val="left"/>
      <w:pPr>
        <w:ind w:left="360" w:hanging="360"/>
      </w:p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13">
    <w:nsid w:val="4BD60395"/>
    <w:multiLevelType w:val="hybridMultilevel"/>
    <w:tmpl w:val="1E4474F8"/>
    <w:lvl w:ilvl="0" w:tplc="0C0A000B">
      <w:start w:val="1"/>
      <w:numFmt w:val="bullet"/>
      <w:lvlText w:val=""/>
      <w:lvlJc w:val="left"/>
      <w:pPr>
        <w:tabs>
          <w:tab w:val="num" w:pos="720"/>
        </w:tabs>
        <w:ind w:left="720" w:hanging="360"/>
      </w:pPr>
      <w:rPr>
        <w:rFonts w:ascii="Wingdings" w:hAnsi="Wingdings" w:hint="default"/>
      </w:rPr>
    </w:lvl>
    <w:lvl w:ilvl="1" w:tplc="0C0A000B">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nsid w:val="507010D7"/>
    <w:multiLevelType w:val="hybridMultilevel"/>
    <w:tmpl w:val="750A851A"/>
    <w:lvl w:ilvl="0" w:tplc="400A0019">
      <w:start w:val="1"/>
      <w:numFmt w:val="lowerLetter"/>
      <w:lvlText w:val="%1."/>
      <w:lvlJc w:val="left"/>
      <w:pPr>
        <w:ind w:left="360" w:hanging="360"/>
      </w:p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15">
    <w:nsid w:val="51A040D8"/>
    <w:multiLevelType w:val="hybridMultilevel"/>
    <w:tmpl w:val="DFEE4506"/>
    <w:lvl w:ilvl="0" w:tplc="400A0019">
      <w:start w:val="1"/>
      <w:numFmt w:val="lowerLetter"/>
      <w:lvlText w:val="%1."/>
      <w:lvlJc w:val="left"/>
      <w:pPr>
        <w:ind w:left="360" w:hanging="360"/>
      </w:p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16">
    <w:nsid w:val="5870195F"/>
    <w:multiLevelType w:val="singleLevel"/>
    <w:tmpl w:val="38C2B268"/>
    <w:lvl w:ilvl="0">
      <w:numFmt w:val="decimal"/>
      <w:pStyle w:val="Ttulo9"/>
      <w:lvlText w:val=""/>
      <w:lvlJc w:val="left"/>
    </w:lvl>
  </w:abstractNum>
  <w:abstractNum w:abstractNumId="17">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nsid w:val="5D5E1908"/>
    <w:multiLevelType w:val="hybridMultilevel"/>
    <w:tmpl w:val="FD88F02C"/>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nsid w:val="64973FCF"/>
    <w:multiLevelType w:val="hybridMultilevel"/>
    <w:tmpl w:val="6A42FB0E"/>
    <w:lvl w:ilvl="0" w:tplc="400A000B">
      <w:start w:val="1"/>
      <w:numFmt w:val="bullet"/>
      <w:lvlText w:val=""/>
      <w:lvlJc w:val="left"/>
      <w:pPr>
        <w:ind w:left="1428" w:hanging="360"/>
      </w:pPr>
      <w:rPr>
        <w:rFonts w:ascii="Wingdings" w:hAnsi="Wingdings" w:hint="default"/>
      </w:rPr>
    </w:lvl>
    <w:lvl w:ilvl="1" w:tplc="0C0A0003">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0">
    <w:nsid w:val="69831C93"/>
    <w:multiLevelType w:val="hybridMultilevel"/>
    <w:tmpl w:val="DE527670"/>
    <w:lvl w:ilvl="0" w:tplc="FFFFFFFF">
      <w:start w:val="1"/>
      <w:numFmt w:val="bullet"/>
      <w:lvlText w:val=""/>
      <w:lvlJc w:val="left"/>
      <w:pPr>
        <w:tabs>
          <w:tab w:val="num" w:pos="720"/>
        </w:tabs>
        <w:ind w:left="720" w:hanging="360"/>
      </w:pPr>
      <w:rPr>
        <w:rFonts w:ascii="Wingdings" w:hAnsi="Wingdings" w:hint="default"/>
      </w:rPr>
    </w:lvl>
    <w:lvl w:ilvl="1" w:tplc="0C0A000B">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22">
    <w:nsid w:val="6D85551B"/>
    <w:multiLevelType w:val="multilevel"/>
    <w:tmpl w:val="42FE9C4E"/>
    <w:lvl w:ilvl="0">
      <w:start w:val="1"/>
      <w:numFmt w:val="decimal"/>
      <w:lvlText w:val="%1."/>
      <w:lvlJc w:val="left"/>
      <w:pPr>
        <w:tabs>
          <w:tab w:val="num" w:pos="864"/>
        </w:tabs>
        <w:ind w:left="864" w:hanging="432"/>
      </w:pPr>
      <w:rPr>
        <w:rFonts w:cs="Times New Roman" w:hint="default"/>
      </w:rPr>
    </w:lvl>
    <w:lvl w:ilvl="1">
      <w:start w:val="1"/>
      <w:numFmt w:val="decimal"/>
      <w:lvlText w:val="%1.%2"/>
      <w:lvlJc w:val="left"/>
      <w:pPr>
        <w:tabs>
          <w:tab w:val="num" w:pos="1576"/>
        </w:tabs>
        <w:ind w:left="1576" w:hanging="576"/>
      </w:pPr>
      <w:rPr>
        <w:rFonts w:hint="default"/>
      </w:rPr>
    </w:lvl>
    <w:lvl w:ilvl="2">
      <w:start w:val="1"/>
      <w:numFmt w:val="decimal"/>
      <w:lvlText w:val="%1.%2.%3"/>
      <w:lvlJc w:val="left"/>
      <w:pPr>
        <w:tabs>
          <w:tab w:val="num" w:pos="720"/>
        </w:tabs>
        <w:ind w:left="720" w:hanging="720"/>
      </w:pPr>
      <w:rPr>
        <w:rFonts w:hint="default"/>
        <w:lang w:val="es-BO"/>
      </w:rPr>
    </w:lvl>
    <w:lvl w:ilvl="3">
      <w:start w:val="1"/>
      <w:numFmt w:val="decimal"/>
      <w:lvlText w:val="%1.%2.%3.%4"/>
      <w:lvlJc w:val="left"/>
      <w:pPr>
        <w:tabs>
          <w:tab w:val="num" w:pos="1617"/>
        </w:tabs>
        <w:ind w:left="1617" w:hanging="907"/>
      </w:pPr>
      <w:rPr>
        <w:rFonts w:hint="default"/>
        <w:lang w:val="es-BO"/>
      </w:rPr>
    </w:lvl>
    <w:lvl w:ilvl="4">
      <w:start w:val="1"/>
      <w:numFmt w:val="decimal"/>
      <w:lvlText w:val="%1.%2.%3.%4.%5"/>
      <w:lvlJc w:val="left"/>
      <w:pPr>
        <w:tabs>
          <w:tab w:val="num" w:pos="1440"/>
        </w:tabs>
        <w:ind w:left="1440" w:hanging="1008"/>
      </w:pPr>
      <w:rPr>
        <w:rFonts w:hint="default"/>
        <w:lang w:val="es-BO"/>
      </w:rPr>
    </w:lvl>
    <w:lvl w:ilvl="5">
      <w:start w:val="1"/>
      <w:numFmt w:val="decimal"/>
      <w:lvlText w:val="%1.%2.%3.%4.%5.%6"/>
      <w:lvlJc w:val="left"/>
      <w:pPr>
        <w:tabs>
          <w:tab w:val="num" w:pos="1584"/>
        </w:tabs>
        <w:ind w:left="1584" w:hanging="1152"/>
      </w:pPr>
      <w:rPr>
        <w:rFonts w:hint="default"/>
      </w:rPr>
    </w:lvl>
    <w:lvl w:ilvl="6">
      <w:start w:val="1"/>
      <w:numFmt w:val="decimal"/>
      <w:lvlText w:val="%1.%2.%3.%4.%5.%6.%7"/>
      <w:lvlJc w:val="left"/>
      <w:pPr>
        <w:tabs>
          <w:tab w:val="num" w:pos="1728"/>
        </w:tabs>
        <w:ind w:left="1728" w:hanging="1296"/>
      </w:pPr>
      <w:rPr>
        <w:rFonts w:hint="default"/>
      </w:rPr>
    </w:lvl>
    <w:lvl w:ilvl="7">
      <w:start w:val="1"/>
      <w:numFmt w:val="decimal"/>
      <w:lvlText w:val="%1.%2.%3.%4.%5.%6.%7.%8"/>
      <w:lvlJc w:val="left"/>
      <w:pPr>
        <w:tabs>
          <w:tab w:val="num" w:pos="1872"/>
        </w:tabs>
        <w:ind w:left="1872" w:hanging="1440"/>
      </w:pPr>
      <w:rPr>
        <w:rFonts w:hint="default"/>
      </w:rPr>
    </w:lvl>
    <w:lvl w:ilvl="8">
      <w:start w:val="1"/>
      <w:numFmt w:val="decimal"/>
      <w:lvlText w:val="%1.%2.%3.%4.%5.%6.%7.%8.%9"/>
      <w:lvlJc w:val="left"/>
      <w:pPr>
        <w:tabs>
          <w:tab w:val="num" w:pos="2016"/>
        </w:tabs>
        <w:ind w:left="2016" w:hanging="1584"/>
      </w:pPr>
      <w:rPr>
        <w:rFonts w:hint="default"/>
      </w:rPr>
    </w:lvl>
  </w:abstractNum>
  <w:abstractNum w:abstractNumId="23">
    <w:nsid w:val="7A9C0ABD"/>
    <w:multiLevelType w:val="hybridMultilevel"/>
    <w:tmpl w:val="35404418"/>
    <w:lvl w:ilvl="0" w:tplc="400A0001">
      <w:start w:val="1"/>
      <w:numFmt w:val="bullet"/>
      <w:lvlText w:val=""/>
      <w:lvlJc w:val="left"/>
      <w:pPr>
        <w:ind w:left="732" w:hanging="360"/>
      </w:pPr>
      <w:rPr>
        <w:rFonts w:ascii="Symbol" w:hAnsi="Symbol" w:hint="default"/>
      </w:rPr>
    </w:lvl>
    <w:lvl w:ilvl="1" w:tplc="400A0003" w:tentative="1">
      <w:start w:val="1"/>
      <w:numFmt w:val="bullet"/>
      <w:lvlText w:val="o"/>
      <w:lvlJc w:val="left"/>
      <w:pPr>
        <w:ind w:left="1452" w:hanging="360"/>
      </w:pPr>
      <w:rPr>
        <w:rFonts w:ascii="Courier New" w:hAnsi="Courier New" w:cs="Courier New" w:hint="default"/>
      </w:rPr>
    </w:lvl>
    <w:lvl w:ilvl="2" w:tplc="400A0005" w:tentative="1">
      <w:start w:val="1"/>
      <w:numFmt w:val="bullet"/>
      <w:lvlText w:val=""/>
      <w:lvlJc w:val="left"/>
      <w:pPr>
        <w:ind w:left="2172" w:hanging="360"/>
      </w:pPr>
      <w:rPr>
        <w:rFonts w:ascii="Wingdings" w:hAnsi="Wingdings" w:hint="default"/>
      </w:rPr>
    </w:lvl>
    <w:lvl w:ilvl="3" w:tplc="400A0001" w:tentative="1">
      <w:start w:val="1"/>
      <w:numFmt w:val="bullet"/>
      <w:lvlText w:val=""/>
      <w:lvlJc w:val="left"/>
      <w:pPr>
        <w:ind w:left="2892" w:hanging="360"/>
      </w:pPr>
      <w:rPr>
        <w:rFonts w:ascii="Symbol" w:hAnsi="Symbol" w:hint="default"/>
      </w:rPr>
    </w:lvl>
    <w:lvl w:ilvl="4" w:tplc="400A0003" w:tentative="1">
      <w:start w:val="1"/>
      <w:numFmt w:val="bullet"/>
      <w:lvlText w:val="o"/>
      <w:lvlJc w:val="left"/>
      <w:pPr>
        <w:ind w:left="3612" w:hanging="360"/>
      </w:pPr>
      <w:rPr>
        <w:rFonts w:ascii="Courier New" w:hAnsi="Courier New" w:cs="Courier New" w:hint="default"/>
      </w:rPr>
    </w:lvl>
    <w:lvl w:ilvl="5" w:tplc="400A0005" w:tentative="1">
      <w:start w:val="1"/>
      <w:numFmt w:val="bullet"/>
      <w:lvlText w:val=""/>
      <w:lvlJc w:val="left"/>
      <w:pPr>
        <w:ind w:left="4332" w:hanging="360"/>
      </w:pPr>
      <w:rPr>
        <w:rFonts w:ascii="Wingdings" w:hAnsi="Wingdings" w:hint="default"/>
      </w:rPr>
    </w:lvl>
    <w:lvl w:ilvl="6" w:tplc="400A0001" w:tentative="1">
      <w:start w:val="1"/>
      <w:numFmt w:val="bullet"/>
      <w:lvlText w:val=""/>
      <w:lvlJc w:val="left"/>
      <w:pPr>
        <w:ind w:left="5052" w:hanging="360"/>
      </w:pPr>
      <w:rPr>
        <w:rFonts w:ascii="Symbol" w:hAnsi="Symbol" w:hint="default"/>
      </w:rPr>
    </w:lvl>
    <w:lvl w:ilvl="7" w:tplc="400A0003" w:tentative="1">
      <w:start w:val="1"/>
      <w:numFmt w:val="bullet"/>
      <w:lvlText w:val="o"/>
      <w:lvlJc w:val="left"/>
      <w:pPr>
        <w:ind w:left="5772" w:hanging="360"/>
      </w:pPr>
      <w:rPr>
        <w:rFonts w:ascii="Courier New" w:hAnsi="Courier New" w:cs="Courier New" w:hint="default"/>
      </w:rPr>
    </w:lvl>
    <w:lvl w:ilvl="8" w:tplc="400A0005" w:tentative="1">
      <w:start w:val="1"/>
      <w:numFmt w:val="bullet"/>
      <w:lvlText w:val=""/>
      <w:lvlJc w:val="left"/>
      <w:pPr>
        <w:ind w:left="6492" w:hanging="360"/>
      </w:pPr>
      <w:rPr>
        <w:rFonts w:ascii="Wingdings" w:hAnsi="Wingdings" w:hint="default"/>
      </w:rPr>
    </w:lvl>
  </w:abstractNum>
  <w:num w:numId="1">
    <w:abstractNumId w:val="6"/>
  </w:num>
  <w:num w:numId="2">
    <w:abstractNumId w:val="10"/>
  </w:num>
  <w:num w:numId="3">
    <w:abstractNumId w:val="17"/>
  </w:num>
  <w:num w:numId="4">
    <w:abstractNumId w:val="16"/>
  </w:num>
  <w:num w:numId="5">
    <w:abstractNumId w:val="5"/>
  </w:num>
  <w:num w:numId="6">
    <w:abstractNumId w:val="21"/>
  </w:num>
  <w:num w:numId="7">
    <w:abstractNumId w:val="22"/>
  </w:num>
  <w:num w:numId="8">
    <w:abstractNumId w:val="8"/>
  </w:num>
  <w:num w:numId="9">
    <w:abstractNumId w:val="11"/>
  </w:num>
  <w:num w:numId="10">
    <w:abstractNumId w:val="18"/>
  </w:num>
  <w:num w:numId="11">
    <w:abstractNumId w:val="9"/>
  </w:num>
  <w:num w:numId="12">
    <w:abstractNumId w:val="2"/>
  </w:num>
  <w:num w:numId="13">
    <w:abstractNumId w:val="7"/>
  </w:num>
  <w:num w:numId="14">
    <w:abstractNumId w:val="13"/>
  </w:num>
  <w:num w:numId="15">
    <w:abstractNumId w:val="20"/>
  </w:num>
  <w:num w:numId="16">
    <w:abstractNumId w:val="1"/>
  </w:num>
  <w:num w:numId="17">
    <w:abstractNumId w:val="23"/>
  </w:num>
  <w:num w:numId="18">
    <w:abstractNumId w:val="4"/>
  </w:num>
  <w:num w:numId="19">
    <w:abstractNumId w:val="0"/>
  </w:num>
  <w:num w:numId="20">
    <w:abstractNumId w:val="19"/>
  </w:num>
  <w:num w:numId="21">
    <w:abstractNumId w:val="12"/>
  </w:num>
  <w:num w:numId="22">
    <w:abstractNumId w:val="14"/>
  </w:num>
  <w:num w:numId="23">
    <w:abstractNumId w:val="3"/>
  </w:num>
  <w:num w:numId="24">
    <w:abstractNumId w:val="15"/>
  </w:num>
  <w:num w:numId="25">
    <w:abstractNumId w:val="17"/>
  </w:num>
  <w:num w:numId="26">
    <w:abstractNumId w:val="1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BO" w:vendorID="64" w:dllVersion="131078" w:nlCheck="1" w:checkStyle="1"/>
  <w:activeWritingStyle w:appName="MSWord" w:lang="es-ES" w:vendorID="64" w:dllVersion="131078" w:nlCheck="1" w:checkStyle="1"/>
  <w:activeWritingStyle w:appName="MSWord" w:lang="es-MX" w:vendorID="64" w:dllVersion="131078" w:nlCheck="1" w:checkStyle="1"/>
  <w:activeWritingStyle w:appName="MSWord" w:lang="es-ES_tradnl" w:vendorID="64" w:dllVersion="131078" w:nlCheck="1" w:checkStyle="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6EDC"/>
    <w:rsid w:val="00052C35"/>
    <w:rsid w:val="000F71E7"/>
    <w:rsid w:val="00120AB7"/>
    <w:rsid w:val="00153773"/>
    <w:rsid w:val="001756F8"/>
    <w:rsid w:val="001E54EA"/>
    <w:rsid w:val="001F6245"/>
    <w:rsid w:val="00220378"/>
    <w:rsid w:val="002E1F9A"/>
    <w:rsid w:val="002E3304"/>
    <w:rsid w:val="0031240E"/>
    <w:rsid w:val="003164E8"/>
    <w:rsid w:val="00364351"/>
    <w:rsid w:val="003854B6"/>
    <w:rsid w:val="003F7DDD"/>
    <w:rsid w:val="00443EA2"/>
    <w:rsid w:val="0045203B"/>
    <w:rsid w:val="00477FBB"/>
    <w:rsid w:val="00481393"/>
    <w:rsid w:val="00481D79"/>
    <w:rsid w:val="004D10CF"/>
    <w:rsid w:val="00522308"/>
    <w:rsid w:val="00534A29"/>
    <w:rsid w:val="00590165"/>
    <w:rsid w:val="0059136F"/>
    <w:rsid w:val="0059623D"/>
    <w:rsid w:val="005C3E38"/>
    <w:rsid w:val="005D181D"/>
    <w:rsid w:val="00623D37"/>
    <w:rsid w:val="006B7369"/>
    <w:rsid w:val="006C1483"/>
    <w:rsid w:val="00755BD9"/>
    <w:rsid w:val="00765C02"/>
    <w:rsid w:val="007A6975"/>
    <w:rsid w:val="00875582"/>
    <w:rsid w:val="008B4A4F"/>
    <w:rsid w:val="008C48E4"/>
    <w:rsid w:val="008E22BF"/>
    <w:rsid w:val="008E3E33"/>
    <w:rsid w:val="008E6522"/>
    <w:rsid w:val="008E6EDC"/>
    <w:rsid w:val="00940436"/>
    <w:rsid w:val="00970616"/>
    <w:rsid w:val="00A448B3"/>
    <w:rsid w:val="00A874B8"/>
    <w:rsid w:val="00AB5009"/>
    <w:rsid w:val="00B41D46"/>
    <w:rsid w:val="00B513B7"/>
    <w:rsid w:val="00B86311"/>
    <w:rsid w:val="00BD14F7"/>
    <w:rsid w:val="00BE2013"/>
    <w:rsid w:val="00C1354E"/>
    <w:rsid w:val="00CA4672"/>
    <w:rsid w:val="00CB02F9"/>
    <w:rsid w:val="00CC590C"/>
    <w:rsid w:val="00CE0248"/>
    <w:rsid w:val="00D27EBC"/>
    <w:rsid w:val="00D903A0"/>
    <w:rsid w:val="00DA40AA"/>
    <w:rsid w:val="00DC4B3F"/>
    <w:rsid w:val="00DD5DA5"/>
    <w:rsid w:val="00DE713E"/>
    <w:rsid w:val="00E3656E"/>
    <w:rsid w:val="00E37F6E"/>
    <w:rsid w:val="00E55431"/>
    <w:rsid w:val="00E83B02"/>
    <w:rsid w:val="00F02F3A"/>
    <w:rsid w:val="00F11965"/>
    <w:rsid w:val="00F34656"/>
    <w:rsid w:val="00F41E63"/>
    <w:rsid w:val="00F427A5"/>
    <w:rsid w:val="00F808DB"/>
    <w:rsid w:val="00F823B0"/>
    <w:rsid w:val="00F85171"/>
    <w:rsid w:val="00F95219"/>
    <w:rsid w:val="00FE5079"/>
    <w:rsid w:val="00FF419E"/>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76834D7-0D12-4625-8602-C0C7D5354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6EDC"/>
    <w:pPr>
      <w:spacing w:after="0" w:line="240" w:lineRule="auto"/>
    </w:pPr>
    <w:rPr>
      <w:rFonts w:ascii="Verdana" w:eastAsia="Times New Roman" w:hAnsi="Verdana" w:cs="Times New Roman"/>
      <w:sz w:val="16"/>
      <w:szCs w:val="16"/>
      <w:lang w:val="es-ES" w:eastAsia="es-ES"/>
    </w:rPr>
  </w:style>
  <w:style w:type="paragraph" w:styleId="Ttulo1">
    <w:name w:val="heading 1"/>
    <w:basedOn w:val="Normal"/>
    <w:next w:val="Normal"/>
    <w:link w:val="Ttulo1Car"/>
    <w:qFormat/>
    <w:rsid w:val="008E6EDC"/>
    <w:pPr>
      <w:keepNext/>
      <w:numPr>
        <w:numId w:val="3"/>
      </w:numPr>
      <w:outlineLvl w:val="0"/>
    </w:pPr>
    <w:rPr>
      <w:rFonts w:ascii="Tahoma" w:hAnsi="Tahoma"/>
      <w:b/>
      <w:caps/>
      <w:sz w:val="22"/>
      <w:szCs w:val="22"/>
      <w:u w:val="single"/>
      <w:lang w:val="es-MX"/>
    </w:rPr>
  </w:style>
  <w:style w:type="paragraph" w:styleId="Ttulo2">
    <w:name w:val="heading 2"/>
    <w:basedOn w:val="Normal"/>
    <w:next w:val="Normal"/>
    <w:link w:val="Ttulo2Car"/>
    <w:qFormat/>
    <w:rsid w:val="008E6EDC"/>
    <w:pPr>
      <w:keepNext/>
      <w:numPr>
        <w:ilvl w:val="1"/>
        <w:numId w:val="3"/>
      </w:numPr>
      <w:outlineLvl w:val="1"/>
    </w:pPr>
    <w:rPr>
      <w:rFonts w:ascii="Times New Roman" w:hAnsi="Times New Roman"/>
      <w:b/>
      <w:sz w:val="22"/>
      <w:szCs w:val="20"/>
      <w:u w:val="single"/>
      <w:lang w:val="es-MX"/>
    </w:rPr>
  </w:style>
  <w:style w:type="paragraph" w:styleId="Ttulo3">
    <w:name w:val="heading 3"/>
    <w:basedOn w:val="Normal"/>
    <w:next w:val="Normal"/>
    <w:link w:val="Ttulo3Car"/>
    <w:qFormat/>
    <w:rsid w:val="008E6EDC"/>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8E6EDC"/>
    <w:pPr>
      <w:keepNext/>
      <w:numPr>
        <w:numId w:val="1"/>
      </w:numPr>
      <w:jc w:val="both"/>
      <w:outlineLvl w:val="3"/>
    </w:pPr>
    <w:rPr>
      <w:bCs/>
      <w:iCs/>
      <w:szCs w:val="22"/>
      <w:lang w:eastAsia="en-US"/>
    </w:rPr>
  </w:style>
  <w:style w:type="paragraph" w:styleId="Ttulo5">
    <w:name w:val="heading 5"/>
    <w:basedOn w:val="Normal"/>
    <w:next w:val="Normal"/>
    <w:link w:val="Ttulo5Car"/>
    <w:qFormat/>
    <w:rsid w:val="008E6EDC"/>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8E6EDC"/>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8E6EDC"/>
    <w:pPr>
      <w:tabs>
        <w:tab w:val="num" w:pos="1296"/>
      </w:tabs>
      <w:spacing w:before="240" w:after="60"/>
      <w:ind w:left="1296" w:hanging="1296"/>
      <w:outlineLvl w:val="6"/>
    </w:pPr>
    <w:rPr>
      <w:rFonts w:ascii="Arial" w:hAnsi="Arial"/>
      <w:sz w:val="24"/>
      <w:szCs w:val="24"/>
    </w:rPr>
  </w:style>
  <w:style w:type="paragraph" w:styleId="Ttulo8">
    <w:name w:val="heading 8"/>
    <w:basedOn w:val="Normal"/>
    <w:next w:val="Normal"/>
    <w:link w:val="Ttulo8Car"/>
    <w:qFormat/>
    <w:rsid w:val="008E6EDC"/>
    <w:pPr>
      <w:tabs>
        <w:tab w:val="num" w:pos="1440"/>
      </w:tabs>
      <w:spacing w:before="240" w:after="60"/>
      <w:ind w:left="1440" w:hanging="1440"/>
      <w:outlineLvl w:val="7"/>
    </w:pPr>
    <w:rPr>
      <w:rFonts w:ascii="Arial" w:hAnsi="Arial"/>
      <w:i/>
      <w:iCs/>
      <w:sz w:val="24"/>
      <w:szCs w:val="24"/>
    </w:rPr>
  </w:style>
  <w:style w:type="paragraph" w:styleId="Ttulo9">
    <w:name w:val="heading 9"/>
    <w:basedOn w:val="Normal"/>
    <w:next w:val="Normal"/>
    <w:link w:val="Ttulo9Car"/>
    <w:qFormat/>
    <w:rsid w:val="008E6EDC"/>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8E6EDC"/>
    <w:rPr>
      <w:rFonts w:ascii="Tahoma" w:eastAsia="Times New Roman" w:hAnsi="Tahoma" w:cs="Times New Roman"/>
      <w:b/>
      <w:caps/>
      <w:u w:val="single"/>
      <w:lang w:val="es-MX" w:eastAsia="es-ES"/>
    </w:rPr>
  </w:style>
  <w:style w:type="character" w:customStyle="1" w:styleId="Ttulo2Car">
    <w:name w:val="Título 2 Car"/>
    <w:basedOn w:val="Fuentedeprrafopredeter"/>
    <w:link w:val="Ttulo2"/>
    <w:rsid w:val="008E6EDC"/>
    <w:rPr>
      <w:rFonts w:ascii="Times New Roman" w:eastAsia="Times New Roman" w:hAnsi="Times New Roman" w:cs="Times New Roman"/>
      <w:b/>
      <w:szCs w:val="20"/>
      <w:u w:val="single"/>
      <w:lang w:val="es-MX" w:eastAsia="es-ES"/>
    </w:rPr>
  </w:style>
  <w:style w:type="character" w:customStyle="1" w:styleId="Ttulo3Car">
    <w:name w:val="Título 3 Car"/>
    <w:basedOn w:val="Fuentedeprrafopredeter"/>
    <w:link w:val="Ttulo3"/>
    <w:rsid w:val="008E6EDC"/>
    <w:rPr>
      <w:rFonts w:ascii="Tahoma" w:eastAsia="Times New Roman" w:hAnsi="Tahoma" w:cs="Times New Roman"/>
      <w:szCs w:val="20"/>
      <w:u w:val="single"/>
      <w:lang w:val="es-MX" w:eastAsia="es-ES"/>
    </w:rPr>
  </w:style>
  <w:style w:type="character" w:customStyle="1" w:styleId="Ttulo4Car">
    <w:name w:val="Título 4 Car"/>
    <w:basedOn w:val="Fuentedeprrafopredeter"/>
    <w:link w:val="Ttulo4"/>
    <w:rsid w:val="008E6EDC"/>
    <w:rPr>
      <w:rFonts w:ascii="Verdana" w:eastAsia="Times New Roman" w:hAnsi="Verdana" w:cs="Times New Roman"/>
      <w:bCs/>
      <w:iCs/>
      <w:sz w:val="16"/>
      <w:lang w:val="es-ES"/>
    </w:rPr>
  </w:style>
  <w:style w:type="character" w:customStyle="1" w:styleId="Ttulo5Car">
    <w:name w:val="Título 5 Car"/>
    <w:basedOn w:val="Fuentedeprrafopredeter"/>
    <w:link w:val="Ttulo5"/>
    <w:rsid w:val="008E6EDC"/>
    <w:rPr>
      <w:rFonts w:ascii="Times New Roman" w:eastAsia="Times New Roman" w:hAnsi="Times New Roman" w:cs="Times New Roman"/>
      <w:bCs/>
      <w:iCs/>
      <w:sz w:val="20"/>
      <w:szCs w:val="26"/>
      <w:lang w:val="es-ES" w:eastAsia="es-ES"/>
    </w:rPr>
  </w:style>
  <w:style w:type="character" w:customStyle="1" w:styleId="Ttulo6Car">
    <w:name w:val="Título 6 Car"/>
    <w:basedOn w:val="Fuentedeprrafopredeter"/>
    <w:link w:val="Ttulo6"/>
    <w:rsid w:val="008E6EDC"/>
    <w:rPr>
      <w:rFonts w:ascii="Times New Roman" w:eastAsia="Times New Roman" w:hAnsi="Times New Roman" w:cs="Times New Roman"/>
      <w:b/>
      <w:sz w:val="20"/>
      <w:szCs w:val="20"/>
    </w:rPr>
  </w:style>
  <w:style w:type="character" w:customStyle="1" w:styleId="Ttulo7Car">
    <w:name w:val="Título 7 Car"/>
    <w:basedOn w:val="Fuentedeprrafopredeter"/>
    <w:link w:val="Ttulo7"/>
    <w:rsid w:val="008E6EDC"/>
    <w:rPr>
      <w:rFonts w:ascii="Arial" w:eastAsia="Times New Roman" w:hAnsi="Arial" w:cs="Times New Roman"/>
      <w:sz w:val="24"/>
      <w:szCs w:val="24"/>
      <w:lang w:val="es-ES" w:eastAsia="es-ES"/>
    </w:rPr>
  </w:style>
  <w:style w:type="character" w:customStyle="1" w:styleId="Ttulo8Car">
    <w:name w:val="Título 8 Car"/>
    <w:basedOn w:val="Fuentedeprrafopredeter"/>
    <w:link w:val="Ttulo8"/>
    <w:rsid w:val="008E6EDC"/>
    <w:rPr>
      <w:rFonts w:ascii="Arial" w:eastAsia="Times New Roman" w:hAnsi="Arial" w:cs="Times New Roman"/>
      <w:i/>
      <w:iCs/>
      <w:sz w:val="24"/>
      <w:szCs w:val="24"/>
      <w:lang w:val="es-ES" w:eastAsia="es-ES"/>
    </w:rPr>
  </w:style>
  <w:style w:type="character" w:customStyle="1" w:styleId="Ttulo9Car">
    <w:name w:val="Título 9 Car"/>
    <w:basedOn w:val="Fuentedeprrafopredeter"/>
    <w:link w:val="Ttulo9"/>
    <w:rsid w:val="008E6EDC"/>
    <w:rPr>
      <w:rFonts w:ascii="Tahoma" w:eastAsia="Times New Roman" w:hAnsi="Tahoma" w:cs="Times New Roman"/>
      <w:sz w:val="28"/>
      <w:szCs w:val="20"/>
      <w:lang w:val="es-ES"/>
    </w:rPr>
  </w:style>
  <w:style w:type="paragraph" w:styleId="Textocomentario">
    <w:name w:val="annotation text"/>
    <w:aliases w:val=" Car Car"/>
    <w:basedOn w:val="Normal"/>
    <w:link w:val="TextocomentarioCar"/>
    <w:unhideWhenUsed/>
    <w:rsid w:val="008E6EDC"/>
    <w:rPr>
      <w:rFonts w:ascii="Century Gothic" w:hAnsi="Century Gothic"/>
    </w:rPr>
  </w:style>
  <w:style w:type="character" w:customStyle="1" w:styleId="TextocomentarioCar">
    <w:name w:val="Texto comentario Car"/>
    <w:aliases w:val=" Car Car Car"/>
    <w:basedOn w:val="Fuentedeprrafopredeter"/>
    <w:link w:val="Textocomentario"/>
    <w:rsid w:val="008E6EDC"/>
    <w:rPr>
      <w:rFonts w:ascii="Century Gothic" w:eastAsia="Times New Roman" w:hAnsi="Century Gothic" w:cs="Times New Roman"/>
      <w:sz w:val="16"/>
      <w:szCs w:val="16"/>
      <w:lang w:val="es-ES" w:eastAsia="es-ES"/>
    </w:rPr>
  </w:style>
  <w:style w:type="paragraph" w:styleId="Textodebloque">
    <w:name w:val="Block Text"/>
    <w:basedOn w:val="Normal"/>
    <w:rsid w:val="008E6EDC"/>
    <w:pPr>
      <w:ind w:left="1276" w:right="931"/>
      <w:jc w:val="center"/>
    </w:pPr>
    <w:rPr>
      <w:rFonts w:ascii="Times New Roman" w:hAnsi="Times New Roman"/>
      <w:sz w:val="22"/>
      <w:szCs w:val="20"/>
      <w:lang w:eastAsia="en-US"/>
    </w:rPr>
  </w:style>
  <w:style w:type="character" w:styleId="Hipervnculo">
    <w:name w:val="Hyperlink"/>
    <w:uiPriority w:val="99"/>
    <w:rsid w:val="008E6EDC"/>
    <w:rPr>
      <w:color w:val="0000FF"/>
      <w:u w:val="single"/>
    </w:rPr>
  </w:style>
  <w:style w:type="paragraph" w:styleId="Encabezado">
    <w:name w:val="header"/>
    <w:aliases w:val="header odd,header,header odd1,header odd2,header odd3,header odd4,header odd5,header odd6"/>
    <w:basedOn w:val="Normal"/>
    <w:link w:val="EncabezadoCar"/>
    <w:rsid w:val="008E6EDC"/>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basedOn w:val="Fuentedeprrafopredeter"/>
    <w:link w:val="Encabezado"/>
    <w:rsid w:val="008E6EDC"/>
    <w:rPr>
      <w:rFonts w:ascii="Verdana" w:eastAsia="Times New Roman" w:hAnsi="Verdana" w:cs="Times New Roman"/>
      <w:sz w:val="16"/>
      <w:szCs w:val="16"/>
      <w:lang w:val="es-ES" w:eastAsia="es-ES"/>
    </w:rPr>
  </w:style>
  <w:style w:type="paragraph" w:styleId="Piedepgina">
    <w:name w:val="footer"/>
    <w:aliases w:val="fo,footer odd,odd,footer Final,even footer,feature op,Odd Footer,even"/>
    <w:basedOn w:val="Normal"/>
    <w:link w:val="PiedepginaCar"/>
    <w:uiPriority w:val="99"/>
    <w:rsid w:val="008E6EDC"/>
    <w:pPr>
      <w:tabs>
        <w:tab w:val="center" w:pos="4419"/>
        <w:tab w:val="right" w:pos="8838"/>
      </w:tabs>
    </w:pPr>
  </w:style>
  <w:style w:type="character" w:customStyle="1" w:styleId="PiedepginaCar">
    <w:name w:val="Pie de página Car"/>
    <w:aliases w:val="fo Car,footer odd Car,odd Car,footer Final Car,even footer Car,feature op Car,Odd Footer Car,even Car"/>
    <w:basedOn w:val="Fuentedeprrafopredeter"/>
    <w:link w:val="Piedepgina"/>
    <w:uiPriority w:val="99"/>
    <w:rsid w:val="008E6EDC"/>
    <w:rPr>
      <w:rFonts w:ascii="Verdana" w:eastAsia="Times New Roman" w:hAnsi="Verdana" w:cs="Times New Roman"/>
      <w:sz w:val="16"/>
      <w:szCs w:val="16"/>
      <w:lang w:val="es-ES" w:eastAsia="es-ES"/>
    </w:rPr>
  </w:style>
  <w:style w:type="paragraph" w:styleId="Textoindependiente">
    <w:name w:val="Body Text"/>
    <w:basedOn w:val="Normal"/>
    <w:link w:val="TextoindependienteCar"/>
    <w:rsid w:val="008E6EDC"/>
    <w:pPr>
      <w:spacing w:after="120"/>
    </w:pPr>
    <w:rPr>
      <w:rFonts w:ascii="Tms Rmn" w:hAnsi="Tms Rmn"/>
      <w:sz w:val="20"/>
      <w:szCs w:val="20"/>
      <w:lang w:val="en-US" w:eastAsia="en-US"/>
    </w:rPr>
  </w:style>
  <w:style w:type="character" w:customStyle="1" w:styleId="TextoindependienteCar">
    <w:name w:val="Texto independiente Car"/>
    <w:basedOn w:val="Fuentedeprrafopredeter"/>
    <w:link w:val="Textoindependiente"/>
    <w:rsid w:val="008E6EDC"/>
    <w:rPr>
      <w:rFonts w:ascii="Tms Rmn" w:eastAsia="Times New Roman" w:hAnsi="Tms Rmn" w:cs="Times New Roman"/>
      <w:sz w:val="20"/>
      <w:szCs w:val="20"/>
      <w:lang w:val="en-US"/>
    </w:rPr>
  </w:style>
  <w:style w:type="paragraph" w:styleId="Prrafodelista">
    <w:name w:val="List Paragraph"/>
    <w:basedOn w:val="Normal"/>
    <w:link w:val="PrrafodelistaCar"/>
    <w:uiPriority w:val="34"/>
    <w:qFormat/>
    <w:rsid w:val="008E6EDC"/>
    <w:pPr>
      <w:ind w:left="720"/>
    </w:pPr>
    <w:rPr>
      <w:rFonts w:ascii="Times New Roman" w:hAnsi="Times New Roman"/>
      <w:sz w:val="20"/>
      <w:szCs w:val="20"/>
      <w:lang w:eastAsia="en-US"/>
    </w:rPr>
  </w:style>
  <w:style w:type="character" w:customStyle="1" w:styleId="PrrafodelistaCar">
    <w:name w:val="Párrafo de lista Car"/>
    <w:link w:val="Prrafodelista"/>
    <w:uiPriority w:val="34"/>
    <w:rsid w:val="008E6EDC"/>
    <w:rPr>
      <w:rFonts w:ascii="Times New Roman" w:eastAsia="Times New Roman" w:hAnsi="Times New Roman" w:cs="Times New Roman"/>
      <w:sz w:val="20"/>
      <w:szCs w:val="20"/>
      <w:lang w:val="es-ES"/>
    </w:rPr>
  </w:style>
  <w:style w:type="paragraph" w:customStyle="1" w:styleId="Normal2">
    <w:name w:val="Normal 2"/>
    <w:basedOn w:val="Normal"/>
    <w:rsid w:val="008E6EDC"/>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8E6EDC"/>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8E6EDC"/>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8E6EDC"/>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8E6EDC"/>
    <w:pPr>
      <w:spacing w:after="120" w:line="480" w:lineRule="auto"/>
    </w:pPr>
    <w:rPr>
      <w:rFonts w:ascii="Tms Rmn" w:hAnsi="Tms Rmn"/>
      <w:sz w:val="20"/>
      <w:szCs w:val="20"/>
      <w:lang w:val="en-US" w:eastAsia="es-BO"/>
    </w:rPr>
  </w:style>
  <w:style w:type="character" w:customStyle="1" w:styleId="Textoindependiente2Car">
    <w:name w:val="Texto independiente 2 Car"/>
    <w:basedOn w:val="Fuentedeprrafopredeter"/>
    <w:link w:val="Textoindependiente2"/>
    <w:rsid w:val="008E6EDC"/>
    <w:rPr>
      <w:rFonts w:ascii="Tms Rmn" w:eastAsia="Times New Roman" w:hAnsi="Tms Rmn" w:cs="Times New Roman"/>
      <w:sz w:val="20"/>
      <w:szCs w:val="20"/>
      <w:lang w:val="en-US" w:eastAsia="es-BO"/>
    </w:rPr>
  </w:style>
  <w:style w:type="paragraph" w:styleId="Textodeglobo">
    <w:name w:val="Balloon Text"/>
    <w:basedOn w:val="Normal"/>
    <w:link w:val="TextodegloboCar"/>
    <w:rsid w:val="008E6EDC"/>
    <w:rPr>
      <w:rFonts w:ascii="Tahoma" w:hAnsi="Tahoma"/>
    </w:rPr>
  </w:style>
  <w:style w:type="character" w:customStyle="1" w:styleId="TextodegloboCar">
    <w:name w:val="Texto de globo Car"/>
    <w:basedOn w:val="Fuentedeprrafopredeter"/>
    <w:link w:val="Textodeglobo"/>
    <w:rsid w:val="008E6EDC"/>
    <w:rPr>
      <w:rFonts w:ascii="Tahoma" w:eastAsia="Times New Roman" w:hAnsi="Tahoma" w:cs="Times New Roman"/>
      <w:sz w:val="16"/>
      <w:szCs w:val="16"/>
      <w:lang w:val="es-ES" w:eastAsia="es-ES"/>
    </w:rPr>
  </w:style>
  <w:style w:type="paragraph" w:styleId="Sinespaciado">
    <w:name w:val="No Spacing"/>
    <w:link w:val="SinespaciadoCar"/>
    <w:uiPriority w:val="1"/>
    <w:qFormat/>
    <w:rsid w:val="008E6EDC"/>
    <w:pPr>
      <w:spacing w:after="0" w:line="240" w:lineRule="auto"/>
    </w:pPr>
    <w:rPr>
      <w:rFonts w:ascii="Calibri" w:eastAsia="Times New Roman" w:hAnsi="Calibri" w:cs="Times New Roman"/>
      <w:lang w:val="es-ES"/>
    </w:rPr>
  </w:style>
  <w:style w:type="character" w:customStyle="1" w:styleId="SinespaciadoCar">
    <w:name w:val="Sin espaciado Car"/>
    <w:link w:val="Sinespaciado"/>
    <w:uiPriority w:val="1"/>
    <w:rsid w:val="008E6EDC"/>
    <w:rPr>
      <w:rFonts w:ascii="Calibri" w:eastAsia="Times New Roman" w:hAnsi="Calibri" w:cs="Times New Roman"/>
      <w:lang w:val="es-ES"/>
    </w:rPr>
  </w:style>
  <w:style w:type="paragraph" w:customStyle="1" w:styleId="Estilo">
    <w:name w:val="Estilo"/>
    <w:rsid w:val="008E6EDC"/>
    <w:pPr>
      <w:widowControl w:val="0"/>
      <w:autoSpaceDE w:val="0"/>
      <w:autoSpaceDN w:val="0"/>
      <w:adjustRightInd w:val="0"/>
      <w:spacing w:after="0" w:line="240" w:lineRule="auto"/>
    </w:pPr>
    <w:rPr>
      <w:rFonts w:ascii="Times New Roman" w:eastAsia="Times New Roman" w:hAnsi="Times New Roman" w:cs="Times New Roman"/>
      <w:sz w:val="24"/>
      <w:szCs w:val="24"/>
      <w:lang w:eastAsia="es-BO"/>
    </w:rPr>
  </w:style>
  <w:style w:type="paragraph" w:styleId="NormalWeb">
    <w:name w:val="Normal (Web)"/>
    <w:basedOn w:val="Normal"/>
    <w:unhideWhenUsed/>
    <w:rsid w:val="008E6EDC"/>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8E6EDC"/>
    <w:pPr>
      <w:tabs>
        <w:tab w:val="left" w:pos="567"/>
        <w:tab w:val="right" w:leader="dot" w:pos="9356"/>
        <w:tab w:val="right" w:leader="dot" w:pos="9396"/>
      </w:tabs>
    </w:pPr>
    <w:rPr>
      <w:rFonts w:ascii="Tahoma" w:hAnsi="Tahoma" w:cs="Tahoma"/>
      <w:b/>
      <w:color w:val="1F497D"/>
      <w:sz w:val="22"/>
      <w:szCs w:val="22"/>
      <w:lang w:val="es-MX"/>
    </w:rPr>
  </w:style>
  <w:style w:type="paragraph" w:styleId="Puesto">
    <w:name w:val="Title"/>
    <w:basedOn w:val="Normal"/>
    <w:next w:val="Normal"/>
    <w:link w:val="PuestoCar"/>
    <w:qFormat/>
    <w:rsid w:val="008E6EDC"/>
    <w:pPr>
      <w:spacing w:before="240" w:after="60" w:line="276" w:lineRule="auto"/>
      <w:jc w:val="center"/>
      <w:outlineLvl w:val="0"/>
    </w:pPr>
    <w:rPr>
      <w:rFonts w:ascii="Cambria" w:hAnsi="Cambria"/>
      <w:b/>
      <w:bCs/>
      <w:kern w:val="28"/>
      <w:sz w:val="32"/>
      <w:szCs w:val="32"/>
      <w:lang w:eastAsia="en-US" w:bidi="en-US"/>
    </w:rPr>
  </w:style>
  <w:style w:type="character" w:customStyle="1" w:styleId="PuestoCar">
    <w:name w:val="Puesto Car"/>
    <w:basedOn w:val="Fuentedeprrafopredeter"/>
    <w:link w:val="Puesto"/>
    <w:rsid w:val="008E6EDC"/>
    <w:rPr>
      <w:rFonts w:ascii="Cambria" w:eastAsia="Times New Roman" w:hAnsi="Cambria" w:cs="Times New Roman"/>
      <w:b/>
      <w:bCs/>
      <w:kern w:val="28"/>
      <w:sz w:val="32"/>
      <w:szCs w:val="32"/>
      <w:lang w:val="es-ES" w:bidi="en-US"/>
    </w:rPr>
  </w:style>
  <w:style w:type="paragraph" w:customStyle="1" w:styleId="ww-textoindependiente2">
    <w:name w:val="ww-textoindependiente2"/>
    <w:basedOn w:val="Normal"/>
    <w:rsid w:val="008E6EDC"/>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nhideWhenUsed/>
    <w:rsid w:val="008E6EDC"/>
    <w:pPr>
      <w:spacing w:after="200" w:line="276" w:lineRule="auto"/>
    </w:pPr>
    <w:rPr>
      <w:rFonts w:ascii="Calibri" w:hAnsi="Calibri"/>
      <w:sz w:val="20"/>
      <w:szCs w:val="20"/>
      <w:lang w:eastAsia="en-US" w:bidi="en-US"/>
    </w:rPr>
  </w:style>
  <w:style w:type="character" w:customStyle="1" w:styleId="TextonotapieCar">
    <w:name w:val="Texto nota pie Car"/>
    <w:basedOn w:val="Fuentedeprrafopredeter"/>
    <w:link w:val="Textonotapie"/>
    <w:rsid w:val="008E6EDC"/>
    <w:rPr>
      <w:rFonts w:ascii="Calibri" w:eastAsia="Times New Roman" w:hAnsi="Calibri" w:cs="Times New Roman"/>
      <w:sz w:val="20"/>
      <w:szCs w:val="20"/>
      <w:lang w:val="es-ES" w:bidi="en-US"/>
    </w:rPr>
  </w:style>
  <w:style w:type="character" w:styleId="Refdenotaalpie">
    <w:name w:val="footnote reference"/>
    <w:unhideWhenUsed/>
    <w:rsid w:val="008E6EDC"/>
    <w:rPr>
      <w:vertAlign w:val="superscript"/>
    </w:rPr>
  </w:style>
  <w:style w:type="paragraph" w:styleId="Textoindependiente3">
    <w:name w:val="Body Text 3"/>
    <w:basedOn w:val="Normal"/>
    <w:link w:val="Textoindependiente3Car"/>
    <w:rsid w:val="008E6EDC"/>
    <w:pPr>
      <w:spacing w:after="120"/>
    </w:pPr>
  </w:style>
  <w:style w:type="character" w:customStyle="1" w:styleId="Textoindependiente3Car">
    <w:name w:val="Texto independiente 3 Car"/>
    <w:basedOn w:val="Fuentedeprrafopredeter"/>
    <w:link w:val="Textoindependiente3"/>
    <w:rsid w:val="008E6EDC"/>
    <w:rPr>
      <w:rFonts w:ascii="Verdana" w:eastAsia="Times New Roman" w:hAnsi="Verdana" w:cs="Times New Roman"/>
      <w:sz w:val="16"/>
      <w:szCs w:val="16"/>
      <w:lang w:val="es-ES" w:eastAsia="es-ES"/>
    </w:rPr>
  </w:style>
  <w:style w:type="paragraph" w:styleId="Mapadeldocumento">
    <w:name w:val="Document Map"/>
    <w:basedOn w:val="Normal"/>
    <w:link w:val="MapadeldocumentoCar"/>
    <w:rsid w:val="008E6EDC"/>
    <w:rPr>
      <w:rFonts w:ascii="Tahoma" w:hAnsi="Tahoma"/>
    </w:rPr>
  </w:style>
  <w:style w:type="character" w:customStyle="1" w:styleId="MapadeldocumentoCar">
    <w:name w:val="Mapa del documento Car"/>
    <w:basedOn w:val="Fuentedeprrafopredeter"/>
    <w:link w:val="Mapadeldocumento"/>
    <w:rsid w:val="008E6EDC"/>
    <w:rPr>
      <w:rFonts w:ascii="Tahoma" w:eastAsia="Times New Roman" w:hAnsi="Tahoma" w:cs="Times New Roman"/>
      <w:sz w:val="16"/>
      <w:szCs w:val="16"/>
      <w:lang w:val="es-ES" w:eastAsia="es-ES"/>
    </w:rPr>
  </w:style>
  <w:style w:type="character" w:styleId="Refdecomentario">
    <w:name w:val="annotation reference"/>
    <w:basedOn w:val="Fuentedeprrafopredeter"/>
    <w:rsid w:val="008E6EDC"/>
    <w:rPr>
      <w:sz w:val="16"/>
      <w:szCs w:val="16"/>
    </w:rPr>
  </w:style>
  <w:style w:type="paragraph" w:styleId="Asuntodelcomentario">
    <w:name w:val="annotation subject"/>
    <w:basedOn w:val="Textocomentario"/>
    <w:next w:val="Textocomentario"/>
    <w:link w:val="AsuntodelcomentarioCar"/>
    <w:rsid w:val="008E6EDC"/>
    <w:rPr>
      <w:rFonts w:ascii="Verdana" w:hAnsi="Verdana"/>
      <w:b/>
      <w:bCs/>
      <w:sz w:val="20"/>
      <w:szCs w:val="20"/>
    </w:rPr>
  </w:style>
  <w:style w:type="character" w:customStyle="1" w:styleId="AsuntodelcomentarioCar">
    <w:name w:val="Asunto del comentario Car"/>
    <w:basedOn w:val="TextocomentarioCar"/>
    <w:link w:val="Asuntodelcomentario"/>
    <w:rsid w:val="008E6EDC"/>
    <w:rPr>
      <w:rFonts w:ascii="Verdana" w:eastAsia="Times New Roman" w:hAnsi="Verdana" w:cs="Times New Roman"/>
      <w:b/>
      <w:bCs/>
      <w:sz w:val="20"/>
      <w:szCs w:val="20"/>
      <w:lang w:val="es-ES" w:eastAsia="es-ES"/>
    </w:rPr>
  </w:style>
  <w:style w:type="paragraph" w:styleId="Continuarlista">
    <w:name w:val="List Continue"/>
    <w:basedOn w:val="Normal"/>
    <w:rsid w:val="008E6EDC"/>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8E6EDC"/>
    <w:pPr>
      <w:ind w:left="360" w:hanging="360"/>
    </w:pPr>
    <w:rPr>
      <w:rFonts w:ascii="Arial" w:eastAsia="Times New Roman" w:hAnsi="Arial" w:cs="Arial"/>
      <w:b/>
      <w:bCs/>
      <w:sz w:val="24"/>
      <w:szCs w:val="24"/>
    </w:rPr>
  </w:style>
  <w:style w:type="paragraph" w:customStyle="1" w:styleId="EstiloAnexoA1XIzquierda125cm">
    <w:name w:val="Estilo Anexo A.1.X + Izquierda:  1.25 cm"/>
    <w:basedOn w:val="Normal"/>
    <w:uiPriority w:val="99"/>
    <w:rsid w:val="008E6EDC"/>
    <w:pPr>
      <w:numPr>
        <w:numId w:val="6"/>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8E6EDC"/>
    <w:pPr>
      <w:spacing w:after="200"/>
      <w:ind w:left="720" w:hanging="360"/>
      <w:jc w:val="both"/>
    </w:pPr>
    <w:rPr>
      <w:rFonts w:ascii="Arial" w:hAnsi="Arial" w:cs="Arial"/>
      <w:sz w:val="20"/>
      <w:szCs w:val="20"/>
      <w:lang w:val="es-ES_tradnl" w:eastAsia="en-US"/>
    </w:rPr>
  </w:style>
  <w:style w:type="paragraph" w:customStyle="1" w:styleId="WW-Textoindependiente20">
    <w:name w:val="WW-Texto independiente 2"/>
    <w:basedOn w:val="Normal"/>
    <w:rsid w:val="008E6EDC"/>
    <w:pPr>
      <w:suppressAutoHyphens/>
      <w:spacing w:line="360" w:lineRule="auto"/>
      <w:jc w:val="both"/>
    </w:pPr>
    <w:rPr>
      <w:rFonts w:ascii="Times New Roman" w:hAnsi="Times New Roman"/>
      <w:sz w:val="20"/>
      <w:szCs w:val="20"/>
      <w:lang w:val="es-ES_tradnl"/>
    </w:rPr>
  </w:style>
  <w:style w:type="paragraph" w:customStyle="1" w:styleId="Normale1">
    <w:name w:val="Normale1"/>
    <w:rsid w:val="008E6EDC"/>
    <w:pPr>
      <w:widowControl w:val="0"/>
      <w:spacing w:after="0" w:line="240" w:lineRule="auto"/>
    </w:pPr>
    <w:rPr>
      <w:rFonts w:ascii="Times New Roman" w:eastAsia="Times New Roman" w:hAnsi="Times New Roman" w:cs="Times New Roman"/>
      <w:sz w:val="20"/>
      <w:szCs w:val="20"/>
      <w:lang w:val="it-IT" w:eastAsia="es-ES"/>
    </w:rPr>
  </w:style>
  <w:style w:type="paragraph" w:styleId="TDC2">
    <w:name w:val="toc 2"/>
    <w:basedOn w:val="Normal"/>
    <w:next w:val="Normal"/>
    <w:autoRedefine/>
    <w:uiPriority w:val="39"/>
    <w:rsid w:val="008E6EDC"/>
    <w:pPr>
      <w:spacing w:after="100"/>
      <w:ind w:left="160"/>
    </w:pPr>
  </w:style>
  <w:style w:type="paragraph" w:styleId="TDC3">
    <w:name w:val="toc 3"/>
    <w:basedOn w:val="Normal"/>
    <w:next w:val="Normal"/>
    <w:autoRedefine/>
    <w:uiPriority w:val="39"/>
    <w:rsid w:val="008E6EDC"/>
    <w:pPr>
      <w:spacing w:after="100"/>
      <w:ind w:left="320"/>
    </w:pPr>
  </w:style>
  <w:style w:type="paragraph" w:styleId="Sangradetextonormal">
    <w:name w:val="Body Text Indent"/>
    <w:basedOn w:val="Normal"/>
    <w:link w:val="SangradetextonormalCar"/>
    <w:rsid w:val="008E6EDC"/>
    <w:pPr>
      <w:tabs>
        <w:tab w:val="left" w:pos="426"/>
      </w:tabs>
      <w:ind w:left="426"/>
    </w:pPr>
    <w:rPr>
      <w:rFonts w:ascii="Arial" w:hAnsi="Arial"/>
      <w:sz w:val="22"/>
      <w:szCs w:val="20"/>
      <w:lang w:val="es-BO"/>
    </w:rPr>
  </w:style>
  <w:style w:type="character" w:customStyle="1" w:styleId="SangradetextonormalCar">
    <w:name w:val="Sangría de texto normal Car"/>
    <w:basedOn w:val="Fuentedeprrafopredeter"/>
    <w:link w:val="Sangradetextonormal"/>
    <w:rsid w:val="008E6EDC"/>
    <w:rPr>
      <w:rFonts w:ascii="Arial" w:eastAsia="Times New Roman" w:hAnsi="Arial" w:cs="Times New Roman"/>
      <w:szCs w:val="20"/>
      <w:lang w:eastAsia="es-ES"/>
    </w:rPr>
  </w:style>
  <w:style w:type="paragraph" w:styleId="Sangra2detindependiente">
    <w:name w:val="Body Text Indent 2"/>
    <w:basedOn w:val="Normal"/>
    <w:link w:val="Sangra2detindependienteCar"/>
    <w:rsid w:val="008E6EDC"/>
    <w:pPr>
      <w:ind w:left="705"/>
    </w:pPr>
    <w:rPr>
      <w:rFonts w:ascii="Arial" w:hAnsi="Arial"/>
      <w:sz w:val="22"/>
      <w:szCs w:val="20"/>
    </w:rPr>
  </w:style>
  <w:style w:type="character" w:customStyle="1" w:styleId="Sangra2detindependienteCar">
    <w:name w:val="Sangría 2 de t. independiente Car"/>
    <w:basedOn w:val="Fuentedeprrafopredeter"/>
    <w:link w:val="Sangra2detindependiente"/>
    <w:rsid w:val="008E6EDC"/>
    <w:rPr>
      <w:rFonts w:ascii="Arial" w:eastAsia="Times New Roman" w:hAnsi="Arial" w:cs="Times New Roman"/>
      <w:szCs w:val="20"/>
      <w:lang w:val="es-ES" w:eastAsia="es-ES"/>
    </w:rPr>
  </w:style>
  <w:style w:type="paragraph" w:styleId="TDC4">
    <w:name w:val="toc 4"/>
    <w:basedOn w:val="Normal"/>
    <w:next w:val="Normal"/>
    <w:autoRedefine/>
    <w:uiPriority w:val="39"/>
    <w:rsid w:val="008E6EDC"/>
    <w:pPr>
      <w:jc w:val="center"/>
    </w:pPr>
    <w:rPr>
      <w:rFonts w:ascii="Arial" w:hAnsi="Arial"/>
      <w:sz w:val="22"/>
      <w:szCs w:val="24"/>
    </w:rPr>
  </w:style>
  <w:style w:type="paragraph" w:styleId="TDC5">
    <w:name w:val="toc 5"/>
    <w:basedOn w:val="Normal"/>
    <w:next w:val="Normal"/>
    <w:autoRedefine/>
    <w:uiPriority w:val="39"/>
    <w:rsid w:val="008E6EDC"/>
    <w:pPr>
      <w:ind w:left="800"/>
    </w:pPr>
    <w:rPr>
      <w:rFonts w:ascii="Arial" w:hAnsi="Arial"/>
      <w:sz w:val="22"/>
      <w:szCs w:val="24"/>
    </w:rPr>
  </w:style>
  <w:style w:type="paragraph" w:styleId="TDC6">
    <w:name w:val="toc 6"/>
    <w:basedOn w:val="Normal"/>
    <w:next w:val="Normal"/>
    <w:autoRedefine/>
    <w:uiPriority w:val="39"/>
    <w:rsid w:val="008E6EDC"/>
    <w:pPr>
      <w:ind w:left="1000"/>
    </w:pPr>
    <w:rPr>
      <w:rFonts w:ascii="Arial" w:hAnsi="Arial"/>
      <w:sz w:val="22"/>
      <w:szCs w:val="24"/>
    </w:rPr>
  </w:style>
  <w:style w:type="paragraph" w:styleId="TDC7">
    <w:name w:val="toc 7"/>
    <w:basedOn w:val="Normal"/>
    <w:next w:val="Normal"/>
    <w:autoRedefine/>
    <w:uiPriority w:val="39"/>
    <w:rsid w:val="008E6EDC"/>
    <w:pPr>
      <w:ind w:left="1200"/>
    </w:pPr>
    <w:rPr>
      <w:rFonts w:ascii="Arial" w:hAnsi="Arial"/>
      <w:sz w:val="22"/>
      <w:szCs w:val="24"/>
    </w:rPr>
  </w:style>
  <w:style w:type="paragraph" w:styleId="TDC8">
    <w:name w:val="toc 8"/>
    <w:basedOn w:val="Normal"/>
    <w:next w:val="Normal"/>
    <w:autoRedefine/>
    <w:uiPriority w:val="39"/>
    <w:rsid w:val="008E6EDC"/>
    <w:pPr>
      <w:ind w:left="1400"/>
    </w:pPr>
    <w:rPr>
      <w:rFonts w:ascii="Arial" w:hAnsi="Arial"/>
      <w:sz w:val="22"/>
      <w:szCs w:val="24"/>
    </w:rPr>
  </w:style>
  <w:style w:type="paragraph" w:styleId="TDC9">
    <w:name w:val="toc 9"/>
    <w:basedOn w:val="Normal"/>
    <w:next w:val="Normal"/>
    <w:autoRedefine/>
    <w:uiPriority w:val="39"/>
    <w:rsid w:val="008E6EDC"/>
    <w:pPr>
      <w:ind w:left="1600"/>
    </w:pPr>
    <w:rPr>
      <w:rFonts w:ascii="Arial" w:hAnsi="Arial"/>
      <w:sz w:val="22"/>
      <w:szCs w:val="24"/>
    </w:rPr>
  </w:style>
  <w:style w:type="paragraph" w:styleId="ndice1">
    <w:name w:val="index 1"/>
    <w:basedOn w:val="Normal"/>
    <w:next w:val="Normal"/>
    <w:autoRedefine/>
    <w:rsid w:val="008E6EDC"/>
    <w:pPr>
      <w:ind w:left="200" w:hanging="200"/>
    </w:pPr>
    <w:rPr>
      <w:rFonts w:ascii="Arial" w:hAnsi="Arial"/>
      <w:sz w:val="22"/>
      <w:szCs w:val="24"/>
    </w:rPr>
  </w:style>
  <w:style w:type="paragraph" w:styleId="ndice2">
    <w:name w:val="index 2"/>
    <w:basedOn w:val="Normal"/>
    <w:next w:val="Normal"/>
    <w:autoRedefine/>
    <w:rsid w:val="008E6EDC"/>
    <w:pPr>
      <w:ind w:left="400" w:hanging="200"/>
    </w:pPr>
    <w:rPr>
      <w:rFonts w:ascii="Arial" w:hAnsi="Arial"/>
      <w:sz w:val="22"/>
      <w:szCs w:val="24"/>
    </w:rPr>
  </w:style>
  <w:style w:type="paragraph" w:styleId="ndice3">
    <w:name w:val="index 3"/>
    <w:basedOn w:val="Normal"/>
    <w:next w:val="Normal"/>
    <w:autoRedefine/>
    <w:rsid w:val="008E6EDC"/>
    <w:pPr>
      <w:ind w:left="600" w:hanging="200"/>
    </w:pPr>
    <w:rPr>
      <w:rFonts w:ascii="Arial" w:hAnsi="Arial"/>
      <w:sz w:val="22"/>
      <w:szCs w:val="24"/>
    </w:rPr>
  </w:style>
  <w:style w:type="paragraph" w:styleId="ndice4">
    <w:name w:val="index 4"/>
    <w:basedOn w:val="Normal"/>
    <w:next w:val="Normal"/>
    <w:autoRedefine/>
    <w:rsid w:val="008E6EDC"/>
    <w:pPr>
      <w:ind w:left="800" w:hanging="200"/>
    </w:pPr>
    <w:rPr>
      <w:rFonts w:ascii="Arial" w:hAnsi="Arial"/>
      <w:sz w:val="22"/>
      <w:szCs w:val="24"/>
    </w:rPr>
  </w:style>
  <w:style w:type="paragraph" w:styleId="ndice5">
    <w:name w:val="index 5"/>
    <w:basedOn w:val="Normal"/>
    <w:next w:val="Normal"/>
    <w:autoRedefine/>
    <w:rsid w:val="008E6EDC"/>
    <w:pPr>
      <w:ind w:left="1000" w:hanging="200"/>
    </w:pPr>
    <w:rPr>
      <w:rFonts w:ascii="Arial" w:hAnsi="Arial"/>
      <w:sz w:val="22"/>
      <w:szCs w:val="24"/>
    </w:rPr>
  </w:style>
  <w:style w:type="paragraph" w:styleId="ndice6">
    <w:name w:val="index 6"/>
    <w:basedOn w:val="Normal"/>
    <w:next w:val="Normal"/>
    <w:autoRedefine/>
    <w:rsid w:val="008E6EDC"/>
    <w:pPr>
      <w:ind w:left="1200" w:hanging="200"/>
    </w:pPr>
    <w:rPr>
      <w:rFonts w:ascii="Arial" w:hAnsi="Arial"/>
      <w:sz w:val="22"/>
      <w:szCs w:val="24"/>
    </w:rPr>
  </w:style>
  <w:style w:type="paragraph" w:styleId="ndice7">
    <w:name w:val="index 7"/>
    <w:basedOn w:val="Normal"/>
    <w:next w:val="Normal"/>
    <w:autoRedefine/>
    <w:rsid w:val="008E6EDC"/>
    <w:pPr>
      <w:ind w:left="1400" w:hanging="200"/>
    </w:pPr>
    <w:rPr>
      <w:rFonts w:ascii="Arial" w:hAnsi="Arial"/>
      <w:sz w:val="22"/>
      <w:szCs w:val="24"/>
    </w:rPr>
  </w:style>
  <w:style w:type="paragraph" w:styleId="ndice8">
    <w:name w:val="index 8"/>
    <w:basedOn w:val="Normal"/>
    <w:next w:val="Normal"/>
    <w:autoRedefine/>
    <w:rsid w:val="008E6EDC"/>
    <w:pPr>
      <w:ind w:left="1600" w:hanging="200"/>
    </w:pPr>
    <w:rPr>
      <w:rFonts w:ascii="Arial" w:hAnsi="Arial"/>
      <w:sz w:val="22"/>
      <w:szCs w:val="24"/>
    </w:rPr>
  </w:style>
  <w:style w:type="paragraph" w:styleId="ndice9">
    <w:name w:val="index 9"/>
    <w:basedOn w:val="Normal"/>
    <w:next w:val="Normal"/>
    <w:autoRedefine/>
    <w:rsid w:val="008E6EDC"/>
    <w:pPr>
      <w:ind w:left="1800" w:hanging="200"/>
    </w:pPr>
    <w:rPr>
      <w:rFonts w:ascii="Arial" w:hAnsi="Arial"/>
      <w:sz w:val="22"/>
      <w:szCs w:val="24"/>
    </w:rPr>
  </w:style>
  <w:style w:type="paragraph" w:styleId="Ttulodendice">
    <w:name w:val="index heading"/>
    <w:basedOn w:val="Normal"/>
    <w:next w:val="ndice1"/>
    <w:rsid w:val="008E6EDC"/>
    <w:rPr>
      <w:rFonts w:ascii="Arial" w:hAnsi="Arial"/>
      <w:sz w:val="22"/>
      <w:szCs w:val="24"/>
    </w:rPr>
  </w:style>
  <w:style w:type="paragraph" w:styleId="Sangra3detindependiente">
    <w:name w:val="Body Text Indent 3"/>
    <w:basedOn w:val="Normal"/>
    <w:link w:val="Sangra3detindependienteCar"/>
    <w:rsid w:val="008E6EDC"/>
    <w:pPr>
      <w:ind w:left="708"/>
      <w:jc w:val="both"/>
    </w:pPr>
    <w:rPr>
      <w:rFonts w:ascii="Arial" w:hAnsi="Arial" w:cs="Arial"/>
      <w:sz w:val="22"/>
      <w:szCs w:val="20"/>
    </w:rPr>
  </w:style>
  <w:style w:type="character" w:customStyle="1" w:styleId="Sangra3detindependienteCar">
    <w:name w:val="Sangría 3 de t. independiente Car"/>
    <w:basedOn w:val="Fuentedeprrafopredeter"/>
    <w:link w:val="Sangra3detindependiente"/>
    <w:rsid w:val="008E6EDC"/>
    <w:rPr>
      <w:rFonts w:ascii="Arial" w:eastAsia="Times New Roman" w:hAnsi="Arial" w:cs="Arial"/>
      <w:szCs w:val="20"/>
      <w:lang w:val="es-ES" w:eastAsia="es-ES"/>
    </w:rPr>
  </w:style>
  <w:style w:type="character" w:styleId="Nmerodepgina">
    <w:name w:val="page number"/>
    <w:basedOn w:val="Fuentedeprrafopredeter"/>
    <w:rsid w:val="008E6EDC"/>
  </w:style>
  <w:style w:type="paragraph" w:styleId="Listaconvietas">
    <w:name w:val="List Bullet"/>
    <w:basedOn w:val="Normal"/>
    <w:autoRedefine/>
    <w:rsid w:val="008E6EDC"/>
    <w:pPr>
      <w:tabs>
        <w:tab w:val="num" w:pos="360"/>
      </w:tabs>
      <w:ind w:left="360" w:hanging="360"/>
    </w:pPr>
    <w:rPr>
      <w:rFonts w:ascii="Arial" w:hAnsi="Arial"/>
      <w:sz w:val="22"/>
      <w:szCs w:val="20"/>
    </w:rPr>
  </w:style>
  <w:style w:type="paragraph" w:styleId="Listaconvietas2">
    <w:name w:val="List Bullet 2"/>
    <w:basedOn w:val="Normal"/>
    <w:autoRedefine/>
    <w:rsid w:val="008E6EDC"/>
    <w:pPr>
      <w:tabs>
        <w:tab w:val="num" w:pos="643"/>
      </w:tabs>
      <w:ind w:left="643" w:hanging="360"/>
    </w:pPr>
    <w:rPr>
      <w:rFonts w:ascii="Arial" w:hAnsi="Arial"/>
      <w:sz w:val="22"/>
      <w:szCs w:val="20"/>
    </w:rPr>
  </w:style>
  <w:style w:type="paragraph" w:styleId="Listaconvietas3">
    <w:name w:val="List Bullet 3"/>
    <w:basedOn w:val="Normal"/>
    <w:autoRedefine/>
    <w:rsid w:val="008E6EDC"/>
    <w:pPr>
      <w:tabs>
        <w:tab w:val="num" w:pos="926"/>
      </w:tabs>
      <w:ind w:left="926" w:hanging="360"/>
    </w:pPr>
    <w:rPr>
      <w:rFonts w:ascii="Arial" w:hAnsi="Arial"/>
      <w:sz w:val="22"/>
      <w:szCs w:val="20"/>
    </w:rPr>
  </w:style>
  <w:style w:type="paragraph" w:styleId="Subttulo">
    <w:name w:val="Subtitle"/>
    <w:basedOn w:val="Normal"/>
    <w:link w:val="SubttuloCar"/>
    <w:qFormat/>
    <w:rsid w:val="008E6EDC"/>
    <w:pPr>
      <w:spacing w:after="60"/>
      <w:jc w:val="center"/>
      <w:outlineLvl w:val="1"/>
    </w:pPr>
    <w:rPr>
      <w:rFonts w:ascii="Arial" w:hAnsi="Arial"/>
      <w:sz w:val="24"/>
      <w:szCs w:val="20"/>
    </w:rPr>
  </w:style>
  <w:style w:type="character" w:customStyle="1" w:styleId="SubttuloCar">
    <w:name w:val="Subtítulo Car"/>
    <w:basedOn w:val="Fuentedeprrafopredeter"/>
    <w:link w:val="Subttulo"/>
    <w:rsid w:val="008E6EDC"/>
    <w:rPr>
      <w:rFonts w:ascii="Arial" w:eastAsia="Times New Roman" w:hAnsi="Arial" w:cs="Times New Roman"/>
      <w:sz w:val="24"/>
      <w:szCs w:val="20"/>
      <w:lang w:val="es-ES" w:eastAsia="es-ES"/>
    </w:rPr>
  </w:style>
  <w:style w:type="paragraph" w:customStyle="1" w:styleId="xl62">
    <w:name w:val="xl62"/>
    <w:basedOn w:val="Normal"/>
    <w:rsid w:val="008E6EDC"/>
    <w:pPr>
      <w:spacing w:before="100" w:beforeAutospacing="1" w:after="100" w:afterAutospacing="1"/>
      <w:jc w:val="center"/>
      <w:textAlignment w:val="center"/>
    </w:pPr>
    <w:rPr>
      <w:rFonts w:ascii="Arial" w:eastAsia="Arial Unicode MS" w:hAnsi="Arial" w:cs="Arial"/>
      <w:b/>
      <w:bCs/>
      <w:sz w:val="22"/>
      <w:szCs w:val="22"/>
    </w:rPr>
  </w:style>
  <w:style w:type="paragraph" w:customStyle="1" w:styleId="Estilo3">
    <w:name w:val="Estilo3"/>
    <w:basedOn w:val="Ttulo5"/>
    <w:rsid w:val="008E6EDC"/>
    <w:pPr>
      <w:keepNext/>
      <w:numPr>
        <w:numId w:val="0"/>
      </w:numPr>
      <w:tabs>
        <w:tab w:val="num" w:pos="1008"/>
      </w:tabs>
      <w:ind w:left="1008" w:hanging="1008"/>
    </w:pPr>
    <w:rPr>
      <w:rFonts w:ascii="Arial" w:hAnsi="Arial"/>
      <w:b/>
      <w:bCs w:val="0"/>
      <w:iCs w:val="0"/>
      <w:sz w:val="22"/>
      <w:szCs w:val="22"/>
    </w:rPr>
  </w:style>
  <w:style w:type="paragraph" w:customStyle="1" w:styleId="Textoindependiente21">
    <w:name w:val="Texto independiente 21"/>
    <w:basedOn w:val="Normal"/>
    <w:rsid w:val="008E6EDC"/>
    <w:pPr>
      <w:ind w:left="1416"/>
      <w:jc w:val="both"/>
    </w:pPr>
    <w:rPr>
      <w:rFonts w:ascii="Times New Roman" w:hAnsi="Times New Roman"/>
      <w:sz w:val="20"/>
      <w:szCs w:val="20"/>
      <w:lang w:val="es-ES_tradnl"/>
    </w:rPr>
  </w:style>
  <w:style w:type="paragraph" w:customStyle="1" w:styleId="Sangra2detindependiente1">
    <w:name w:val="Sangría 2 de t. independiente1"/>
    <w:basedOn w:val="Normal"/>
    <w:rsid w:val="008E6EDC"/>
    <w:pPr>
      <w:spacing w:before="100"/>
      <w:ind w:firstLine="705"/>
    </w:pPr>
    <w:rPr>
      <w:rFonts w:ascii="Times New Roman" w:hAnsi="Times New Roman"/>
      <w:sz w:val="20"/>
      <w:szCs w:val="20"/>
      <w:lang w:val="es-ES_tradnl"/>
    </w:rPr>
  </w:style>
  <w:style w:type="paragraph" w:styleId="Textosinformato">
    <w:name w:val="Plain Text"/>
    <w:basedOn w:val="Normal"/>
    <w:link w:val="TextosinformatoCar"/>
    <w:uiPriority w:val="99"/>
    <w:unhideWhenUsed/>
    <w:rsid w:val="008E6EDC"/>
    <w:rPr>
      <w:rFonts w:ascii="Consolas" w:hAnsi="Consolas"/>
      <w:sz w:val="21"/>
      <w:szCs w:val="21"/>
      <w:lang w:val="es-BO" w:eastAsia="es-BO"/>
    </w:rPr>
  </w:style>
  <w:style w:type="character" w:customStyle="1" w:styleId="TextosinformatoCar">
    <w:name w:val="Texto sin formato Car"/>
    <w:basedOn w:val="Fuentedeprrafopredeter"/>
    <w:link w:val="Textosinformato"/>
    <w:uiPriority w:val="99"/>
    <w:rsid w:val="008E6EDC"/>
    <w:rPr>
      <w:rFonts w:ascii="Consolas" w:eastAsia="Times New Roman" w:hAnsi="Consolas" w:cs="Times New Roman"/>
      <w:sz w:val="21"/>
      <w:szCs w:val="21"/>
      <w:lang w:eastAsia="es-BO"/>
    </w:rPr>
  </w:style>
  <w:style w:type="character" w:styleId="Hipervnculovisitado">
    <w:name w:val="FollowedHyperlink"/>
    <w:basedOn w:val="Fuentedeprrafopredeter"/>
    <w:uiPriority w:val="99"/>
    <w:rsid w:val="008E6EDC"/>
    <w:rPr>
      <w:color w:val="800080"/>
      <w:u w:val="single"/>
    </w:rPr>
  </w:style>
  <w:style w:type="paragraph" w:customStyle="1" w:styleId="xl22">
    <w:name w:val="xl22"/>
    <w:basedOn w:val="Normal"/>
    <w:rsid w:val="008E6EDC"/>
    <w:pPr>
      <w:spacing w:before="100" w:after="100"/>
    </w:pPr>
    <w:rPr>
      <w:rFonts w:ascii="Arial Unicode MS" w:eastAsia="Arial Unicode MS" w:hAnsi="Arial Unicode MS"/>
      <w:color w:val="000000"/>
      <w:sz w:val="22"/>
      <w:szCs w:val="20"/>
    </w:rPr>
  </w:style>
  <w:style w:type="paragraph" w:customStyle="1" w:styleId="xl23">
    <w:name w:val="xl23"/>
    <w:basedOn w:val="Normal"/>
    <w:rsid w:val="008E6EDC"/>
    <w:pPr>
      <w:spacing w:before="100" w:after="100"/>
      <w:jc w:val="center"/>
    </w:pPr>
    <w:rPr>
      <w:rFonts w:ascii="Arial" w:eastAsia="Arial Unicode MS" w:hAnsi="Arial"/>
      <w:color w:val="000000"/>
      <w:sz w:val="22"/>
      <w:szCs w:val="20"/>
    </w:rPr>
  </w:style>
  <w:style w:type="paragraph" w:customStyle="1" w:styleId="xl24">
    <w:name w:val="xl24"/>
    <w:basedOn w:val="Normal"/>
    <w:rsid w:val="008E6EDC"/>
    <w:pPr>
      <w:spacing w:before="100" w:after="100"/>
    </w:pPr>
    <w:rPr>
      <w:rFonts w:ascii="Arial" w:eastAsia="Arial Unicode MS" w:hAnsi="Arial"/>
      <w:color w:val="000000"/>
      <w:sz w:val="22"/>
      <w:szCs w:val="20"/>
    </w:rPr>
  </w:style>
  <w:style w:type="paragraph" w:customStyle="1" w:styleId="xl25">
    <w:name w:val="xl25"/>
    <w:basedOn w:val="Normal"/>
    <w:rsid w:val="008E6EDC"/>
    <w:pPr>
      <w:spacing w:before="100" w:after="100"/>
      <w:jc w:val="center"/>
    </w:pPr>
    <w:rPr>
      <w:rFonts w:ascii="Arial" w:eastAsia="Arial Unicode MS" w:hAnsi="Arial"/>
      <w:color w:val="000000"/>
      <w:sz w:val="22"/>
      <w:szCs w:val="20"/>
    </w:rPr>
  </w:style>
  <w:style w:type="paragraph" w:customStyle="1" w:styleId="xl26">
    <w:name w:val="xl26"/>
    <w:basedOn w:val="Normal"/>
    <w:rsid w:val="008E6EDC"/>
    <w:pPr>
      <w:spacing w:before="100" w:after="100"/>
      <w:jc w:val="center"/>
    </w:pPr>
    <w:rPr>
      <w:rFonts w:ascii="Arial Unicode MS" w:eastAsia="Arial Unicode MS" w:hAnsi="Arial Unicode MS"/>
      <w:color w:val="000000"/>
      <w:sz w:val="22"/>
      <w:szCs w:val="20"/>
    </w:rPr>
  </w:style>
  <w:style w:type="paragraph" w:customStyle="1" w:styleId="xl27">
    <w:name w:val="xl27"/>
    <w:basedOn w:val="Normal"/>
    <w:rsid w:val="008E6EDC"/>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28">
    <w:name w:val="xl28"/>
    <w:basedOn w:val="Normal"/>
    <w:rsid w:val="008E6EDC"/>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29">
    <w:name w:val="xl29"/>
    <w:basedOn w:val="Normal"/>
    <w:rsid w:val="008E6EDC"/>
    <w:pPr>
      <w:pBdr>
        <w:top w:val="single" w:sz="4" w:space="0" w:color="auto"/>
      </w:pBdr>
      <w:spacing w:before="100" w:after="100"/>
      <w:jc w:val="center"/>
    </w:pPr>
    <w:rPr>
      <w:rFonts w:ascii="Arial Unicode MS" w:eastAsia="Arial Unicode MS" w:hAnsi="Arial Unicode MS"/>
      <w:color w:val="000000"/>
      <w:sz w:val="22"/>
      <w:szCs w:val="20"/>
    </w:rPr>
  </w:style>
  <w:style w:type="paragraph" w:customStyle="1" w:styleId="xl30">
    <w:name w:val="xl30"/>
    <w:basedOn w:val="Normal"/>
    <w:rsid w:val="008E6EDC"/>
    <w:pPr>
      <w:pBdr>
        <w:top w:val="single" w:sz="4" w:space="0" w:color="auto"/>
        <w:left w:val="single" w:sz="4" w:space="0" w:color="auto"/>
      </w:pBdr>
      <w:spacing w:before="100" w:after="100"/>
      <w:jc w:val="center"/>
    </w:pPr>
    <w:rPr>
      <w:rFonts w:ascii="Arial Unicode MS" w:eastAsia="Arial Unicode MS" w:hAnsi="Arial Unicode MS"/>
      <w:color w:val="000000"/>
      <w:sz w:val="22"/>
      <w:szCs w:val="20"/>
    </w:rPr>
  </w:style>
  <w:style w:type="paragraph" w:customStyle="1" w:styleId="xl31">
    <w:name w:val="xl31"/>
    <w:basedOn w:val="Normal"/>
    <w:rsid w:val="008E6EDC"/>
    <w:pPr>
      <w:pBdr>
        <w:top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2">
    <w:name w:val="xl32"/>
    <w:basedOn w:val="Normal"/>
    <w:rsid w:val="008E6EDC"/>
    <w:pPr>
      <w:pBdr>
        <w:bottom w:val="single" w:sz="4" w:space="0" w:color="auto"/>
      </w:pBdr>
      <w:spacing w:before="100" w:after="100"/>
      <w:jc w:val="center"/>
    </w:pPr>
    <w:rPr>
      <w:rFonts w:ascii="Arial" w:eastAsia="Arial Unicode MS" w:hAnsi="Arial"/>
      <w:color w:val="000000"/>
      <w:sz w:val="22"/>
      <w:szCs w:val="20"/>
    </w:rPr>
  </w:style>
  <w:style w:type="paragraph" w:customStyle="1" w:styleId="xl33">
    <w:name w:val="xl33"/>
    <w:basedOn w:val="Normal"/>
    <w:rsid w:val="008E6EDC"/>
    <w:pPr>
      <w:pBdr>
        <w:left w:val="single" w:sz="4"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4">
    <w:name w:val="xl34"/>
    <w:basedOn w:val="Normal"/>
    <w:rsid w:val="008E6EDC"/>
    <w:pPr>
      <w:pBdr>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5">
    <w:name w:val="xl35"/>
    <w:basedOn w:val="Normal"/>
    <w:rsid w:val="008E6EDC"/>
    <w:pPr>
      <w:pBdr>
        <w:bottom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6">
    <w:name w:val="xl36"/>
    <w:basedOn w:val="Normal"/>
    <w:rsid w:val="008E6EDC"/>
    <w:pPr>
      <w:pBdr>
        <w:top w:val="single" w:sz="4"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37">
    <w:name w:val="xl37"/>
    <w:basedOn w:val="Normal"/>
    <w:rsid w:val="008E6EDC"/>
    <w:pPr>
      <w:pBdr>
        <w:top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38">
    <w:name w:val="xl38"/>
    <w:basedOn w:val="Normal"/>
    <w:rsid w:val="008E6EDC"/>
    <w:pPr>
      <w:pBdr>
        <w:left w:val="single" w:sz="8" w:space="0" w:color="auto"/>
      </w:pBdr>
      <w:spacing w:before="100" w:after="100"/>
      <w:jc w:val="center"/>
    </w:pPr>
    <w:rPr>
      <w:rFonts w:ascii="Arial" w:eastAsia="Arial Unicode MS" w:hAnsi="Arial"/>
      <w:color w:val="000000"/>
      <w:sz w:val="22"/>
      <w:szCs w:val="20"/>
    </w:rPr>
  </w:style>
  <w:style w:type="paragraph" w:customStyle="1" w:styleId="xl39">
    <w:name w:val="xl39"/>
    <w:basedOn w:val="Normal"/>
    <w:rsid w:val="008E6EDC"/>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0">
    <w:name w:val="xl40"/>
    <w:basedOn w:val="Normal"/>
    <w:rsid w:val="008E6EDC"/>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41">
    <w:name w:val="xl41"/>
    <w:basedOn w:val="Normal"/>
    <w:rsid w:val="008E6EDC"/>
    <w:pPr>
      <w:pBdr>
        <w:left w:val="single" w:sz="8"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42">
    <w:name w:val="xl42"/>
    <w:basedOn w:val="Normal"/>
    <w:rsid w:val="008E6EDC"/>
    <w:pPr>
      <w:pBdr>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3">
    <w:name w:val="xl43"/>
    <w:basedOn w:val="Normal"/>
    <w:rsid w:val="008E6EDC"/>
    <w:pPr>
      <w:pBdr>
        <w:left w:val="single" w:sz="8"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4">
    <w:name w:val="xl44"/>
    <w:basedOn w:val="Normal"/>
    <w:rsid w:val="008E6EDC"/>
    <w:pPr>
      <w:pBdr>
        <w:left w:val="single" w:sz="4"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5">
    <w:name w:val="xl45"/>
    <w:basedOn w:val="Normal"/>
    <w:rsid w:val="008E6EDC"/>
    <w:pPr>
      <w:pBdr>
        <w:bottom w:val="single" w:sz="8"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46">
    <w:name w:val="xl46"/>
    <w:basedOn w:val="Normal"/>
    <w:rsid w:val="008E6EDC"/>
    <w:pPr>
      <w:pBdr>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7">
    <w:name w:val="xl47"/>
    <w:basedOn w:val="Normal"/>
    <w:rsid w:val="008E6EDC"/>
    <w:pPr>
      <w:pBdr>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8">
    <w:name w:val="xl48"/>
    <w:basedOn w:val="Normal"/>
    <w:rsid w:val="008E6EDC"/>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9">
    <w:name w:val="xl49"/>
    <w:basedOn w:val="Normal"/>
    <w:rsid w:val="008E6EDC"/>
    <w:pPr>
      <w:pBdr>
        <w:top w:val="single" w:sz="8"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0">
    <w:name w:val="xl50"/>
    <w:basedOn w:val="Normal"/>
    <w:rsid w:val="008E6EDC"/>
    <w:pPr>
      <w:pBdr>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1">
    <w:name w:val="xl51"/>
    <w:basedOn w:val="Normal"/>
    <w:rsid w:val="008E6EDC"/>
    <w:pPr>
      <w:pBdr>
        <w:left w:val="single" w:sz="8" w:space="0" w:color="auto"/>
      </w:pBdr>
      <w:spacing w:before="100" w:after="100"/>
      <w:jc w:val="center"/>
    </w:pPr>
    <w:rPr>
      <w:rFonts w:ascii="Arial" w:eastAsia="Arial Unicode MS" w:hAnsi="Arial"/>
      <w:b/>
      <w:color w:val="000000"/>
      <w:sz w:val="22"/>
      <w:szCs w:val="20"/>
    </w:rPr>
  </w:style>
  <w:style w:type="paragraph" w:customStyle="1" w:styleId="xl52">
    <w:name w:val="xl52"/>
    <w:basedOn w:val="Normal"/>
    <w:rsid w:val="008E6EDC"/>
    <w:pPr>
      <w:pBdr>
        <w:top w:val="single" w:sz="8"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3">
    <w:name w:val="xl53"/>
    <w:basedOn w:val="Normal"/>
    <w:rsid w:val="008E6EDC"/>
    <w:pPr>
      <w:pBdr>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4">
    <w:name w:val="xl54"/>
    <w:basedOn w:val="Normal"/>
    <w:rsid w:val="008E6EDC"/>
    <w:pPr>
      <w:pBdr>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55">
    <w:name w:val="xl55"/>
    <w:basedOn w:val="Normal"/>
    <w:rsid w:val="008E6EDC"/>
    <w:pPr>
      <w:pBdr>
        <w:top w:val="single" w:sz="4"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6">
    <w:name w:val="xl56"/>
    <w:basedOn w:val="Normal"/>
    <w:rsid w:val="008E6EDC"/>
    <w:pPr>
      <w:pBdr>
        <w:left w:val="single" w:sz="8" w:space="0" w:color="auto"/>
        <w:bottom w:val="single" w:sz="4" w:space="0" w:color="auto"/>
        <w:right w:val="single" w:sz="8" w:space="0" w:color="auto"/>
      </w:pBdr>
      <w:spacing w:before="100" w:after="100"/>
    </w:pPr>
    <w:rPr>
      <w:rFonts w:ascii="Arial" w:eastAsia="Arial Unicode MS" w:hAnsi="Arial"/>
      <w:color w:val="000000"/>
      <w:sz w:val="22"/>
      <w:szCs w:val="20"/>
    </w:rPr>
  </w:style>
  <w:style w:type="paragraph" w:customStyle="1" w:styleId="xl57">
    <w:name w:val="xl57"/>
    <w:basedOn w:val="Normal"/>
    <w:rsid w:val="008E6EDC"/>
    <w:pPr>
      <w:pBdr>
        <w:left w:val="single" w:sz="8" w:space="0" w:color="auto"/>
        <w:right w:val="single" w:sz="8" w:space="0" w:color="auto"/>
      </w:pBdr>
      <w:spacing w:before="100" w:after="100"/>
      <w:jc w:val="center"/>
    </w:pPr>
    <w:rPr>
      <w:rFonts w:ascii="Arial" w:eastAsia="Arial Unicode MS" w:hAnsi="Arial"/>
      <w:b/>
      <w:sz w:val="22"/>
      <w:szCs w:val="20"/>
    </w:rPr>
  </w:style>
  <w:style w:type="paragraph" w:customStyle="1" w:styleId="xl58">
    <w:name w:val="xl58"/>
    <w:basedOn w:val="Normal"/>
    <w:rsid w:val="008E6EDC"/>
    <w:pPr>
      <w:pBdr>
        <w:left w:val="single" w:sz="8" w:space="0" w:color="auto"/>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9">
    <w:name w:val="xl59"/>
    <w:basedOn w:val="Normal"/>
    <w:rsid w:val="008E6EDC"/>
    <w:pPr>
      <w:pBdr>
        <w:left w:val="single" w:sz="8" w:space="0" w:color="auto"/>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0">
    <w:name w:val="xl60"/>
    <w:basedOn w:val="Normal"/>
    <w:rsid w:val="008E6EDC"/>
    <w:pPr>
      <w:spacing w:before="100" w:after="100"/>
    </w:pPr>
    <w:rPr>
      <w:rFonts w:ascii="Arial" w:eastAsia="Arial Unicode MS" w:hAnsi="Arial"/>
      <w:color w:val="000000"/>
      <w:sz w:val="22"/>
      <w:szCs w:val="20"/>
    </w:rPr>
  </w:style>
  <w:style w:type="paragraph" w:customStyle="1" w:styleId="xl61">
    <w:name w:val="xl61"/>
    <w:basedOn w:val="Normal"/>
    <w:rsid w:val="008E6EDC"/>
    <w:pPr>
      <w:spacing w:before="100" w:after="100"/>
    </w:pPr>
    <w:rPr>
      <w:rFonts w:ascii="Arial" w:eastAsia="Arial Unicode MS" w:hAnsi="Arial"/>
      <w:color w:val="000000"/>
      <w:sz w:val="22"/>
      <w:szCs w:val="20"/>
    </w:rPr>
  </w:style>
  <w:style w:type="paragraph" w:customStyle="1" w:styleId="xl63">
    <w:name w:val="xl63"/>
    <w:basedOn w:val="Normal"/>
    <w:rsid w:val="008E6EDC"/>
    <w:pPr>
      <w:spacing w:before="100" w:after="100"/>
      <w:jc w:val="center"/>
      <w:textAlignment w:val="center"/>
    </w:pPr>
    <w:rPr>
      <w:rFonts w:ascii="Arial" w:eastAsia="Arial Unicode MS" w:hAnsi="Arial"/>
      <w:b/>
      <w:sz w:val="22"/>
      <w:szCs w:val="20"/>
    </w:rPr>
  </w:style>
  <w:style w:type="paragraph" w:customStyle="1" w:styleId="xl64">
    <w:name w:val="xl64"/>
    <w:basedOn w:val="Normal"/>
    <w:rsid w:val="008E6EDC"/>
    <w:pPr>
      <w:pBdr>
        <w:top w:val="single" w:sz="8" w:space="0" w:color="auto"/>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5">
    <w:name w:val="xl65"/>
    <w:basedOn w:val="Normal"/>
    <w:rsid w:val="008E6EDC"/>
    <w:pPr>
      <w:pBdr>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6">
    <w:name w:val="xl66"/>
    <w:basedOn w:val="Normal"/>
    <w:rsid w:val="008E6EDC"/>
    <w:pPr>
      <w:pBdr>
        <w:left w:val="single" w:sz="8"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67">
    <w:name w:val="xl67"/>
    <w:basedOn w:val="Normal"/>
    <w:rsid w:val="008E6EDC"/>
    <w:pPr>
      <w:pBdr>
        <w:left w:val="single" w:sz="8" w:space="0" w:color="auto"/>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8">
    <w:name w:val="xl68"/>
    <w:basedOn w:val="Normal"/>
    <w:rsid w:val="008E6EDC"/>
    <w:pPr>
      <w:pBdr>
        <w:left w:val="single" w:sz="8" w:space="0" w:color="auto"/>
        <w:right w:val="single" w:sz="8" w:space="0" w:color="auto"/>
      </w:pBdr>
      <w:spacing w:before="100" w:after="100"/>
    </w:pPr>
    <w:rPr>
      <w:rFonts w:ascii="Arial" w:eastAsia="Arial Unicode MS" w:hAnsi="Arial"/>
      <w:b/>
      <w:sz w:val="22"/>
      <w:szCs w:val="20"/>
    </w:rPr>
  </w:style>
  <w:style w:type="paragraph" w:customStyle="1" w:styleId="xl69">
    <w:name w:val="xl69"/>
    <w:basedOn w:val="Normal"/>
    <w:rsid w:val="008E6EDC"/>
    <w:pPr>
      <w:pBdr>
        <w:top w:val="single" w:sz="8" w:space="0" w:color="auto"/>
        <w:left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0">
    <w:name w:val="xl70"/>
    <w:basedOn w:val="Normal"/>
    <w:rsid w:val="008E6EDC"/>
    <w:pPr>
      <w:pBdr>
        <w:top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1">
    <w:name w:val="xl71"/>
    <w:basedOn w:val="Normal"/>
    <w:rsid w:val="008E6EDC"/>
    <w:pPr>
      <w:pBdr>
        <w:top w:val="single" w:sz="8" w:space="0" w:color="auto"/>
        <w:bottom w:val="single" w:sz="8" w:space="0" w:color="auto"/>
        <w:right w:val="single" w:sz="8" w:space="0" w:color="auto"/>
      </w:pBdr>
      <w:spacing w:before="100" w:after="100"/>
    </w:pPr>
    <w:rPr>
      <w:rFonts w:ascii="Arial" w:eastAsia="Arial Unicode MS" w:hAnsi="Arial"/>
      <w:b/>
      <w:color w:val="000000"/>
      <w:sz w:val="32"/>
      <w:szCs w:val="20"/>
    </w:rPr>
  </w:style>
  <w:style w:type="paragraph" w:customStyle="1" w:styleId="xl72">
    <w:name w:val="xl72"/>
    <w:basedOn w:val="Normal"/>
    <w:rsid w:val="008E6EDC"/>
    <w:pPr>
      <w:pBdr>
        <w:top w:val="single" w:sz="8" w:space="0" w:color="auto"/>
        <w:left w:val="single" w:sz="8" w:space="0" w:color="auto"/>
      </w:pBdr>
      <w:spacing w:before="100" w:after="100"/>
      <w:jc w:val="center"/>
      <w:textAlignment w:val="center"/>
    </w:pPr>
    <w:rPr>
      <w:rFonts w:ascii="Arial" w:eastAsia="Arial Unicode MS" w:hAnsi="Arial"/>
      <w:b/>
      <w:sz w:val="22"/>
      <w:szCs w:val="20"/>
    </w:rPr>
  </w:style>
  <w:style w:type="paragraph" w:customStyle="1" w:styleId="xl73">
    <w:name w:val="xl73"/>
    <w:basedOn w:val="Normal"/>
    <w:rsid w:val="008E6EDC"/>
    <w:pPr>
      <w:pBdr>
        <w:top w:val="single" w:sz="8" w:space="0" w:color="auto"/>
        <w:right w:val="single" w:sz="8" w:space="0" w:color="auto"/>
      </w:pBdr>
      <w:spacing w:before="100" w:after="100"/>
      <w:jc w:val="center"/>
      <w:textAlignment w:val="center"/>
    </w:pPr>
    <w:rPr>
      <w:rFonts w:ascii="Arial" w:eastAsia="Arial Unicode MS" w:hAnsi="Arial"/>
      <w:b/>
      <w:sz w:val="22"/>
      <w:szCs w:val="20"/>
    </w:rPr>
  </w:style>
  <w:style w:type="paragraph" w:customStyle="1" w:styleId="xl74">
    <w:name w:val="xl74"/>
    <w:basedOn w:val="Normal"/>
    <w:rsid w:val="008E6EDC"/>
    <w:pPr>
      <w:pBdr>
        <w:left w:val="single" w:sz="8" w:space="0" w:color="auto"/>
      </w:pBdr>
      <w:spacing w:before="100" w:after="100"/>
      <w:jc w:val="center"/>
    </w:pPr>
    <w:rPr>
      <w:rFonts w:ascii="Arial" w:eastAsia="Arial Unicode MS" w:hAnsi="Arial"/>
      <w:color w:val="000000"/>
      <w:sz w:val="22"/>
      <w:szCs w:val="20"/>
    </w:rPr>
  </w:style>
  <w:style w:type="paragraph" w:customStyle="1" w:styleId="xl75">
    <w:name w:val="xl75"/>
    <w:basedOn w:val="Normal"/>
    <w:rsid w:val="008E6EDC"/>
    <w:pPr>
      <w:pBdr>
        <w:right w:val="single" w:sz="8" w:space="0" w:color="auto"/>
      </w:pBdr>
      <w:spacing w:before="100" w:after="100"/>
      <w:jc w:val="center"/>
    </w:pPr>
    <w:rPr>
      <w:rFonts w:ascii="Arial" w:eastAsia="Arial Unicode MS" w:hAnsi="Arial"/>
      <w:color w:val="000000"/>
      <w:sz w:val="22"/>
      <w:szCs w:val="20"/>
    </w:rPr>
  </w:style>
  <w:style w:type="paragraph" w:customStyle="1" w:styleId="xl76">
    <w:name w:val="xl76"/>
    <w:basedOn w:val="Normal"/>
    <w:rsid w:val="008E6EDC"/>
    <w:pPr>
      <w:pBdr>
        <w:top w:val="single" w:sz="8" w:space="0" w:color="auto"/>
      </w:pBdr>
      <w:spacing w:before="100" w:after="100"/>
      <w:jc w:val="center"/>
      <w:textAlignment w:val="center"/>
    </w:pPr>
    <w:rPr>
      <w:rFonts w:ascii="Arial" w:eastAsia="Arial Unicode MS" w:hAnsi="Arial"/>
      <w:b/>
      <w:sz w:val="22"/>
      <w:szCs w:val="20"/>
    </w:rPr>
  </w:style>
  <w:style w:type="paragraph" w:customStyle="1" w:styleId="xl77">
    <w:name w:val="xl77"/>
    <w:basedOn w:val="Normal"/>
    <w:rsid w:val="008E6EDC"/>
    <w:pPr>
      <w:pBdr>
        <w:left w:val="single" w:sz="8" w:space="0" w:color="auto"/>
      </w:pBdr>
      <w:spacing w:before="100" w:after="100"/>
      <w:jc w:val="center"/>
      <w:textAlignment w:val="center"/>
    </w:pPr>
    <w:rPr>
      <w:rFonts w:ascii="Arial" w:eastAsia="Arial Unicode MS" w:hAnsi="Arial"/>
      <w:b/>
      <w:sz w:val="22"/>
      <w:szCs w:val="20"/>
    </w:rPr>
  </w:style>
  <w:style w:type="paragraph" w:customStyle="1" w:styleId="xl78">
    <w:name w:val="xl78"/>
    <w:basedOn w:val="Normal"/>
    <w:rsid w:val="008E6EDC"/>
    <w:pPr>
      <w:pBdr>
        <w:right w:val="single" w:sz="8" w:space="0" w:color="auto"/>
      </w:pBdr>
      <w:spacing w:before="100" w:after="100"/>
      <w:jc w:val="center"/>
      <w:textAlignment w:val="center"/>
    </w:pPr>
    <w:rPr>
      <w:rFonts w:ascii="Arial" w:eastAsia="Arial Unicode MS" w:hAnsi="Arial"/>
      <w:b/>
      <w:sz w:val="22"/>
      <w:szCs w:val="20"/>
    </w:rPr>
  </w:style>
  <w:style w:type="paragraph" w:customStyle="1" w:styleId="xl79">
    <w:name w:val="xl79"/>
    <w:basedOn w:val="Normal"/>
    <w:rsid w:val="008E6EDC"/>
    <w:pPr>
      <w:pBdr>
        <w:left w:val="single" w:sz="8" w:space="0" w:color="auto"/>
        <w:bottom w:val="single" w:sz="8" w:space="0" w:color="auto"/>
      </w:pBdr>
      <w:spacing w:before="100" w:after="100"/>
      <w:jc w:val="center"/>
    </w:pPr>
    <w:rPr>
      <w:rFonts w:ascii="Arial" w:eastAsia="Arial Unicode MS" w:hAnsi="Arial"/>
      <w:b/>
      <w:color w:val="000000"/>
      <w:sz w:val="22"/>
      <w:szCs w:val="20"/>
    </w:rPr>
  </w:style>
  <w:style w:type="paragraph" w:customStyle="1" w:styleId="xl80">
    <w:name w:val="xl80"/>
    <w:basedOn w:val="Normal"/>
    <w:rsid w:val="008E6EDC"/>
    <w:pPr>
      <w:pBdr>
        <w:bottom w:val="single" w:sz="8" w:space="0" w:color="auto"/>
      </w:pBdr>
      <w:spacing w:before="100" w:after="100"/>
      <w:jc w:val="center"/>
    </w:pPr>
    <w:rPr>
      <w:rFonts w:ascii="Arial" w:eastAsia="Arial Unicode MS" w:hAnsi="Arial"/>
      <w:b/>
      <w:color w:val="000000"/>
      <w:sz w:val="22"/>
      <w:szCs w:val="20"/>
    </w:rPr>
  </w:style>
  <w:style w:type="paragraph" w:customStyle="1" w:styleId="xl81">
    <w:name w:val="xl81"/>
    <w:basedOn w:val="Normal"/>
    <w:rsid w:val="008E6EDC"/>
    <w:pPr>
      <w:pBdr>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82">
    <w:name w:val="xl82"/>
    <w:basedOn w:val="Normal"/>
    <w:rsid w:val="008E6EDC"/>
    <w:pPr>
      <w:pBdr>
        <w:left w:val="single" w:sz="8" w:space="0" w:color="auto"/>
        <w:bottom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3">
    <w:name w:val="xl83"/>
    <w:basedOn w:val="Normal"/>
    <w:rsid w:val="008E6EDC"/>
    <w:pPr>
      <w:pBdr>
        <w:bottom w:val="single" w:sz="8" w:space="0" w:color="auto"/>
        <w:right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4">
    <w:name w:val="xl84"/>
    <w:basedOn w:val="Normal"/>
    <w:rsid w:val="008E6EDC"/>
    <w:pPr>
      <w:pBdr>
        <w:left w:val="single" w:sz="4" w:space="0" w:color="auto"/>
      </w:pBdr>
      <w:spacing w:before="100" w:after="100"/>
      <w:jc w:val="center"/>
    </w:pPr>
    <w:rPr>
      <w:rFonts w:ascii="Arial" w:eastAsia="Arial Unicode MS" w:hAnsi="Arial"/>
      <w:color w:val="000000"/>
      <w:sz w:val="22"/>
      <w:szCs w:val="20"/>
    </w:rPr>
  </w:style>
  <w:style w:type="paragraph" w:customStyle="1" w:styleId="xl85">
    <w:name w:val="xl85"/>
    <w:basedOn w:val="Normal"/>
    <w:rsid w:val="008E6EDC"/>
    <w:pPr>
      <w:pBdr>
        <w:right w:val="single" w:sz="4" w:space="0" w:color="auto"/>
      </w:pBdr>
      <w:spacing w:before="100" w:after="100"/>
      <w:jc w:val="center"/>
    </w:pPr>
    <w:rPr>
      <w:rFonts w:ascii="Arial" w:eastAsia="Arial Unicode MS" w:hAnsi="Arial"/>
      <w:color w:val="000000"/>
      <w:sz w:val="22"/>
      <w:szCs w:val="20"/>
    </w:rPr>
  </w:style>
  <w:style w:type="paragraph" w:customStyle="1" w:styleId="xl86">
    <w:name w:val="xl86"/>
    <w:basedOn w:val="Normal"/>
    <w:rsid w:val="008E6EDC"/>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87">
    <w:name w:val="xl87"/>
    <w:basedOn w:val="Normal"/>
    <w:rsid w:val="008E6EDC"/>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88">
    <w:name w:val="xl88"/>
    <w:basedOn w:val="Normal"/>
    <w:rsid w:val="008E6EDC"/>
    <w:pPr>
      <w:pBdr>
        <w:right w:val="single" w:sz="4" w:space="0" w:color="auto"/>
      </w:pBdr>
      <w:spacing w:before="100" w:after="100"/>
      <w:jc w:val="center"/>
    </w:pPr>
    <w:rPr>
      <w:rFonts w:ascii="Arial" w:eastAsia="Arial Unicode MS" w:hAnsi="Arial"/>
      <w:b/>
      <w:color w:val="000000"/>
      <w:sz w:val="22"/>
      <w:szCs w:val="20"/>
    </w:rPr>
  </w:style>
  <w:style w:type="paragraph" w:customStyle="1" w:styleId="xl89">
    <w:name w:val="xl89"/>
    <w:basedOn w:val="Normal"/>
    <w:rsid w:val="008E6EDC"/>
    <w:pPr>
      <w:spacing w:before="100" w:after="100"/>
      <w:jc w:val="center"/>
    </w:pPr>
    <w:rPr>
      <w:rFonts w:ascii="Arial" w:eastAsia="Arial Unicode MS" w:hAnsi="Arial"/>
      <w:b/>
      <w:color w:val="000000"/>
      <w:sz w:val="22"/>
      <w:szCs w:val="20"/>
    </w:rPr>
  </w:style>
  <w:style w:type="paragraph" w:customStyle="1" w:styleId="xl90">
    <w:name w:val="xl90"/>
    <w:basedOn w:val="Normal"/>
    <w:rsid w:val="008E6EDC"/>
    <w:pPr>
      <w:pBdr>
        <w:left w:val="single" w:sz="4" w:space="0" w:color="auto"/>
      </w:pBdr>
      <w:spacing w:before="100" w:after="100"/>
      <w:jc w:val="center"/>
    </w:pPr>
    <w:rPr>
      <w:rFonts w:ascii="Arial" w:eastAsia="Arial Unicode MS" w:hAnsi="Arial"/>
      <w:b/>
      <w:color w:val="000000"/>
      <w:sz w:val="22"/>
      <w:szCs w:val="20"/>
    </w:rPr>
  </w:style>
  <w:style w:type="paragraph" w:customStyle="1" w:styleId="xl91">
    <w:name w:val="xl91"/>
    <w:basedOn w:val="Normal"/>
    <w:rsid w:val="008E6EDC"/>
    <w:pPr>
      <w:pBdr>
        <w:right w:val="single" w:sz="8" w:space="0" w:color="auto"/>
      </w:pBdr>
      <w:spacing w:before="100" w:after="100"/>
      <w:jc w:val="center"/>
    </w:pPr>
    <w:rPr>
      <w:rFonts w:ascii="Arial" w:eastAsia="Arial Unicode MS" w:hAnsi="Arial"/>
      <w:b/>
      <w:color w:val="000000"/>
      <w:sz w:val="22"/>
      <w:szCs w:val="20"/>
    </w:rPr>
  </w:style>
  <w:style w:type="paragraph" w:customStyle="1" w:styleId="xl92">
    <w:name w:val="xl92"/>
    <w:basedOn w:val="Normal"/>
    <w:rsid w:val="008E6EDC"/>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93">
    <w:name w:val="xl93"/>
    <w:basedOn w:val="Normal"/>
    <w:rsid w:val="008E6EDC"/>
    <w:pPr>
      <w:pBdr>
        <w:right w:val="single" w:sz="8" w:space="0" w:color="auto"/>
      </w:pBdr>
      <w:spacing w:before="100" w:after="100"/>
      <w:jc w:val="center"/>
    </w:pPr>
    <w:rPr>
      <w:rFonts w:ascii="Arial" w:eastAsia="Arial Unicode MS" w:hAnsi="Arial"/>
      <w:b/>
      <w:color w:val="000000"/>
      <w:sz w:val="22"/>
      <w:szCs w:val="20"/>
    </w:rPr>
  </w:style>
  <w:style w:type="paragraph" w:customStyle="1" w:styleId="xl94">
    <w:name w:val="xl94"/>
    <w:basedOn w:val="Normal"/>
    <w:rsid w:val="008E6EDC"/>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Estilo1">
    <w:name w:val="Estilo1"/>
    <w:basedOn w:val="Ttulo5"/>
    <w:rsid w:val="008E6EDC"/>
    <w:pPr>
      <w:keepNext/>
      <w:numPr>
        <w:numId w:val="0"/>
      </w:numPr>
      <w:tabs>
        <w:tab w:val="num" w:pos="1717"/>
      </w:tabs>
      <w:ind w:left="1717" w:hanging="1008"/>
    </w:pPr>
    <w:rPr>
      <w:rFonts w:ascii="Arial" w:hAnsi="Arial"/>
      <w:b/>
      <w:bCs w:val="0"/>
      <w:iCs w:val="0"/>
      <w:caps/>
      <w:sz w:val="22"/>
      <w:szCs w:val="22"/>
    </w:rPr>
  </w:style>
  <w:style w:type="paragraph" w:customStyle="1" w:styleId="Estilo2">
    <w:name w:val="Estilo2"/>
    <w:basedOn w:val="Ttulo5"/>
    <w:rsid w:val="008E6EDC"/>
    <w:pPr>
      <w:keepNext/>
      <w:numPr>
        <w:numId w:val="0"/>
      </w:numPr>
      <w:tabs>
        <w:tab w:val="num" w:pos="1717"/>
      </w:tabs>
      <w:ind w:left="1717" w:hanging="1008"/>
    </w:pPr>
    <w:rPr>
      <w:rFonts w:ascii="Arial" w:hAnsi="Arial"/>
      <w:b/>
      <w:bCs w:val="0"/>
      <w:iCs w:val="0"/>
      <w:caps/>
      <w:sz w:val="22"/>
      <w:szCs w:val="22"/>
    </w:rPr>
  </w:style>
  <w:style w:type="paragraph" w:customStyle="1" w:styleId="Estilo4">
    <w:name w:val="Estilo4"/>
    <w:basedOn w:val="Ttulo5"/>
    <w:next w:val="Estilo1"/>
    <w:rsid w:val="008E6EDC"/>
    <w:pPr>
      <w:keepNext/>
      <w:numPr>
        <w:numId w:val="0"/>
      </w:numPr>
      <w:tabs>
        <w:tab w:val="num" w:pos="1717"/>
      </w:tabs>
      <w:ind w:left="1717" w:hanging="1008"/>
    </w:pPr>
    <w:rPr>
      <w:rFonts w:ascii="Arial" w:hAnsi="Arial"/>
      <w:b/>
      <w:bCs w:val="0"/>
      <w:iCs w:val="0"/>
      <w:caps/>
      <w:sz w:val="22"/>
      <w:szCs w:val="22"/>
    </w:rPr>
  </w:style>
  <w:style w:type="character" w:styleId="nfasis">
    <w:name w:val="Emphasis"/>
    <w:basedOn w:val="Fuentedeprrafopredeter"/>
    <w:qFormat/>
    <w:rsid w:val="008E6EDC"/>
    <w:rPr>
      <w:i/>
      <w:iCs/>
    </w:rPr>
  </w:style>
  <w:style w:type="paragraph" w:customStyle="1" w:styleId="xl95">
    <w:name w:val="xl95"/>
    <w:basedOn w:val="Normal"/>
    <w:rsid w:val="008E6EDC"/>
    <w:pP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6">
    <w:name w:val="xl96"/>
    <w:basedOn w:val="Normal"/>
    <w:rsid w:val="008E6EDC"/>
    <w:pPr>
      <w:pBdr>
        <w:top w:val="single" w:sz="4" w:space="0" w:color="auto"/>
        <w:bottom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7">
    <w:name w:val="xl97"/>
    <w:basedOn w:val="Normal"/>
    <w:rsid w:val="008E6EDC"/>
    <w:pPr>
      <w:pBdr>
        <w:top w:val="single" w:sz="4" w:space="0" w:color="auto"/>
        <w:left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8">
    <w:name w:val="xl98"/>
    <w:basedOn w:val="Normal"/>
    <w:rsid w:val="008E6EDC"/>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99">
    <w:name w:val="xl99"/>
    <w:basedOn w:val="Normal"/>
    <w:rsid w:val="008E6EDC"/>
    <w:pPr>
      <w:pBdr>
        <w:top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100">
    <w:name w:val="xl100"/>
    <w:basedOn w:val="Normal"/>
    <w:rsid w:val="008E6EDC"/>
    <w:pPr>
      <w:pBdr>
        <w:top w:val="single" w:sz="4" w:space="0" w:color="auto"/>
        <w:left w:val="single" w:sz="4" w:space="0" w:color="auto"/>
        <w:bottom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1">
    <w:name w:val="xl101"/>
    <w:basedOn w:val="Normal"/>
    <w:rsid w:val="008E6EDC"/>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2">
    <w:name w:val="xl102"/>
    <w:basedOn w:val="Normal"/>
    <w:rsid w:val="008E6EDC"/>
    <w:pPr>
      <w:pBdr>
        <w:top w:val="single" w:sz="4" w:space="0" w:color="auto"/>
        <w:lef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3">
    <w:name w:val="xl103"/>
    <w:basedOn w:val="Normal"/>
    <w:rsid w:val="008E6EDC"/>
    <w:pPr>
      <w:pBdr>
        <w:top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4">
    <w:name w:val="xl104"/>
    <w:basedOn w:val="Normal"/>
    <w:rsid w:val="008E6EDC"/>
    <w:pPr>
      <w:pBdr>
        <w:top w:val="single" w:sz="8" w:space="0" w:color="auto"/>
        <w:left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5">
    <w:name w:val="xl105"/>
    <w:basedOn w:val="Normal"/>
    <w:rsid w:val="008E6EDC"/>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6">
    <w:name w:val="xl106"/>
    <w:basedOn w:val="Normal"/>
    <w:rsid w:val="008E6EDC"/>
    <w:pP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7">
    <w:name w:val="xl107"/>
    <w:basedOn w:val="Normal"/>
    <w:rsid w:val="008E6EDC"/>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8">
    <w:name w:val="xl108"/>
    <w:basedOn w:val="Normal"/>
    <w:rsid w:val="008E6EDC"/>
    <w:pP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FooterOdd">
    <w:name w:val="Footer Odd"/>
    <w:basedOn w:val="Normal"/>
    <w:qFormat/>
    <w:rsid w:val="008E6EDC"/>
    <w:pPr>
      <w:pBdr>
        <w:top w:val="single" w:sz="4" w:space="1" w:color="4F81BD" w:themeColor="accent1"/>
      </w:pBdr>
      <w:spacing w:after="180" w:line="264" w:lineRule="auto"/>
      <w:jc w:val="right"/>
    </w:pPr>
    <w:rPr>
      <w:rFonts w:asciiTheme="minorHAnsi" w:eastAsiaTheme="minorEastAsia" w:hAnsiTheme="minorHAnsi" w:cstheme="minorBidi"/>
      <w:color w:val="1F497D" w:themeColor="text2"/>
      <w:sz w:val="20"/>
      <w:szCs w:val="23"/>
      <w:lang w:eastAsia="fr-FR"/>
    </w:rPr>
  </w:style>
  <w:style w:type="character" w:customStyle="1" w:styleId="mw-headline">
    <w:name w:val="mw-headline"/>
    <w:basedOn w:val="Fuentedeprrafopredeter"/>
    <w:rsid w:val="008E6EDC"/>
  </w:style>
  <w:style w:type="paragraph" w:styleId="TtulodeTDC">
    <w:name w:val="TOC Heading"/>
    <w:basedOn w:val="Ttulo1"/>
    <w:next w:val="Normal"/>
    <w:uiPriority w:val="39"/>
    <w:semiHidden/>
    <w:unhideWhenUsed/>
    <w:qFormat/>
    <w:rsid w:val="005D181D"/>
    <w:pPr>
      <w:keepLines/>
      <w:numPr>
        <w:numId w:val="0"/>
      </w:numPr>
      <w:spacing w:before="480" w:line="276" w:lineRule="auto"/>
      <w:outlineLvl w:val="9"/>
    </w:pPr>
    <w:rPr>
      <w:rFonts w:asciiTheme="majorHAnsi" w:eastAsiaTheme="majorEastAsia" w:hAnsiTheme="majorHAnsi" w:cstheme="majorBidi"/>
      <w:bCs/>
      <w:caps w:val="0"/>
      <w:color w:val="365F91" w:themeColor="accent1" w:themeShade="BF"/>
      <w:sz w:val="28"/>
      <w:szCs w:val="28"/>
      <w:u w:val="none"/>
      <w:lang w:val="es-BO" w:eastAsia="es-B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CD294F-B281-4F7A-A7AA-0E22DAD8FB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14326</Words>
  <Characters>78799</Characters>
  <Application>Microsoft Office Word</Application>
  <DocSecurity>0</DocSecurity>
  <Lines>656</Lines>
  <Paragraphs>185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92940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 Juan Surco Arratia</dc:creator>
  <cp:lastModifiedBy>Nancy Patty</cp:lastModifiedBy>
  <cp:revision>3</cp:revision>
  <cp:lastPrinted>2016-06-29T20:32:00Z</cp:lastPrinted>
  <dcterms:created xsi:type="dcterms:W3CDTF">2016-07-01T21:57:00Z</dcterms:created>
  <dcterms:modified xsi:type="dcterms:W3CDTF">2016-07-01T21:57:00Z</dcterms:modified>
</cp:coreProperties>
</file>